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F65828" w:rsidTr="003D34B3">
        <w:tc>
          <w:tcPr>
            <w:tcW w:w="5103" w:type="dxa"/>
            <w:tcBorders>
              <w:top w:val="nil"/>
              <w:left w:val="nil"/>
              <w:bottom w:val="nil"/>
              <w:right w:val="nil"/>
            </w:tcBorders>
          </w:tcPr>
          <w:p w:rsidR="00F65828" w:rsidRDefault="00FC3AEA">
            <w:pPr>
              <w:pStyle w:val="ConsPlusNormal0"/>
              <w:outlineLvl w:val="0"/>
            </w:pPr>
            <w:r>
              <w:t>8 ноября 2006 года</w:t>
            </w:r>
          </w:p>
        </w:tc>
        <w:tc>
          <w:tcPr>
            <w:tcW w:w="5104" w:type="dxa"/>
            <w:tcBorders>
              <w:top w:val="nil"/>
              <w:left w:val="nil"/>
              <w:bottom w:val="nil"/>
              <w:right w:val="nil"/>
            </w:tcBorders>
          </w:tcPr>
          <w:p w:rsidR="00F65828" w:rsidRDefault="00FC3AEA">
            <w:pPr>
              <w:pStyle w:val="ConsPlusNormal0"/>
              <w:jc w:val="right"/>
              <w:outlineLvl w:val="0"/>
            </w:pPr>
            <w:r>
              <w:t>N </w:t>
            </w:r>
            <w:r>
              <w:t>268-13-ОЗ</w:t>
            </w:r>
          </w:p>
        </w:tc>
      </w:tr>
    </w:tbl>
    <w:p w:rsidR="00F65828" w:rsidRDefault="00F65828">
      <w:pPr>
        <w:pStyle w:val="ConsPlusNormal0"/>
        <w:pBdr>
          <w:bottom w:val="single" w:sz="6" w:space="0" w:color="auto"/>
        </w:pBdr>
        <w:spacing w:before="100" w:after="100"/>
        <w:jc w:val="both"/>
        <w:rPr>
          <w:sz w:val="2"/>
          <w:szCs w:val="2"/>
        </w:rPr>
      </w:pPr>
    </w:p>
    <w:p w:rsidR="00F65828" w:rsidRDefault="00F65828">
      <w:pPr>
        <w:pStyle w:val="ConsPlusNormal0"/>
        <w:jc w:val="both"/>
      </w:pPr>
    </w:p>
    <w:p w:rsidR="00F65828" w:rsidRDefault="00FC3AEA">
      <w:pPr>
        <w:pStyle w:val="ConsPlusTitle0"/>
        <w:jc w:val="center"/>
      </w:pPr>
      <w:r>
        <w:t>АРХАНГЕЛЬСКАЯ ОБЛАСТЬ</w:t>
      </w:r>
    </w:p>
    <w:p w:rsidR="00F65828" w:rsidRDefault="00F65828">
      <w:pPr>
        <w:pStyle w:val="ConsPlusTitle0"/>
        <w:jc w:val="center"/>
      </w:pPr>
    </w:p>
    <w:p w:rsidR="00F65828" w:rsidRDefault="00FC3AEA">
      <w:pPr>
        <w:pStyle w:val="ConsPlusTitle0"/>
        <w:jc w:val="center"/>
      </w:pPr>
      <w:r>
        <w:t>ОБЛАСТНОЙ ЗАКОН</w:t>
      </w:r>
    </w:p>
    <w:p w:rsidR="00F65828" w:rsidRDefault="00F65828">
      <w:pPr>
        <w:pStyle w:val="ConsPlusTitle0"/>
        <w:jc w:val="center"/>
      </w:pPr>
    </w:p>
    <w:p w:rsidR="00F65828" w:rsidRDefault="00FC3AEA">
      <w:pPr>
        <w:pStyle w:val="ConsPlusTitle0"/>
        <w:jc w:val="center"/>
      </w:pPr>
      <w:r>
        <w:t>О ВЫБОРАХ В ОРГАНЫ МЕСТНОГО САМОУПРАВЛЕНИЯ</w:t>
      </w:r>
    </w:p>
    <w:p w:rsidR="00F65828" w:rsidRDefault="00FC3AEA">
      <w:pPr>
        <w:pStyle w:val="ConsPlusTitle0"/>
        <w:jc w:val="center"/>
      </w:pPr>
      <w:r>
        <w:t>В АРХАНГЕЛЬСКОЙ ОБЛАСТИ</w:t>
      </w:r>
    </w:p>
    <w:p w:rsidR="00F65828" w:rsidRDefault="00F65828">
      <w:pPr>
        <w:pStyle w:val="ConsPlusNormal0"/>
        <w:jc w:val="both"/>
      </w:pPr>
    </w:p>
    <w:p w:rsidR="00F65828" w:rsidRDefault="00FC3AEA">
      <w:pPr>
        <w:pStyle w:val="ConsPlusNormal0"/>
        <w:jc w:val="right"/>
      </w:pPr>
      <w:r>
        <w:t>Принят</w:t>
      </w:r>
    </w:p>
    <w:p w:rsidR="00F65828" w:rsidRDefault="00FC3AEA">
      <w:pPr>
        <w:pStyle w:val="ConsPlusNormal0"/>
        <w:jc w:val="right"/>
      </w:pPr>
      <w:r>
        <w:t>Архангельским областным</w:t>
      </w:r>
    </w:p>
    <w:p w:rsidR="00F65828" w:rsidRDefault="00FC3AEA">
      <w:pPr>
        <w:pStyle w:val="ConsPlusNormal0"/>
        <w:jc w:val="right"/>
      </w:pPr>
      <w:r>
        <w:t>Собранием депутатов</w:t>
      </w:r>
    </w:p>
    <w:p w:rsidR="00F65828" w:rsidRDefault="00FC3AEA">
      <w:pPr>
        <w:pStyle w:val="ConsPlusNormal0"/>
        <w:jc w:val="right"/>
      </w:pPr>
      <w:r>
        <w:t>(</w:t>
      </w:r>
      <w:hyperlink r:id="rId6" w:tooltip="Постановление Архангельского обл. Собрания депутатов от 08.11.2006 N 931 &quot;Об областном законе &quot;О выборах в органы местного самоуправления в Архангельской области&quot; {КонсультантПлюс}">
        <w:r>
          <w:rPr>
            <w:color w:val="0000FF"/>
          </w:rPr>
          <w:t>Постановление</w:t>
        </w:r>
      </w:hyperlink>
      <w:r>
        <w:t xml:space="preserve"> от 8 ноября 2006 года N 931)</w:t>
      </w:r>
    </w:p>
    <w:p w:rsidR="00F65828" w:rsidRDefault="00F658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658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5828" w:rsidRDefault="00F658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65828" w:rsidRDefault="00F658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65828" w:rsidRDefault="00FC3AEA">
            <w:pPr>
              <w:pStyle w:val="ConsPlusNormal0"/>
              <w:jc w:val="center"/>
            </w:pPr>
            <w:r>
              <w:rPr>
                <w:color w:val="392C69"/>
              </w:rPr>
              <w:t>Список изменяющих документов</w:t>
            </w:r>
          </w:p>
          <w:p w:rsidR="00F65828" w:rsidRDefault="00FC3AEA">
            <w:pPr>
              <w:pStyle w:val="ConsPlusNormal0"/>
              <w:jc w:val="center"/>
            </w:pPr>
            <w:r>
              <w:rPr>
                <w:color w:val="392C69"/>
              </w:rPr>
              <w:t xml:space="preserve">(в ред. законов Архангельской области от 14.03.2007 </w:t>
            </w:r>
            <w:hyperlink r:id="rId7"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rPr>
                <w:color w:val="392C69"/>
              </w:rPr>
              <w:t>,</w:t>
            </w:r>
          </w:p>
          <w:p w:rsidR="00F65828" w:rsidRDefault="00FC3AEA">
            <w:pPr>
              <w:pStyle w:val="ConsPlusNormal0"/>
              <w:jc w:val="center"/>
            </w:pPr>
            <w:r>
              <w:rPr>
                <w:color w:val="392C69"/>
              </w:rPr>
              <w:t xml:space="preserve">от 19.03.2008 </w:t>
            </w:r>
            <w:hyperlink r:id="rId8" w:tooltip="Закон Архангельской области от 19.03.2008 N 491-25-ОЗ &quot;О внесении изменений и дополнений в отдельные областные законы&quot; (принят Архангельским областным Собранием депутатов 19.03.2008) {КонсультантПлюс}">
              <w:r>
                <w:rPr>
                  <w:color w:val="0000FF"/>
                </w:rPr>
                <w:t>N 491-25-ОЗ</w:t>
              </w:r>
            </w:hyperlink>
            <w:r>
              <w:rPr>
                <w:color w:val="392C69"/>
              </w:rPr>
              <w:t xml:space="preserve">, от 23.09.2008 </w:t>
            </w:r>
            <w:hyperlink r:id="rId9" w:tooltip="Закон Архангельской области от 23.09.2008 N 569-29-ОЗ &quot;О внесении изменений и дополнений в отдельные областные законы&quot; (принят Архангельским областным Собранием депутатов 23.09.2008) {КонсультантПлюс}">
              <w:r>
                <w:rPr>
                  <w:color w:val="0000FF"/>
                </w:rPr>
                <w:t>N 569-29-ОЗ</w:t>
              </w:r>
            </w:hyperlink>
            <w:r>
              <w:rPr>
                <w:color w:val="392C69"/>
              </w:rPr>
              <w:t>,</w:t>
            </w:r>
          </w:p>
          <w:p w:rsidR="00F65828" w:rsidRDefault="00FC3AEA">
            <w:pPr>
              <w:pStyle w:val="ConsPlusNormal0"/>
              <w:jc w:val="center"/>
            </w:pPr>
            <w:r>
              <w:rPr>
                <w:color w:val="392C69"/>
              </w:rPr>
              <w:t xml:space="preserve">от 26.11.2008 </w:t>
            </w:r>
            <w:hyperlink r:id="rId10" w:tooltip="Закон Архангельской области от 26.11.2008 N 635-31-ОЗ &quot;О внесении дополнений в статью 40 областного закона &quot;О выборах в органы местного самоуправления в Архангельской области&quot; (принят Архангельским областным Собранием депутатов 26.11.2008) {КонсультантПлюс}">
              <w:r>
                <w:rPr>
                  <w:color w:val="0000FF"/>
                </w:rPr>
                <w:t>N 635-31-ОЗ</w:t>
              </w:r>
            </w:hyperlink>
            <w:r>
              <w:rPr>
                <w:color w:val="392C69"/>
              </w:rPr>
              <w:t xml:space="preserve">, от 15.04.2009 </w:t>
            </w:r>
            <w:hyperlink r:id="rId11" w:tooltip="Закон Архангельской области от 15.04.2009 N 7-2-ОЗ &quot;О внесении дополнений в статьи 10 и 11 областного закона &quot;О выборах в органы местного самоуправления в Архангельской области&quot; (принят Архангельским областным Собранием депутатов 15.04.2009) {КонсультантПлюс}">
              <w:r>
                <w:rPr>
                  <w:color w:val="0000FF"/>
                </w:rPr>
                <w:t>N 7-2-ОЗ</w:t>
              </w:r>
            </w:hyperlink>
            <w:r>
              <w:rPr>
                <w:color w:val="392C69"/>
              </w:rPr>
              <w:t xml:space="preserve">, от 24.06.2009 </w:t>
            </w:r>
            <w:hyperlink r:id="rId12"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N 46-4-ОЗ</w:t>
              </w:r>
            </w:hyperlink>
            <w:r>
              <w:rPr>
                <w:color w:val="392C69"/>
              </w:rPr>
              <w:t>,</w:t>
            </w:r>
          </w:p>
          <w:p w:rsidR="00F65828" w:rsidRDefault="00FC3AEA">
            <w:pPr>
              <w:pStyle w:val="ConsPlusNormal0"/>
              <w:jc w:val="center"/>
            </w:pPr>
            <w:r>
              <w:rPr>
                <w:color w:val="392C69"/>
              </w:rPr>
              <w:t xml:space="preserve">от 23.09.2009 </w:t>
            </w:r>
            <w:hyperlink r:id="rId13" w:tooltip="Закон Архангельской области от 23.09.2009 N 64-5-ОЗ (ред. от 02.07.2013) &quot;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quot; (принят Архангель">
              <w:r>
                <w:rPr>
                  <w:color w:val="0000FF"/>
                </w:rPr>
                <w:t>N 64-5-ОЗ</w:t>
              </w:r>
            </w:hyperlink>
            <w:r>
              <w:rPr>
                <w:color w:val="392C69"/>
              </w:rPr>
              <w:t xml:space="preserve">, от 22.10.2009 </w:t>
            </w:r>
            <w:hyperlink r:id="rId14" w:tooltip="Закон Архангельской области от 22.10.2009 N 87-6-ОЗ &quot;О внесении изменений и дополнений в отдельные областные законы&quot; (принят Архангельским областным Собранием депутатов 21.10.2009) {КонсультантПлюс}">
              <w:r>
                <w:rPr>
                  <w:color w:val="0000FF"/>
                </w:rPr>
                <w:t>N 87-6-ОЗ</w:t>
              </w:r>
            </w:hyperlink>
            <w:r>
              <w:rPr>
                <w:color w:val="392C69"/>
              </w:rPr>
              <w:t xml:space="preserve">, от 22.10.2009 </w:t>
            </w:r>
            <w:hyperlink r:id="rId15"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N 88-6-ОЗ</w:t>
              </w:r>
            </w:hyperlink>
            <w:r>
              <w:rPr>
                <w:color w:val="392C69"/>
              </w:rPr>
              <w:t>,</w:t>
            </w:r>
          </w:p>
          <w:p w:rsidR="00F65828" w:rsidRDefault="00FC3AEA">
            <w:pPr>
              <w:pStyle w:val="ConsPlusNormal0"/>
              <w:jc w:val="center"/>
            </w:pPr>
            <w:r>
              <w:rPr>
                <w:color w:val="392C69"/>
              </w:rPr>
              <w:t xml:space="preserve">от 15.02.2010 </w:t>
            </w:r>
            <w:hyperlink r:id="rId16" w:tooltip="Закон Архангельской области от 15.02.2010 N 129-10-ОЗ (ред. от 02.07.2013) &quot;О внесении изменений и дополнений в отдельные областные законы&quot; (принят Архангельским областным Собранием депутатов 10.02.2010) {КонсультантПлюс}">
              <w:r>
                <w:rPr>
                  <w:color w:val="0000FF"/>
                </w:rPr>
                <w:t>N 129-10-ОЗ</w:t>
              </w:r>
            </w:hyperlink>
            <w:r>
              <w:rPr>
                <w:color w:val="392C69"/>
              </w:rPr>
              <w:t xml:space="preserve">, от 04.05.2010 </w:t>
            </w:r>
            <w:hyperlink r:id="rId17" w:tooltip="Закон Архангельской области от 04.05.2010 N 154-12-ОЗ &quot;О внесении изменений и дополнений в отдельные областные законы&quot; (принят Архангельским областным Собранием депутатов 28.04.2010) {КонсультантПлюс}">
              <w:r>
                <w:rPr>
                  <w:color w:val="0000FF"/>
                </w:rPr>
                <w:t>N 154-12-ОЗ</w:t>
              </w:r>
            </w:hyperlink>
            <w:r>
              <w:rPr>
                <w:color w:val="392C69"/>
              </w:rPr>
              <w:t>,</w:t>
            </w:r>
          </w:p>
          <w:p w:rsidR="00F65828" w:rsidRDefault="00FC3AEA">
            <w:pPr>
              <w:pStyle w:val="ConsPlusNormal0"/>
              <w:jc w:val="center"/>
            </w:pPr>
            <w:r>
              <w:rPr>
                <w:color w:val="392C69"/>
              </w:rPr>
              <w:t xml:space="preserve">от 24.09.2010 </w:t>
            </w:r>
            <w:hyperlink r:id="rId18" w:tooltip="Закон Архангельской области от 24.09.2010 N 190-15-ОЗ &quot;О внесении изменений и дополнений в отдельные областные законы&quot; (принят Архангельским областным Собранием депутатов 22.09.2010) {КонсультантПлюс}">
              <w:r>
                <w:rPr>
                  <w:color w:val="0000FF"/>
                </w:rPr>
                <w:t>N 190-15-ОЗ</w:t>
              </w:r>
            </w:hyperlink>
            <w:r>
              <w:rPr>
                <w:color w:val="392C69"/>
              </w:rPr>
              <w:t xml:space="preserve">, от 29.10.2010 </w:t>
            </w:r>
            <w:hyperlink r:id="rId19"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N 218-16-ОЗ</w:t>
              </w:r>
            </w:hyperlink>
            <w:r>
              <w:rPr>
                <w:color w:val="392C69"/>
              </w:rPr>
              <w:t>,</w:t>
            </w:r>
          </w:p>
          <w:p w:rsidR="00F65828" w:rsidRDefault="00FC3AEA">
            <w:pPr>
              <w:pStyle w:val="ConsPlusNormal0"/>
              <w:jc w:val="center"/>
            </w:pPr>
            <w:r>
              <w:rPr>
                <w:color w:val="392C69"/>
              </w:rPr>
              <w:t xml:space="preserve">от 29.10.2010 </w:t>
            </w:r>
            <w:hyperlink r:id="rId20" w:tooltip="Закон Архангельской области от 29.10.2010 N 219-16-ОЗ &quot;О внесении дополнений в отдельные областные законы в связи с установлением дополнительных гарантий обеспечения равных условий предоставления помещений для встреч с избирателями, участниками референдума&quot; (п">
              <w:r>
                <w:rPr>
                  <w:color w:val="0000FF"/>
                </w:rPr>
                <w:t>N 219-16-ОЗ</w:t>
              </w:r>
            </w:hyperlink>
            <w:r>
              <w:rPr>
                <w:color w:val="392C69"/>
              </w:rPr>
              <w:t xml:space="preserve">, от 29.10.2010 </w:t>
            </w:r>
            <w:hyperlink r:id="rId21"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rPr>
                <w:color w:val="392C69"/>
              </w:rPr>
              <w:t>,</w:t>
            </w:r>
          </w:p>
          <w:p w:rsidR="00F65828" w:rsidRDefault="00FC3AEA">
            <w:pPr>
              <w:pStyle w:val="ConsPlusNormal0"/>
              <w:jc w:val="center"/>
            </w:pPr>
            <w:r>
              <w:rPr>
                <w:color w:val="392C69"/>
              </w:rPr>
              <w:t xml:space="preserve">от 22.03.2011 </w:t>
            </w:r>
            <w:hyperlink r:id="rId22" w:tooltip="Закон Архангельской области от 22.03.2011 N 265-20-ОЗ &quot;О внесении изменений и дополнений в отдельные областные законы&quot; (принят Архангельским областным Собранием депутатов 16.03.2011) {КонсультантПлюс}">
              <w:r>
                <w:rPr>
                  <w:color w:val="0000FF"/>
                </w:rPr>
                <w:t>N 265-20-ОЗ</w:t>
              </w:r>
            </w:hyperlink>
            <w:r>
              <w:rPr>
                <w:color w:val="392C69"/>
              </w:rPr>
              <w:t xml:space="preserve">, от 07.07.2011 </w:t>
            </w:r>
            <w:hyperlink r:id="rId23" w:tooltip="Закон Архангельской области от 07.07.2011 N 312-23-ОЗ &quot;О внесении изменений и дополнения в отдельные областные законы&quot; (принят Архангельским областным Собранием депутатов 29.06.2011) {КонсультантПлюс}">
              <w:r>
                <w:rPr>
                  <w:color w:val="0000FF"/>
                </w:rPr>
                <w:t>N 312-23-ОЗ</w:t>
              </w:r>
            </w:hyperlink>
            <w:r>
              <w:rPr>
                <w:color w:val="392C69"/>
              </w:rPr>
              <w:t>,</w:t>
            </w:r>
          </w:p>
          <w:p w:rsidR="00F65828" w:rsidRDefault="00FC3AEA">
            <w:pPr>
              <w:pStyle w:val="ConsPlusNormal0"/>
              <w:jc w:val="center"/>
            </w:pPr>
            <w:r>
              <w:rPr>
                <w:color w:val="392C69"/>
              </w:rPr>
              <w:t xml:space="preserve">от 07.07.2011 </w:t>
            </w:r>
            <w:hyperlink r:id="rId24" w:tooltip="Закон Архангельской области от 07.07.2011 N 313-23-ОЗ &quot;О внесении изменений и дополнения в отдельные областные законы в связи с применением пропорциональной избирательной системы на выборах депутатов представительных органов муниципальных районов и городских о">
              <w:r>
                <w:rPr>
                  <w:color w:val="0000FF"/>
                </w:rPr>
                <w:t>N 313-23-ОЗ</w:t>
              </w:r>
            </w:hyperlink>
            <w:r>
              <w:rPr>
                <w:color w:val="392C69"/>
              </w:rPr>
              <w:t xml:space="preserve">, от 24.10.2011 </w:t>
            </w:r>
            <w:hyperlink r:id="rId25"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rPr>
                <w:color w:val="392C69"/>
              </w:rPr>
              <w:t>,</w:t>
            </w:r>
          </w:p>
          <w:p w:rsidR="00F65828" w:rsidRDefault="00FC3AEA">
            <w:pPr>
              <w:pStyle w:val="ConsPlusNormal0"/>
              <w:jc w:val="center"/>
            </w:pPr>
            <w:r>
              <w:rPr>
                <w:color w:val="392C69"/>
              </w:rPr>
              <w:t xml:space="preserve">от 21.11.2011 </w:t>
            </w:r>
            <w:hyperlink r:id="rId26" w:tooltip="Закон Архангельской области от 21.11.2011 N 397-26-ОЗ &quot;О внесении дополнения в статью 10 областного закона &quot;О выборах в органы местного самоуправления в Архангельской области&quot; (принят Архангельским областным Собранием депутатов 17.11.2011) {КонсультантПлюс}">
              <w:r>
                <w:rPr>
                  <w:color w:val="0000FF"/>
                </w:rPr>
                <w:t>N 397-26-ОЗ</w:t>
              </w:r>
            </w:hyperlink>
            <w:r>
              <w:rPr>
                <w:color w:val="392C69"/>
              </w:rPr>
              <w:t xml:space="preserve">, от 13.02.2012 </w:t>
            </w:r>
            <w:hyperlink r:id="rId27" w:tooltip="Закон Архангельской области от 13.02.2012 N 426-28-ОЗ (ред. от 02.07.2013) &quot;О внесении изменений и дополнений в отдельные областные законы&quot; (принят Архангельским областным Собранием депутатов 08.02.2012) ------------ Недействующая редакция {КонсультантПлюс}">
              <w:r>
                <w:rPr>
                  <w:color w:val="0000FF"/>
                </w:rPr>
                <w:t>N 426-28-ОЗ</w:t>
              </w:r>
            </w:hyperlink>
            <w:r>
              <w:rPr>
                <w:color w:val="392C69"/>
              </w:rPr>
              <w:t>,</w:t>
            </w:r>
          </w:p>
          <w:p w:rsidR="00F65828" w:rsidRDefault="00FC3AEA">
            <w:pPr>
              <w:pStyle w:val="ConsPlusNormal0"/>
              <w:jc w:val="center"/>
            </w:pPr>
            <w:r>
              <w:rPr>
                <w:color w:val="392C69"/>
              </w:rPr>
              <w:t xml:space="preserve">от 28.04.2012 </w:t>
            </w:r>
            <w:hyperlink r:id="rId28" w:tooltip="Закон Архангельской области от 28.04.2012 N 464-30-ОЗ &quot;О внесении изменения в статью 17 областного закона &quot;О выборах в органы местного самоуправления в Архангельской области&quot; (принят Архангельским областным Собранием депутатов 25.04.2012) {КонсультантПлюс}">
              <w:r>
                <w:rPr>
                  <w:color w:val="0000FF"/>
                </w:rPr>
                <w:t>N 464-30-ОЗ</w:t>
              </w:r>
            </w:hyperlink>
            <w:r>
              <w:rPr>
                <w:color w:val="392C69"/>
              </w:rPr>
              <w:t xml:space="preserve">, от 24.09.2012 </w:t>
            </w:r>
            <w:hyperlink r:id="rId29"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N 535-33-ОЗ</w:t>
              </w:r>
            </w:hyperlink>
            <w:r>
              <w:rPr>
                <w:color w:val="392C69"/>
              </w:rPr>
              <w:t>,</w:t>
            </w:r>
          </w:p>
          <w:p w:rsidR="00F65828" w:rsidRDefault="00FC3AEA">
            <w:pPr>
              <w:pStyle w:val="ConsPlusNormal0"/>
              <w:jc w:val="center"/>
            </w:pPr>
            <w:r>
              <w:rPr>
                <w:color w:val="392C69"/>
              </w:rPr>
              <w:t xml:space="preserve">от 29.10.2012 </w:t>
            </w:r>
            <w:hyperlink r:id="rId30" w:tooltip="Закон Архангельской области от 29.10.2012 N 556-34-ОЗ &quot;О внесении изменений в отдельные областные законы в связи со снижением минимального процента голосов избирателей, необходимого для допуска к распределению депутатских мандатов в Государственной думе Федера">
              <w:r>
                <w:rPr>
                  <w:color w:val="0000FF"/>
                </w:rPr>
                <w:t>N 556-34-ОЗ</w:t>
              </w:r>
            </w:hyperlink>
            <w:r>
              <w:rPr>
                <w:color w:val="392C69"/>
              </w:rPr>
              <w:t xml:space="preserve">, от 18.03.2013 </w:t>
            </w:r>
            <w:hyperlink r:id="rId31"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rPr>
                <w:color w:val="392C69"/>
              </w:rPr>
              <w:t>,</w:t>
            </w:r>
          </w:p>
          <w:p w:rsidR="00F65828" w:rsidRDefault="00FC3AEA">
            <w:pPr>
              <w:pStyle w:val="ConsPlusNormal0"/>
              <w:jc w:val="center"/>
            </w:pPr>
            <w:r>
              <w:rPr>
                <w:color w:val="392C69"/>
              </w:rPr>
              <w:t xml:space="preserve">от 22.04.2013 </w:t>
            </w:r>
            <w:hyperlink r:id="rId32" w:tooltip="Закон Архангельской области от 22.04.2013 N 662-39-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7.04.2013) {КонсультантПлюс}">
              <w:r>
                <w:rPr>
                  <w:color w:val="0000FF"/>
                </w:rPr>
                <w:t>N 662-39-ОЗ</w:t>
              </w:r>
            </w:hyperlink>
            <w:r>
              <w:rPr>
                <w:color w:val="392C69"/>
              </w:rPr>
              <w:t>, от 02.07.2013</w:t>
            </w:r>
            <w:r>
              <w:rPr>
                <w:color w:val="392C69"/>
              </w:rPr>
              <w:t xml:space="preserve"> </w:t>
            </w:r>
            <w:hyperlink r:id="rId33" w:tooltip="Закон Архангельской области от 02.07.2013 N 713-41-ОЗ &quot;О внесении изменений и дополнений в отдельные областные законы в связи с принятием областного закона &quot;Об образовании в Архангельской области&quot; и о признании утратившими силу отдельных областных законов и по">
              <w:r>
                <w:rPr>
                  <w:color w:val="0000FF"/>
                </w:rPr>
                <w:t>N 713-41-ОЗ</w:t>
              </w:r>
            </w:hyperlink>
            <w:r>
              <w:rPr>
                <w:color w:val="392C69"/>
              </w:rPr>
              <w:t>,</w:t>
            </w:r>
          </w:p>
          <w:p w:rsidR="00F65828" w:rsidRDefault="00FC3AEA">
            <w:pPr>
              <w:pStyle w:val="ConsPlusNormal0"/>
              <w:jc w:val="center"/>
            </w:pPr>
            <w:r>
              <w:rPr>
                <w:color w:val="392C69"/>
              </w:rPr>
              <w:t xml:space="preserve">от 17.10.2013 </w:t>
            </w:r>
            <w:hyperlink r:id="rId34"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N 5-2-ОЗ</w:t>
              </w:r>
            </w:hyperlink>
            <w:r>
              <w:rPr>
                <w:color w:val="392C69"/>
              </w:rPr>
              <w:t xml:space="preserve">, от 17.10.2013 </w:t>
            </w:r>
            <w:hyperlink r:id="rId35" w:tooltip="Закон Архангельской области от 17.10.2013 N 11-2-ОЗ &quot;О внесении изменений и дополнений в отдельные областные законы&quot; (принят Архангельским областным Собранием депутатов 16.10.2013) {КонсультантПлюс}">
              <w:r>
                <w:rPr>
                  <w:color w:val="0000FF"/>
                </w:rPr>
                <w:t>N 11-2-ОЗ</w:t>
              </w:r>
            </w:hyperlink>
            <w:r>
              <w:rPr>
                <w:color w:val="392C69"/>
              </w:rPr>
              <w:t xml:space="preserve">, от 22.11.2013 </w:t>
            </w:r>
            <w:hyperlink r:id="rId36" w:tooltip="Закон Архангельской области от 22.11.2013 N 53-3-ОЗ &quot;О внесении изменений в статью 21 областного закона &quot;О местном референдуме в Архангельской области&quot; и статью 28 областного закона &quot;О выборах в органы местного самоуправления в Архангельской области&quot; (принят А">
              <w:r>
                <w:rPr>
                  <w:color w:val="0000FF"/>
                </w:rPr>
                <w:t>N 53-3-ОЗ</w:t>
              </w:r>
            </w:hyperlink>
            <w:r>
              <w:rPr>
                <w:color w:val="392C69"/>
              </w:rPr>
              <w:t>,</w:t>
            </w:r>
          </w:p>
          <w:p w:rsidR="00F65828" w:rsidRDefault="00FC3AEA">
            <w:pPr>
              <w:pStyle w:val="ConsPlusNormal0"/>
              <w:jc w:val="center"/>
            </w:pPr>
            <w:r>
              <w:rPr>
                <w:color w:val="392C69"/>
              </w:rPr>
              <w:t xml:space="preserve">от 24.03.2014 </w:t>
            </w:r>
            <w:hyperlink r:id="rId37" w:tooltip="Закон Архангельской области от 24.03.2014 N 95-6-ОЗ &quot;О внесении изменений и дополнений в отдельные областные законы&quot; (принят Архангельским областным Собранием депутатов 19.03.2014) {КонсультантПлюс}">
              <w:r>
                <w:rPr>
                  <w:color w:val="0000FF"/>
                </w:rPr>
                <w:t>N 95-6-ОЗ</w:t>
              </w:r>
            </w:hyperlink>
            <w:r>
              <w:rPr>
                <w:color w:val="392C69"/>
              </w:rPr>
              <w:t xml:space="preserve">, от 24.03.2014 </w:t>
            </w:r>
            <w:hyperlink r:id="rId38" w:tooltip="Закон Архангельской области от 24.03.2014 N 96-6-ОЗ &quot;О внесении изменений и дополнений в отдельные областные законы в связи с принятием Федерального закона &quot;О внесении изменений в статьи 61 и 66 Федерального закона &quot;Об основных гарантиях избирательных прав и п">
              <w:r>
                <w:rPr>
                  <w:color w:val="0000FF"/>
                </w:rPr>
                <w:t>N 96-6-ОЗ</w:t>
              </w:r>
            </w:hyperlink>
            <w:r>
              <w:rPr>
                <w:color w:val="392C69"/>
              </w:rPr>
              <w:t xml:space="preserve">, от 21.04.2014 </w:t>
            </w:r>
            <w:hyperlink r:id="rId39" w:tooltip="Закон Архангельской области от 21.04.2014 N 112-7-ОЗ &quot;О внесении изменений в отдельные областные законы&quot; (принят Архангельским областным Собранием депутатов 16.04.2014) ------------ Недействующая редакция {КонсультантПлюс}">
              <w:r>
                <w:rPr>
                  <w:color w:val="0000FF"/>
                </w:rPr>
                <w:t>N 112-7-ОЗ</w:t>
              </w:r>
            </w:hyperlink>
            <w:r>
              <w:rPr>
                <w:color w:val="392C69"/>
              </w:rPr>
              <w:t>,</w:t>
            </w:r>
          </w:p>
          <w:p w:rsidR="00F65828" w:rsidRDefault="00FC3AEA">
            <w:pPr>
              <w:pStyle w:val="ConsPlusNormal0"/>
              <w:jc w:val="center"/>
            </w:pPr>
            <w:r>
              <w:rPr>
                <w:color w:val="392C69"/>
              </w:rPr>
              <w:t xml:space="preserve">от 20.06.2014 </w:t>
            </w:r>
            <w:hyperlink r:id="rId40"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N 139-9-ОЗ</w:t>
              </w:r>
            </w:hyperlink>
            <w:r>
              <w:rPr>
                <w:color w:val="392C69"/>
              </w:rPr>
              <w:t xml:space="preserve">, от 20.06.2014 </w:t>
            </w:r>
            <w:hyperlink r:id="rId41" w:tooltip="Закон Архангельской области от 20.06.2014 N 152-9-ОЗ &quot;О внесении изменений и дополнений в отдельные областные законы&quot; (принят Архангельским областным Собранием депутатов 18.06.2014) ------------ Недействующая редакция {КонсультантПлюс}">
              <w:r>
                <w:rPr>
                  <w:color w:val="0000FF"/>
                </w:rPr>
                <w:t>N 152-9-ОЗ</w:t>
              </w:r>
            </w:hyperlink>
            <w:r>
              <w:rPr>
                <w:color w:val="392C69"/>
              </w:rPr>
              <w:t>,</w:t>
            </w:r>
          </w:p>
          <w:p w:rsidR="00F65828" w:rsidRDefault="00FC3AEA">
            <w:pPr>
              <w:pStyle w:val="ConsPlusNormal0"/>
              <w:jc w:val="center"/>
            </w:pPr>
            <w:r>
              <w:rPr>
                <w:color w:val="392C69"/>
              </w:rPr>
              <w:t xml:space="preserve">от 24.10.2014 </w:t>
            </w:r>
            <w:hyperlink r:id="rId42"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rPr>
                <w:color w:val="392C69"/>
              </w:rPr>
              <w:t xml:space="preserve">, от 01.06.2015 </w:t>
            </w:r>
            <w:hyperlink r:id="rId43"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N 286-17-ОЗ</w:t>
              </w:r>
            </w:hyperlink>
            <w:r>
              <w:rPr>
                <w:color w:val="392C69"/>
              </w:rPr>
              <w:t>,</w:t>
            </w:r>
          </w:p>
          <w:p w:rsidR="00F65828" w:rsidRDefault="00FC3AEA">
            <w:pPr>
              <w:pStyle w:val="ConsPlusNormal0"/>
              <w:jc w:val="center"/>
            </w:pPr>
            <w:r>
              <w:rPr>
                <w:color w:val="392C69"/>
              </w:rPr>
              <w:t xml:space="preserve">от 01.06.2016 </w:t>
            </w:r>
            <w:hyperlink r:id="rId44"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rPr>
                <w:color w:val="392C69"/>
              </w:rPr>
              <w:t>, от 24.04</w:t>
            </w:r>
            <w:r>
              <w:rPr>
                <w:color w:val="392C69"/>
              </w:rPr>
              <w:t xml:space="preserve">.2017 </w:t>
            </w:r>
            <w:hyperlink r:id="rId45" w:tooltip="Закон Архангельской области от 24.04.2017 N 526-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N 526-34-ОЗ</w:t>
              </w:r>
            </w:hyperlink>
            <w:r>
              <w:rPr>
                <w:color w:val="392C69"/>
              </w:rPr>
              <w:t>,</w:t>
            </w:r>
          </w:p>
          <w:p w:rsidR="00F65828" w:rsidRDefault="00FC3AEA">
            <w:pPr>
              <w:pStyle w:val="ConsPlusNormal0"/>
              <w:jc w:val="center"/>
            </w:pPr>
            <w:r>
              <w:rPr>
                <w:color w:val="392C69"/>
              </w:rPr>
              <w:t xml:space="preserve">от 19.02.2018 </w:t>
            </w:r>
            <w:hyperlink r:id="rId46"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rPr>
                <w:color w:val="392C69"/>
              </w:rPr>
              <w:t>, о</w:t>
            </w:r>
            <w:r>
              <w:rPr>
                <w:color w:val="392C69"/>
              </w:rPr>
              <w:t xml:space="preserve">т 28.04.2018 </w:t>
            </w:r>
            <w:hyperlink r:id="rId47" w:tooltip="Закон Архангельской области от 28.04.2018 N 616-43-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5.04.2018 N 1883) {КонсультантПлюс}">
              <w:r>
                <w:rPr>
                  <w:color w:val="0000FF"/>
                </w:rPr>
                <w:t>N 616-43-ОЗ</w:t>
              </w:r>
            </w:hyperlink>
            <w:r>
              <w:rPr>
                <w:color w:val="392C69"/>
              </w:rPr>
              <w:t>,</w:t>
            </w:r>
          </w:p>
          <w:p w:rsidR="00F65828" w:rsidRDefault="00FC3AEA">
            <w:pPr>
              <w:pStyle w:val="ConsPlusNormal0"/>
              <w:jc w:val="center"/>
            </w:pPr>
            <w:r>
              <w:rPr>
                <w:color w:val="392C69"/>
              </w:rPr>
              <w:t xml:space="preserve">от 20.12.2018 </w:t>
            </w:r>
            <w:hyperlink r:id="rId48" w:tooltip="Закон Архангельской области от 20.12.2018 N 46-4-ОЗ &quot;О внесении изменений в отдельные областные законы о выборах&quot; (принят Постановлением Архангельского областного Собрания депутатов от 13.12.2018 N 121) {КонсультантПлюс}">
              <w:r>
                <w:rPr>
                  <w:color w:val="0000FF"/>
                </w:rPr>
                <w:t>N 46-4-ОЗ</w:t>
              </w:r>
            </w:hyperlink>
            <w:r>
              <w:rPr>
                <w:color w:val="392C69"/>
              </w:rPr>
              <w:t>, от 30.04.</w:t>
            </w:r>
            <w:r>
              <w:rPr>
                <w:color w:val="392C69"/>
              </w:rPr>
              <w:t xml:space="preserve">2019 </w:t>
            </w:r>
            <w:hyperlink r:id="rId49" w:tooltip="Закон Архангельской области от 30.04.2019 N 74-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4.2019 N 243) ------------ Недействующая редакция {Консу">
              <w:r>
                <w:rPr>
                  <w:color w:val="0000FF"/>
                </w:rPr>
                <w:t>N 74-7-ОЗ</w:t>
              </w:r>
            </w:hyperlink>
            <w:r>
              <w:rPr>
                <w:color w:val="392C69"/>
              </w:rPr>
              <w:t xml:space="preserve">, от 30.09.2019 </w:t>
            </w:r>
            <w:hyperlink r:id="rId50" w:tooltip="Закон Архангельской области от 30.09.2019 N 135-10-ОЗ &quot;О внесении изменений в отдельные областные законы в части наименований муниципальных образований Архангельской области&quot; (принят Постановлением Архангельского областного Собрания депутатов от 25.09.2019 N 3">
              <w:r>
                <w:rPr>
                  <w:color w:val="0000FF"/>
                </w:rPr>
                <w:t>N 135-10-ОЗ</w:t>
              </w:r>
            </w:hyperlink>
            <w:r>
              <w:rPr>
                <w:color w:val="392C69"/>
              </w:rPr>
              <w:t>,</w:t>
            </w:r>
          </w:p>
          <w:p w:rsidR="00F65828" w:rsidRDefault="00FC3AEA">
            <w:pPr>
              <w:pStyle w:val="ConsPlusNormal0"/>
              <w:jc w:val="center"/>
            </w:pPr>
            <w:r>
              <w:rPr>
                <w:color w:val="392C69"/>
              </w:rPr>
              <w:t xml:space="preserve">от 20.11.2019 </w:t>
            </w:r>
            <w:hyperlink r:id="rId51" w:tooltip="Закон Архангельской области от 20.11.2019 N 185-12-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3.11.2019 N 504) ------------ Недействующая редакция {Кон">
              <w:r>
                <w:rPr>
                  <w:color w:val="0000FF"/>
                </w:rPr>
                <w:t>N 185-12-ОЗ</w:t>
              </w:r>
            </w:hyperlink>
            <w:r>
              <w:rPr>
                <w:color w:val="392C69"/>
              </w:rPr>
              <w:t xml:space="preserve">, от 29.05.2020 </w:t>
            </w:r>
            <w:hyperlink r:id="rId52"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rPr>
                <w:color w:val="392C69"/>
              </w:rPr>
              <w:t>,</w:t>
            </w:r>
          </w:p>
          <w:p w:rsidR="00F65828" w:rsidRDefault="00FC3AEA">
            <w:pPr>
              <w:pStyle w:val="ConsPlusNormal0"/>
              <w:jc w:val="center"/>
            </w:pPr>
            <w:r>
              <w:rPr>
                <w:color w:val="392C69"/>
              </w:rPr>
              <w:t xml:space="preserve">от 04.06.2020 </w:t>
            </w:r>
            <w:hyperlink r:id="rId53" w:tooltip="Закон Архангельской области от 04.06.2020 N 275-17-ОЗ &quot;О внесении изменений в отдельные областные законы в сфере избирательного права и права на участие в референдуме&quot; (принят Постановлением Архангельского областного Собрания депутатов от 27.05.2020 N 751) {Ко">
              <w:r>
                <w:rPr>
                  <w:color w:val="0000FF"/>
                </w:rPr>
                <w:t>N 275-1</w:t>
              </w:r>
              <w:r>
                <w:rPr>
                  <w:color w:val="0000FF"/>
                </w:rPr>
                <w:t>7-ОЗ</w:t>
              </w:r>
            </w:hyperlink>
            <w:r>
              <w:rPr>
                <w:color w:val="392C69"/>
              </w:rPr>
              <w:t xml:space="preserve">, от 02.11.2020 </w:t>
            </w:r>
            <w:hyperlink r:id="rId54"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rPr>
                <w:color w:val="392C69"/>
              </w:rPr>
              <w:t>,</w:t>
            </w:r>
          </w:p>
          <w:p w:rsidR="00F65828" w:rsidRDefault="00FC3AEA">
            <w:pPr>
              <w:pStyle w:val="ConsPlusNormal0"/>
              <w:jc w:val="center"/>
            </w:pPr>
            <w:r>
              <w:rPr>
                <w:color w:val="392C69"/>
              </w:rPr>
              <w:t xml:space="preserve">от 21.12.2020 </w:t>
            </w:r>
            <w:hyperlink r:id="rId55" w:tooltip="Закон Архангельской области от 21.12.2020 N 355-22-ОЗ &quot;О внесении изменений в отдельные областные законы и о признании утратившим силу областного закона &quot;О порядке согласования представления Генерального прокурора Российской Федерации о назначении на должность">
              <w:r>
                <w:rPr>
                  <w:color w:val="0000FF"/>
                </w:rPr>
                <w:t>N 355-22-ОЗ</w:t>
              </w:r>
            </w:hyperlink>
            <w:r>
              <w:rPr>
                <w:color w:val="392C69"/>
              </w:rPr>
              <w:t xml:space="preserve">, от 30.03.2021 </w:t>
            </w:r>
            <w:hyperlink r:id="rId56" w:tooltip="Закон Архангельской области от 30.03.2021 N 391-24-ОЗ &quot;О внесении изменений в отдельные областные законы&quot; (принят Постановлением Архангельского областного Собрания депутатов от 24.03.2021 N 1114) ------------ Недействующая редакция {КонсультантПлюс}">
              <w:r>
                <w:rPr>
                  <w:color w:val="0000FF"/>
                </w:rPr>
                <w:t>N 391-24-ОЗ</w:t>
              </w:r>
            </w:hyperlink>
            <w:r>
              <w:rPr>
                <w:color w:val="392C69"/>
              </w:rPr>
              <w:t>,</w:t>
            </w:r>
          </w:p>
          <w:p w:rsidR="00F65828" w:rsidRDefault="00FC3AEA">
            <w:pPr>
              <w:pStyle w:val="ConsPlusNormal0"/>
              <w:jc w:val="center"/>
            </w:pPr>
            <w:r>
              <w:rPr>
                <w:color w:val="392C69"/>
              </w:rPr>
              <w:t xml:space="preserve">от 31.05.2021 </w:t>
            </w:r>
            <w:hyperlink r:id="rId57"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422-26-ОЗ</w:t>
              </w:r>
            </w:hyperlink>
            <w:r>
              <w:rPr>
                <w:color w:val="392C69"/>
              </w:rPr>
              <w:t xml:space="preserve">, от 01.11.2021 </w:t>
            </w:r>
            <w:hyperlink r:id="rId58" w:tooltip="Закон Архангельской области от 01.11.2021 N 487-29-ОЗ &quot;О внесении изменений в отдельные областные законы о выборах&quot; (принят Постановлением Архангельского областного Собрания депутатов от 27.10.2021 N 1369) {КонсультантПлюс}">
              <w:r>
                <w:rPr>
                  <w:color w:val="0000FF"/>
                </w:rPr>
                <w:t>N 487-29-ОЗ</w:t>
              </w:r>
            </w:hyperlink>
            <w:r>
              <w:rPr>
                <w:color w:val="392C69"/>
              </w:rPr>
              <w:t>,</w:t>
            </w:r>
          </w:p>
          <w:p w:rsidR="00F65828" w:rsidRDefault="00FC3AEA">
            <w:pPr>
              <w:pStyle w:val="ConsPlusNormal0"/>
              <w:jc w:val="center"/>
            </w:pPr>
            <w:r>
              <w:rPr>
                <w:color w:val="392C69"/>
              </w:rPr>
              <w:t xml:space="preserve">от 08.12.2021 </w:t>
            </w:r>
            <w:hyperlink r:id="rId59" w:tooltip="Закон Архангельской области от 08.12.2021 N 496-30-ОЗ &quot;О внесении изменений в отдельные областные законы в сфере трудовых отношений&quot; (принят Постановлением Архангельского областного Собрания депутатов от 01.12.2021 N 1415) {КонсультантПлюс}">
              <w:r>
                <w:rPr>
                  <w:color w:val="0000FF"/>
                </w:rPr>
                <w:t>N 496-30-ОЗ</w:t>
              </w:r>
            </w:hyperlink>
            <w:r>
              <w:rPr>
                <w:color w:val="392C69"/>
              </w:rPr>
              <w:t xml:space="preserve">, от 26.09.2022 </w:t>
            </w:r>
            <w:hyperlink r:id="rId6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rPr>
                <w:color w:val="392C69"/>
              </w:rPr>
              <w:t>,</w:t>
            </w:r>
          </w:p>
          <w:p w:rsidR="00F65828" w:rsidRDefault="00FC3AEA">
            <w:pPr>
              <w:pStyle w:val="ConsPlusNormal0"/>
              <w:jc w:val="center"/>
            </w:pPr>
            <w:r>
              <w:rPr>
                <w:color w:val="392C69"/>
              </w:rPr>
              <w:t xml:space="preserve">от 31.10.2022 </w:t>
            </w:r>
            <w:hyperlink r:id="rId61" w:tooltip="Закон Архангельской области от 31.10.2022 N 631-38-ОЗ &quot;О внесении изменений в отдельные областные законы в сфере пенсионного и социального страхования&quot; (принят Постановлением Архангельского областного Собрания депутатов от 26.10.2022 N 1767) {КонсультантПлюс}">
              <w:r>
                <w:rPr>
                  <w:color w:val="0000FF"/>
                </w:rPr>
                <w:t>N 631-38-ОЗ</w:t>
              </w:r>
            </w:hyperlink>
            <w:r>
              <w:rPr>
                <w:color w:val="392C69"/>
              </w:rPr>
              <w:t xml:space="preserve">, от 31.05.2023 </w:t>
            </w:r>
            <w:hyperlink r:id="rId62"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rPr>
                <w:color w:val="392C69"/>
              </w:rPr>
              <w:t>,</w:t>
            </w:r>
          </w:p>
          <w:p w:rsidR="00F65828" w:rsidRDefault="00FC3AEA">
            <w:pPr>
              <w:pStyle w:val="ConsPlusNormal0"/>
              <w:jc w:val="center"/>
            </w:pPr>
            <w:r>
              <w:rPr>
                <w:color w:val="392C69"/>
              </w:rPr>
              <w:t xml:space="preserve">от 02.04.2024 </w:t>
            </w:r>
            <w:hyperlink r:id="rId63"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N 72-6-ОЗ</w:t>
              </w:r>
            </w:hyperlink>
            <w:r>
              <w:rPr>
                <w:color w:val="392C69"/>
              </w:rPr>
              <w:t xml:space="preserve">, от 02.07.2024 </w:t>
            </w:r>
            <w:hyperlink r:id="rId64"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N 124-9-ОЗ</w:t>
              </w:r>
            </w:hyperlink>
            <w:r>
              <w:rPr>
                <w:color w:val="392C69"/>
              </w:rPr>
              <w:t>,</w:t>
            </w:r>
          </w:p>
          <w:p w:rsidR="00F65828" w:rsidRDefault="00FC3AEA">
            <w:pPr>
              <w:pStyle w:val="ConsPlusNormal0"/>
              <w:jc w:val="center"/>
            </w:pPr>
            <w:r>
              <w:rPr>
                <w:color w:val="392C69"/>
              </w:rPr>
              <w:t xml:space="preserve">от 26.02.2025 </w:t>
            </w:r>
            <w:hyperlink r:id="rId65" w:tooltip="Закон Архангельской области от 26.02.2025 N 194-14-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2.02.2025 N 544) {КонсультантПлюс}">
              <w:r>
                <w:rPr>
                  <w:color w:val="0000FF"/>
                </w:rPr>
                <w:t>N 194-14-ОЗ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5828" w:rsidRDefault="00F65828">
            <w:pPr>
              <w:pStyle w:val="ConsPlusNormal0"/>
            </w:pPr>
          </w:p>
        </w:tc>
      </w:tr>
    </w:tbl>
    <w:p w:rsidR="00F65828" w:rsidRDefault="00F65828">
      <w:pPr>
        <w:pStyle w:val="ConsPlusNormal0"/>
        <w:jc w:val="both"/>
      </w:pPr>
    </w:p>
    <w:p w:rsidR="00F65828" w:rsidRDefault="00FC3AEA">
      <w:pPr>
        <w:pStyle w:val="ConsPlusNormal0"/>
        <w:ind w:firstLine="540"/>
        <w:jc w:val="both"/>
      </w:pPr>
      <w:r>
        <w:t>Настоящий закон определяет порядок назначения, подготовки и проведения в муниципальных образованиях Архангельской области выборов депутатов представительных органов муниципальных образований, членов выборных органов и выборных должностных лиц местного само</w:t>
      </w:r>
      <w:r>
        <w:t>управления, избираемых населением непосредственно.</w:t>
      </w:r>
    </w:p>
    <w:p w:rsidR="00F65828" w:rsidRDefault="00F65828">
      <w:pPr>
        <w:pStyle w:val="ConsPlusNormal0"/>
        <w:jc w:val="both"/>
      </w:pPr>
    </w:p>
    <w:p w:rsidR="00F65828" w:rsidRDefault="00FC3AEA">
      <w:pPr>
        <w:pStyle w:val="ConsPlusTitle0"/>
        <w:jc w:val="center"/>
        <w:outlineLvl w:val="1"/>
      </w:pPr>
      <w:r>
        <w:t>Глава I. ОСНОВНЫЕ ПОЛОЖЕНИЯ</w:t>
      </w:r>
    </w:p>
    <w:p w:rsidR="00F65828" w:rsidRDefault="00F65828">
      <w:pPr>
        <w:pStyle w:val="ConsPlusNormal0"/>
        <w:jc w:val="both"/>
      </w:pPr>
    </w:p>
    <w:p w:rsidR="00F65828" w:rsidRDefault="00FC3AEA">
      <w:pPr>
        <w:pStyle w:val="ConsPlusTitle0"/>
        <w:ind w:firstLine="540"/>
        <w:jc w:val="both"/>
        <w:outlineLvl w:val="2"/>
      </w:pPr>
      <w:r>
        <w:t>Статья 1. Законодательство о выборах депутатов представительных органов муниципальных образований, членов выборных органов и выборных должностных лиц местного самоуправления в</w:t>
      </w:r>
      <w:r>
        <w:t xml:space="preserve"> Архангельской области</w:t>
      </w:r>
    </w:p>
    <w:p w:rsidR="00F65828" w:rsidRDefault="00F65828">
      <w:pPr>
        <w:pStyle w:val="ConsPlusNormal0"/>
        <w:jc w:val="both"/>
      </w:pPr>
    </w:p>
    <w:p w:rsidR="00F65828" w:rsidRDefault="00FC3AEA">
      <w:pPr>
        <w:pStyle w:val="ConsPlusNormal0"/>
        <w:ind w:firstLine="540"/>
        <w:jc w:val="both"/>
      </w:pPr>
      <w:r>
        <w:t xml:space="preserve">1. Законодательство о выборах депутатов представительных органов муниципальных образований, членов выборных органов и выборных должностных лиц местного самоуправления (далее - выборы) составляют </w:t>
      </w:r>
      <w:hyperlink r:id="rId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Федеральный </w:t>
      </w:r>
      <w:hyperlink r:id="rId6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w:t>
        </w:r>
      </w:hyperlink>
      <w:r>
        <w:t xml:space="preserve"> "Об основных гарантиях избирательных прав и права на участие в референдуме граждан Российской Федерации", Федеральный </w:t>
      </w:r>
      <w:hyperlink r:id="rId6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w:t>
        </w:r>
      </w:hyperlink>
      <w:r>
        <w:t xml:space="preserve"> "Об общих принципах организации местного самоуправления в Российской Федерации", другие федеральные законы, </w:t>
      </w:r>
      <w:hyperlink r:id="rId69" w:tooltip="&quot;Устав Архангельской области&quot; (принят Архангельским областным Собранием депутатов 23.05.1995) (ред. от 24.03.2025) {КонсультантПлюс}">
        <w:r>
          <w:rPr>
            <w:color w:val="0000FF"/>
          </w:rPr>
          <w:t>Устав</w:t>
        </w:r>
      </w:hyperlink>
      <w:r>
        <w:t xml:space="preserve"> Архангельской области, настоящий закон, иные нормативные правовые акты Архангельской облас</w:t>
      </w:r>
      <w:r>
        <w:t>ти, уставы муниципальных образований, нормативные правовые акты представительных органов муниципальных образований.</w:t>
      </w:r>
    </w:p>
    <w:p w:rsidR="00F65828" w:rsidRDefault="00FC3AEA">
      <w:pPr>
        <w:pStyle w:val="ConsPlusNormal0"/>
        <w:spacing w:before="240"/>
        <w:ind w:firstLine="540"/>
        <w:jc w:val="both"/>
      </w:pPr>
      <w:r>
        <w:t>2. Основные понятия и термины, используемые в настоящем законе, применяются в том же значении, что и в Федеральных законах "</w:t>
      </w:r>
      <w:hyperlink r:id="rId7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Об основных гарантиях избирательных прав</w:t>
        </w:r>
      </w:hyperlink>
      <w:r>
        <w:t xml:space="preserve"> и права на участие в референдуме граждан Российской Федерации", "</w:t>
      </w:r>
      <w:hyperlink r:id="rId7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Об общих принципах организации</w:t>
        </w:r>
      </w:hyperlink>
      <w:r>
        <w:t xml:space="preserve"> местного самоупра</w:t>
      </w:r>
      <w:r>
        <w:t>вления в Российской Федерации", если иное не предусмотрено настоящим законом.</w:t>
      </w:r>
    </w:p>
    <w:p w:rsidR="00F65828" w:rsidRDefault="00FC3AEA">
      <w:pPr>
        <w:pStyle w:val="ConsPlusNormal0"/>
        <w:spacing w:before="240"/>
        <w:ind w:firstLine="540"/>
        <w:jc w:val="both"/>
      </w:pPr>
      <w:r>
        <w:t>3. В случае принятия в период избирательной кампании областного закона, содержащего положения, которыми определяется порядок подготовки и проведения выборов, либо в случае внесения в указанный период в областной закон изменений, касающихся порядка подготов</w:t>
      </w:r>
      <w:r>
        <w:t>ки и проведения выборов, внесения в устав муниципального образования изменений, затрагивающих связанные с подготовкой и проведением выборов положения, которые в соответствии с настоящим законом регулируются уставом муниципального образования, указанные нор</w:t>
      </w:r>
      <w:r>
        <w:t>мативные правовые акты, изменения к ним применяются к выборам, назначенным после вступления их в силу.</w:t>
      </w:r>
    </w:p>
    <w:p w:rsidR="00F65828" w:rsidRDefault="00F65828">
      <w:pPr>
        <w:pStyle w:val="ConsPlusNormal0"/>
        <w:jc w:val="both"/>
      </w:pPr>
    </w:p>
    <w:p w:rsidR="00F65828" w:rsidRDefault="00FC3AEA">
      <w:pPr>
        <w:pStyle w:val="ConsPlusTitle0"/>
        <w:ind w:firstLine="540"/>
        <w:jc w:val="both"/>
        <w:outlineLvl w:val="2"/>
      </w:pPr>
      <w:r>
        <w:t>Статья 2. Принципы проведения выборов</w:t>
      </w:r>
    </w:p>
    <w:p w:rsidR="00F65828" w:rsidRDefault="00F65828">
      <w:pPr>
        <w:pStyle w:val="ConsPlusNormal0"/>
        <w:jc w:val="both"/>
      </w:pPr>
    </w:p>
    <w:p w:rsidR="00F65828" w:rsidRDefault="00FC3AEA">
      <w:pPr>
        <w:pStyle w:val="ConsPlusNormal0"/>
        <w:ind w:firstLine="540"/>
        <w:jc w:val="both"/>
      </w:pPr>
      <w:r>
        <w:t xml:space="preserve">1. Гражданин Российской Федерации участвует в выборах на основе всеобщего равного и прямого избирательного права </w:t>
      </w:r>
      <w:r>
        <w:t>при тайном голосовании.</w:t>
      </w:r>
    </w:p>
    <w:p w:rsidR="00F65828" w:rsidRDefault="00FC3AEA">
      <w:pPr>
        <w:pStyle w:val="ConsPlusNormal0"/>
        <w:spacing w:before="240"/>
        <w:ind w:firstLine="540"/>
        <w:jc w:val="both"/>
      </w:pPr>
      <w:r>
        <w:t>2. Участие гражданина Российской Федерации в выборах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либо воспрепятс</w:t>
      </w:r>
      <w:r>
        <w:t>твовать его свободному волеизъявлению.</w:t>
      </w:r>
    </w:p>
    <w:p w:rsidR="00F65828" w:rsidRDefault="00FC3AEA">
      <w:pPr>
        <w:pStyle w:val="ConsPlusNormal0"/>
        <w:spacing w:before="240"/>
        <w:ind w:firstLine="540"/>
        <w:jc w:val="both"/>
      </w:pPr>
      <w:r>
        <w:t xml:space="preserve">3. Выборы организуют и проводят избирательные комиссии. Вмешательство в деятельность избирательных комиссий со стороны законодательных и исполнительных органов государственной власти, органов местного самоуправления, </w:t>
      </w:r>
      <w:r>
        <w:t>организаций, должностных лиц, иных граждан не допускается.</w:t>
      </w:r>
    </w:p>
    <w:p w:rsidR="00F65828" w:rsidRDefault="00FC3AEA">
      <w:pPr>
        <w:pStyle w:val="ConsPlusNormal0"/>
        <w:jc w:val="both"/>
      </w:pPr>
      <w:r>
        <w:t xml:space="preserve">(в ред. </w:t>
      </w:r>
      <w:hyperlink r:id="rId7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4. Деятельность избирател</w:t>
      </w:r>
      <w:r>
        <w:t>ьных комиссий при подготовке и проведении выборов, подсчете голосов, установлении итогов голосования, определении результатов выборов осуществляется открыто и гласно.</w:t>
      </w:r>
    </w:p>
    <w:p w:rsidR="00F65828" w:rsidRDefault="00FC3AEA">
      <w:pPr>
        <w:pStyle w:val="ConsPlusNormal0"/>
        <w:spacing w:before="240"/>
        <w:ind w:firstLine="540"/>
        <w:jc w:val="both"/>
      </w:pPr>
      <w:r>
        <w:lastRenderedPageBreak/>
        <w:t xml:space="preserve">5. Иностранные граждане, за исключением случая, предусмотренного </w:t>
      </w:r>
      <w:hyperlink w:anchor="P88" w:tooltip="4. При наличии соответствующего международного договора Российской Федерации право избирать и быть избранными в органы местного самоуправления, участвовать в иных избирательных действиях на тех же условиях, что и граждане Российской Федерации, имеют также граж">
        <w:r>
          <w:rPr>
            <w:color w:val="0000FF"/>
          </w:rPr>
          <w:t>пунктом 4 статьи 3</w:t>
        </w:r>
      </w:hyperlink>
      <w:r>
        <w:t xml:space="preserve"> настоящего закона, лица без гражданства, иностранные организации, международные организации и международные общественные движения, иностранные агенты не вправе осуществлять деятельность, способствующую либо препятствующую выдви</w:t>
      </w:r>
      <w:r>
        <w:t>жению кандидатов, списков кандидатов, избранию зарегистрированных кандидатов, достижению определенного результата на выборах, а также в иных формах участвовать в избирательных кампаниях. Участие в избирательных кампаниях указанных лиц и представителей указ</w:t>
      </w:r>
      <w:r>
        <w:t>анных организаций в качестве иностранных (международных) наблюдателей регулируется в соответствии с федеральным законом.</w:t>
      </w:r>
    </w:p>
    <w:p w:rsidR="00F65828" w:rsidRDefault="00FC3AEA">
      <w:pPr>
        <w:pStyle w:val="ConsPlusNormal0"/>
        <w:jc w:val="both"/>
      </w:pPr>
      <w:r>
        <w:t xml:space="preserve">(в ред. законов Архангельской области от 01.06.2015 </w:t>
      </w:r>
      <w:hyperlink r:id="rId73"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N 286-17-ОЗ</w:t>
        </w:r>
      </w:hyperlink>
      <w:r>
        <w:t xml:space="preserve">, от 31.05.2021 </w:t>
      </w:r>
      <w:hyperlink r:id="rId74"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422-26-ОЗ</w:t>
        </w:r>
      </w:hyperlink>
      <w:r>
        <w:t xml:space="preserve">, от 31.05.2023 </w:t>
      </w:r>
      <w:hyperlink r:id="rId75"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t>)</w:t>
      </w:r>
    </w:p>
    <w:p w:rsidR="00F65828" w:rsidRDefault="00F65828">
      <w:pPr>
        <w:pStyle w:val="ConsPlusNormal0"/>
        <w:jc w:val="both"/>
      </w:pPr>
    </w:p>
    <w:p w:rsidR="00F65828" w:rsidRDefault="00FC3AEA">
      <w:pPr>
        <w:pStyle w:val="ConsPlusTitle0"/>
        <w:ind w:firstLine="540"/>
        <w:jc w:val="both"/>
        <w:outlineLvl w:val="2"/>
      </w:pPr>
      <w:r>
        <w:t>Статья 3. Избирательные права граждан</w:t>
      </w:r>
    </w:p>
    <w:p w:rsidR="00F65828" w:rsidRDefault="00F65828">
      <w:pPr>
        <w:pStyle w:val="ConsPlusNormal0"/>
        <w:jc w:val="both"/>
      </w:pPr>
    </w:p>
    <w:p w:rsidR="00F65828" w:rsidRDefault="00FC3AEA">
      <w:pPr>
        <w:pStyle w:val="ConsPlusNormal0"/>
        <w:ind w:firstLine="540"/>
        <w:jc w:val="both"/>
      </w:pPr>
      <w:r>
        <w:t>1. Право избирать депутатов представительных органов муниципальных образований (далее - депутаты), членов выборных органов и</w:t>
      </w:r>
      <w:r>
        <w:t xml:space="preserve"> выборных должностных лиц местного самоуправления (далее - выборные должностные лица) принадлежит гражданину Российской Федерации, место жительства которого расположено в пределах избирательного округа соответствующего муниципального образования и который </w:t>
      </w:r>
      <w:r>
        <w:t>достиг на день голосования 18 лет. Гражданин Российской Федерации, который достигнет на день голосования возраста 18 лет, вправе участвовать в предусмотренных настоящим законом и проводимых законными методами других избирательных действиях.</w:t>
      </w:r>
    </w:p>
    <w:p w:rsidR="00F65828" w:rsidRDefault="00FC3AEA">
      <w:pPr>
        <w:pStyle w:val="ConsPlusNormal0"/>
        <w:jc w:val="both"/>
      </w:pPr>
      <w:r>
        <w:t>(в ред. законов</w:t>
      </w:r>
      <w:r>
        <w:t xml:space="preserve"> Архангельской области от 15.02.2010 </w:t>
      </w:r>
      <w:hyperlink r:id="rId76" w:tooltip="Закон Архангельской области от 15.02.2010 N 129-10-ОЗ (ред. от 02.07.2013) &quot;О внесении изменений и дополнений в отдельные областные законы&quot; (принят Архангельским областным Собранием депутатов 10.02.2010) {КонсультантПлюс}">
        <w:r>
          <w:rPr>
            <w:color w:val="0000FF"/>
          </w:rPr>
          <w:t>N 129-10-ОЗ</w:t>
        </w:r>
      </w:hyperlink>
      <w:r>
        <w:t xml:space="preserve">, от 13.02.2012 </w:t>
      </w:r>
      <w:hyperlink r:id="rId77" w:tooltip="Закон Архангельской области от 13.02.2012 N 426-28-ОЗ (ред. от 02.07.2013) &quot;О внесении изменений и дополнений в отдельные областные законы&quot; (принят Архангельским областным Собранием депутатов 08.02.2012) ------------ Недействующая редакция {КонсультантПлюс}">
        <w:r>
          <w:rPr>
            <w:color w:val="0000FF"/>
          </w:rPr>
          <w:t>N 426-28-ОЗ</w:t>
        </w:r>
      </w:hyperlink>
      <w:r>
        <w:t>)</w:t>
      </w:r>
    </w:p>
    <w:p w:rsidR="00F65828" w:rsidRDefault="00FC3AEA">
      <w:pPr>
        <w:pStyle w:val="ConsPlusNormal0"/>
        <w:spacing w:before="240"/>
        <w:ind w:firstLine="540"/>
        <w:jc w:val="both"/>
      </w:pPr>
      <w:r>
        <w:t>2. Депутатом может быть избран гражданин Российской Федерации, достигший на день голосования 18 лет. Выборным должностным лицом может быть избран гражданин Российской Федерации, достигший на день голосования 21 года.</w:t>
      </w:r>
    </w:p>
    <w:p w:rsidR="00F65828" w:rsidRDefault="00FC3AEA">
      <w:pPr>
        <w:pStyle w:val="ConsPlusNormal0"/>
        <w:jc w:val="both"/>
      </w:pPr>
      <w:r>
        <w:t>(п</w:t>
      </w:r>
      <w:r>
        <w:t xml:space="preserve">. 2 в ред. </w:t>
      </w:r>
      <w:hyperlink r:id="rId78" w:tooltip="Закон Архангельской области от 15.02.2010 N 129-10-ОЗ (ред. от 02.07.2013) &quot;О внесении изменений и дополнений в отдельные областные законы&quot; (принят Архангельским областным Собранием депутатов 10.02.2010) {КонсультантПлюс}">
        <w:r>
          <w:rPr>
            <w:color w:val="0000FF"/>
          </w:rPr>
          <w:t>закона</w:t>
        </w:r>
      </w:hyperlink>
      <w:r>
        <w:t xml:space="preserve"> Архангельской области от 15.02.2010 N 129-10-ОЗ)</w:t>
      </w:r>
    </w:p>
    <w:p w:rsidR="00F65828" w:rsidRDefault="00FC3AEA">
      <w:pPr>
        <w:pStyle w:val="ConsPlusNormal0"/>
        <w:spacing w:before="240"/>
        <w:ind w:firstLine="540"/>
        <w:jc w:val="both"/>
      </w:pPr>
      <w:bookmarkStart w:id="0" w:name="P71"/>
      <w:bookmarkEnd w:id="0"/>
      <w:r>
        <w:t xml:space="preserve">3. Не имеет права избирать и быть избранным, осуществлять другие избирательные действия гражданин, </w:t>
      </w:r>
      <w:r>
        <w:t>признанный судом недееспособным или содержащийся в местах лишения свободы по приговору суда.</w:t>
      </w:r>
    </w:p>
    <w:p w:rsidR="00F65828" w:rsidRDefault="00FC3AEA">
      <w:pPr>
        <w:pStyle w:val="ConsPlusNormal0"/>
        <w:jc w:val="both"/>
      </w:pPr>
      <w:r>
        <w:t xml:space="preserve">(в ред. </w:t>
      </w:r>
      <w:hyperlink r:id="rId7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w:t>
      </w:r>
      <w:r>
        <w:t>6-ОЗ)</w:t>
      </w:r>
    </w:p>
    <w:p w:rsidR="00F65828" w:rsidRDefault="00FC3AEA">
      <w:pPr>
        <w:pStyle w:val="ConsPlusNormal0"/>
        <w:spacing w:before="240"/>
        <w:ind w:firstLine="540"/>
        <w:jc w:val="both"/>
      </w:pPr>
      <w:r>
        <w:t>3.1. Не имеют права быть избранными граждане Российской Федерации:</w:t>
      </w:r>
    </w:p>
    <w:p w:rsidR="00F65828" w:rsidRDefault="00FC3AEA">
      <w:pPr>
        <w:pStyle w:val="ConsPlusNormal0"/>
        <w:spacing w:before="240"/>
        <w:ind w:firstLine="540"/>
        <w:jc w:val="both"/>
      </w:pPr>
      <w:bookmarkStart w:id="1" w:name="P74"/>
      <w:bookmarkEnd w:id="1"/>
      <w:r>
        <w:t>1)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w:t>
      </w:r>
      <w:r>
        <w:t>ения;</w:t>
      </w:r>
    </w:p>
    <w:p w:rsidR="00F65828" w:rsidRDefault="00FC3AEA">
      <w:pPr>
        <w:pStyle w:val="ConsPlusNormal0"/>
        <w:jc w:val="both"/>
      </w:pPr>
      <w:r>
        <w:t xml:space="preserve">(пп. 1 в ред. </w:t>
      </w:r>
      <w:hyperlink r:id="rId80"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закона</w:t>
        </w:r>
      </w:hyperlink>
      <w:r>
        <w:t xml:space="preserve"> Архангельской области от 20.06.2014 N 139-9-ОЗ)</w:t>
      </w:r>
    </w:p>
    <w:p w:rsidR="00F65828" w:rsidRDefault="00FC3AEA">
      <w:pPr>
        <w:pStyle w:val="ConsPlusNormal0"/>
        <w:spacing w:before="240"/>
        <w:ind w:firstLine="540"/>
        <w:jc w:val="both"/>
      </w:pPr>
      <w:bookmarkStart w:id="2" w:name="P76"/>
      <w:bookmarkEnd w:id="2"/>
      <w:r>
        <w:t>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F65828" w:rsidRDefault="00FC3AEA">
      <w:pPr>
        <w:pStyle w:val="ConsPlusNormal0"/>
        <w:jc w:val="both"/>
      </w:pPr>
      <w:r>
        <w:t xml:space="preserve">(пп. 1.1 введен </w:t>
      </w:r>
      <w:hyperlink r:id="rId81"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законом</w:t>
        </w:r>
      </w:hyperlink>
      <w:r>
        <w:t xml:space="preserve"> Архангельской области от 20.06.2014 N 139-9-ОЗ)</w:t>
      </w:r>
    </w:p>
    <w:p w:rsidR="00F65828" w:rsidRDefault="00FC3AEA">
      <w:pPr>
        <w:pStyle w:val="ConsPlusNormal0"/>
        <w:spacing w:before="240"/>
        <w:ind w:firstLine="540"/>
        <w:jc w:val="both"/>
      </w:pPr>
      <w:bookmarkStart w:id="3" w:name="P78"/>
      <w:bookmarkEnd w:id="3"/>
      <w:r>
        <w:t>1.2) осужденные к лишению свободы за совершение особо тяжких преступлений, судимость которых снята или погашена, - до истечения пятнад</w:t>
      </w:r>
      <w:r>
        <w:t>цати лет со дня снятия или погашения судимости;</w:t>
      </w:r>
    </w:p>
    <w:p w:rsidR="00F65828" w:rsidRDefault="00FC3AEA">
      <w:pPr>
        <w:pStyle w:val="ConsPlusNormal0"/>
        <w:jc w:val="both"/>
      </w:pPr>
      <w:r>
        <w:t xml:space="preserve">(пп. 1.2 введен </w:t>
      </w:r>
      <w:hyperlink r:id="rId82"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законом</w:t>
        </w:r>
      </w:hyperlink>
      <w:r>
        <w:t xml:space="preserve"> Архангельской области от 20.06.2014 N 139-9-ОЗ)</w:t>
      </w:r>
    </w:p>
    <w:p w:rsidR="00F65828" w:rsidRDefault="00FC3AEA">
      <w:pPr>
        <w:pStyle w:val="ConsPlusNormal0"/>
        <w:spacing w:before="240"/>
        <w:ind w:firstLine="540"/>
        <w:jc w:val="both"/>
      </w:pPr>
      <w:bookmarkStart w:id="4" w:name="P80"/>
      <w:bookmarkEnd w:id="4"/>
      <w:r>
        <w:lastRenderedPageBreak/>
        <w:t>2) осужденные за совершение преступлений экстремистской направленнос</w:t>
      </w:r>
      <w:r>
        <w:t xml:space="preserve">ти, предусмотренных Уголовным </w:t>
      </w:r>
      <w:hyperlink r:id="rId83" w:tooltip="&quot;Уголовный кодекс Российской Федерации&quot; от 13.06.1996 N 63-ФЗ (ред. от 21.04.2025) (с изм. и доп., вступ. в силу с 02.05.2025) {КонсультантПлюс}">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w:t>
      </w:r>
      <w:r>
        <w:t xml:space="preserve">чения пяти лет со дня снятия или погашения судимости, если на таких лиц не распространяется действие </w:t>
      </w:r>
      <w:hyperlink w:anchor="P76" w:tooltip="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r>
          <w:rPr>
            <w:color w:val="0000FF"/>
          </w:rPr>
          <w:t>подпунктов 1.1</w:t>
        </w:r>
      </w:hyperlink>
      <w:r>
        <w:t xml:space="preserve"> и </w:t>
      </w:r>
      <w:hyperlink w:anchor="P78" w:tooltip="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r>
          <w:rPr>
            <w:color w:val="0000FF"/>
          </w:rPr>
          <w:t>1.2</w:t>
        </w:r>
      </w:hyperlink>
      <w:r>
        <w:t xml:space="preserve"> настоящего пункта;</w:t>
      </w:r>
    </w:p>
    <w:p w:rsidR="00F65828" w:rsidRDefault="00FC3AEA">
      <w:pPr>
        <w:pStyle w:val="ConsPlusNormal0"/>
        <w:jc w:val="both"/>
      </w:pPr>
      <w:r>
        <w:t xml:space="preserve">(в ред. законов Архангельской области от 20.06.2014 </w:t>
      </w:r>
      <w:hyperlink r:id="rId84"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N 139-9-ОЗ</w:t>
        </w:r>
      </w:hyperlink>
      <w:r>
        <w:t xml:space="preserve">, от 26.09.2022 </w:t>
      </w:r>
      <w:hyperlink r:id="rId8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5" w:name="P82"/>
      <w:bookmarkEnd w:id="5"/>
      <w:r>
        <w:t xml:space="preserve">2.1) осужденные к лишению свободы за совершение преступлений, предусмотренных </w:t>
      </w:r>
      <w:hyperlink r:id="rId86" w:tooltip="&quot;Уголовный кодекс Российской Федерации&quot; от 13.06.1996 N 63-ФЗ (ред. от 21.04.2025) (с изм. и доп., вступ. в силу с 02.05.2025) {КонсультантПлюс}">
        <w:r>
          <w:rPr>
            <w:color w:val="0000FF"/>
          </w:rPr>
          <w:t>статьей 106</w:t>
        </w:r>
      </w:hyperlink>
      <w:r>
        <w:t xml:space="preserve">, </w:t>
      </w:r>
      <w:hyperlink r:id="rId87"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107</w:t>
        </w:r>
      </w:hyperlink>
      <w:r>
        <w:t xml:space="preserve">, </w:t>
      </w:r>
      <w:hyperlink r:id="rId88" w:tooltip="&quot;Уголовный кодекс Российской Федерации&quot; от 13.06.1996 N 63-ФЗ (ред. от 21.04.2025) (с изм. и доп., вступ. в силу с 02.05.2025) {КонсультантПлюс}">
        <w:r>
          <w:rPr>
            <w:color w:val="0000FF"/>
          </w:rPr>
          <w:t>частью третьей статьи 110.1</w:t>
        </w:r>
      </w:hyperlink>
      <w:r>
        <w:t xml:space="preserve">, </w:t>
      </w:r>
      <w:hyperlink r:id="rId89"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w:t>
        </w:r>
        <w:r>
          <w:rPr>
            <w:color w:val="0000FF"/>
          </w:rPr>
          <w:t xml:space="preserve"> 112</w:t>
        </w:r>
      </w:hyperlink>
      <w:r>
        <w:t xml:space="preserve">, </w:t>
      </w:r>
      <w:hyperlink r:id="rId90"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119</w:t>
        </w:r>
      </w:hyperlink>
      <w:r>
        <w:t xml:space="preserve">, </w:t>
      </w:r>
      <w:hyperlink r:id="rId91" w:tooltip="&quot;Уголовный кодекс Российской Федерации&quot; от 13.06.1996 N 63-ФЗ (ред. от 21.04.2025) (с изм. и доп., вступ. в силу с 02.05.2025) {КонсультантПлюс}">
        <w:r>
          <w:rPr>
            <w:color w:val="0000FF"/>
          </w:rPr>
          <w:t>частью первой статьи 126</w:t>
        </w:r>
      </w:hyperlink>
      <w:r>
        <w:t xml:space="preserve">, </w:t>
      </w:r>
      <w:hyperlink r:id="rId92"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127</w:t>
        </w:r>
      </w:hyperlink>
      <w:r>
        <w:t xml:space="preserve">, </w:t>
      </w:r>
      <w:hyperlink r:id="rId93" w:tooltip="&quot;Уголовный кодекс Российской Федерации&quot; от 13.06.1996 N 63-ФЗ (ред. от 21.04.2025) (с изм. и доп., вступ. в силу с 02.05.2025) {КонсультантПлюс}">
        <w:r>
          <w:rPr>
            <w:color w:val="0000FF"/>
          </w:rPr>
          <w:t>частью первой статьи 127.2</w:t>
        </w:r>
      </w:hyperlink>
      <w:r>
        <w:t xml:space="preserve">, </w:t>
      </w:r>
      <w:hyperlink r:id="rId94"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133</w:t>
        </w:r>
      </w:hyperlink>
      <w:r>
        <w:t xml:space="preserve">, </w:t>
      </w:r>
      <w:hyperlink r:id="rId95" w:tooltip="&quot;Уголовный кодекс Российской Федерации&quot; от 13.06.1996 N 63-ФЗ (ред. от 21.04.2025) (с изм. и доп., вступ. в силу с 02.05.2025) {КонсультантПлюс}">
        <w:r>
          <w:rPr>
            <w:color w:val="0000FF"/>
          </w:rPr>
          <w:t>частью первой статьи 134</w:t>
        </w:r>
      </w:hyperlink>
      <w:r>
        <w:t xml:space="preserve">, </w:t>
      </w:r>
      <w:hyperlink r:id="rId96" w:tooltip="&quot;Уголовный кодекс Российской Федерации&quot; от 13.06.1996 N 63-ФЗ (ред. от 21.04.2025) (с изм. и доп., вступ. в силу с 02.05.2025) {КонсультантПлюс}">
        <w:r>
          <w:rPr>
            <w:color w:val="0000FF"/>
          </w:rPr>
          <w:t>статьей 136</w:t>
        </w:r>
      </w:hyperlink>
      <w:r>
        <w:t xml:space="preserve">, </w:t>
      </w:r>
      <w:hyperlink r:id="rId97" w:tooltip="&quot;Уголовный кодекс Российской Федерации&quot; от 13.06.1996 N 63-ФЗ (ред. от 21.04.2025) (с изм. и доп., вступ. в силу с 02.05.2025) {КонсультантПлюс}">
        <w:r>
          <w:rPr>
            <w:color w:val="0000FF"/>
          </w:rPr>
          <w:t>частями второй</w:t>
        </w:r>
      </w:hyperlink>
      <w:r>
        <w:t xml:space="preserve"> и </w:t>
      </w:r>
      <w:hyperlink r:id="rId98" w:tooltip="&quot;Уголовный кодекс Российской Федерации&quot; от 13.06.1996 N 63-ФЗ (ред. от 21.04.2025) (с изм. и доп., вступ. в силу с 02.05.2025) {КонсультантПлюс}">
        <w:r>
          <w:rPr>
            <w:color w:val="0000FF"/>
          </w:rPr>
          <w:t>третьей статьи 141</w:t>
        </w:r>
      </w:hyperlink>
      <w:r>
        <w:t xml:space="preserve">, </w:t>
      </w:r>
      <w:hyperlink r:id="rId99" w:tooltip="&quot;Уголовный кодекс Российской Федерации&quot; от 13.06.1996 N 63-ФЗ (ред. от 21.04.2025) (с изм. и доп., вступ. в силу с 02.05.2025) {КонсультантПлюс}">
        <w:r>
          <w:rPr>
            <w:color w:val="0000FF"/>
          </w:rPr>
          <w:t>частью первой статьи 142</w:t>
        </w:r>
      </w:hyperlink>
      <w:r>
        <w:t xml:space="preserve">, </w:t>
      </w:r>
      <w:hyperlink r:id="rId100" w:tooltip="&quot;Уголовный кодекс Российской Федерации&quot; от 13.06.1996 N 63-ФЗ (ред. от 21.04.2025) (с изм. и доп., вступ. в силу с 02.05.2025) {КонсультантПлюс}">
        <w:r>
          <w:rPr>
            <w:color w:val="0000FF"/>
          </w:rPr>
          <w:t>статьей 142.1</w:t>
        </w:r>
      </w:hyperlink>
      <w:r>
        <w:t xml:space="preserve">, </w:t>
      </w:r>
      <w:hyperlink r:id="rId101" w:tooltip="&quot;Уголовный кодекс Российской Федерации&quot; от 13.06.1996 N 63-ФЗ (ред. от 21.04.2025) (с изм. и доп., вступ. в силу с 02.05.2025) {КонсультантПлюс}">
        <w:r>
          <w:rPr>
            <w:color w:val="0000FF"/>
          </w:rPr>
          <w:t>частями первой</w:t>
        </w:r>
      </w:hyperlink>
      <w:r>
        <w:t xml:space="preserve"> и </w:t>
      </w:r>
      <w:hyperlink r:id="rId102" w:tooltip="&quot;Уголовный кодекс Российской Федерации&quot; от 13.06.1996 N 63-ФЗ (ред. от 21.04.2025) (с изм. и доп., вступ. в силу с 02.05.2025) {КонсультантПлюс}">
        <w:r>
          <w:rPr>
            <w:color w:val="0000FF"/>
          </w:rPr>
          <w:t>третьей статьи 142.2</w:t>
        </w:r>
      </w:hyperlink>
      <w:r>
        <w:t xml:space="preserve">, </w:t>
      </w:r>
      <w:hyperlink r:id="rId103" w:tooltip="&quot;Уголовный кодекс Российской Федерации&quot; от 13.06.1996 N 63-ФЗ (ред. от 21.04.2025) (с изм. и доп., вступ. в силу с 02.05.2025) {КонсультантПлюс}">
        <w:r>
          <w:rPr>
            <w:color w:val="0000FF"/>
          </w:rPr>
          <w:t>частью первой статьи 150</w:t>
        </w:r>
      </w:hyperlink>
      <w:r>
        <w:t xml:space="preserve">, </w:t>
      </w:r>
      <w:hyperlink r:id="rId104"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158</w:t>
        </w:r>
      </w:hyperlink>
      <w:r>
        <w:t>,</w:t>
      </w:r>
      <w:r>
        <w:t xml:space="preserve"> </w:t>
      </w:r>
      <w:hyperlink r:id="rId105" w:tooltip="&quot;Уголовный кодекс Российской Федерации&quot; от 13.06.1996 N 63-ФЗ (ред. от 21.04.2025) (с изм. и доп., вступ. в силу с 02.05.2025) {КонсультантПлюс}">
        <w:r>
          <w:rPr>
            <w:color w:val="0000FF"/>
          </w:rPr>
          <w:t>частями второй</w:t>
        </w:r>
      </w:hyperlink>
      <w:r>
        <w:t xml:space="preserve"> и </w:t>
      </w:r>
      <w:hyperlink r:id="rId106" w:tooltip="&quot;Уголовный кодекс Российской Федерации&quot; от 13.06.1996 N 63-ФЗ (ред. от 21.04.2025) (с изм. и доп., вступ. в силу с 02.05.2025) {КонсультантПлюс}">
        <w:r>
          <w:rPr>
            <w:color w:val="0000FF"/>
          </w:rPr>
          <w:t>пятой статьи 159</w:t>
        </w:r>
      </w:hyperlink>
      <w:r>
        <w:t xml:space="preserve">, </w:t>
      </w:r>
      <w:hyperlink r:id="rId107"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159.1</w:t>
        </w:r>
      </w:hyperlink>
      <w:r>
        <w:t xml:space="preserve">, </w:t>
      </w:r>
      <w:hyperlink r:id="rId108"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159.2</w:t>
        </w:r>
      </w:hyperlink>
      <w:r>
        <w:t xml:space="preserve">, </w:t>
      </w:r>
      <w:hyperlink r:id="rId109"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159.3</w:t>
        </w:r>
      </w:hyperlink>
      <w:r>
        <w:t xml:space="preserve">, </w:t>
      </w:r>
      <w:hyperlink r:id="rId110"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159.5</w:t>
        </w:r>
      </w:hyperlink>
      <w:r>
        <w:t xml:space="preserve">, </w:t>
      </w:r>
      <w:hyperlink r:id="rId111"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159.6</w:t>
        </w:r>
      </w:hyperlink>
      <w:r>
        <w:t xml:space="preserve">, </w:t>
      </w:r>
      <w:hyperlink r:id="rId112" w:tooltip="&quot;Уголовный кодекс Российской Федерации&quot; от 13.06.1996 N 63-ФЗ (ред. от 21.04.2025) (с изм. и доп., вступ. в силу с 02.05.2025) {КонсультантПлюс}">
        <w:r>
          <w:rPr>
            <w:color w:val="0000FF"/>
          </w:rPr>
          <w:t>частью второ</w:t>
        </w:r>
        <w:r>
          <w:rPr>
            <w:color w:val="0000FF"/>
          </w:rPr>
          <w:t>й статьи 160</w:t>
        </w:r>
      </w:hyperlink>
      <w:r>
        <w:t xml:space="preserve">, </w:t>
      </w:r>
      <w:hyperlink r:id="rId113" w:tooltip="&quot;Уголовный кодекс Российской Федерации&quot; от 13.06.1996 N 63-ФЗ (ред. от 21.04.2025) (с изм. и доп., вступ. в силу с 02.05.2025) {КонсультантПлюс}">
        <w:r>
          <w:rPr>
            <w:color w:val="0000FF"/>
          </w:rPr>
          <w:t>частью первой статьи 161</w:t>
        </w:r>
      </w:hyperlink>
      <w:r>
        <w:t xml:space="preserve">, </w:t>
      </w:r>
      <w:hyperlink r:id="rId114"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167</w:t>
        </w:r>
      </w:hyperlink>
      <w:r>
        <w:t xml:space="preserve">, </w:t>
      </w:r>
      <w:hyperlink r:id="rId115" w:tooltip="&quot;Уголовный кодекс Российской Федерации&quot; от 13.06.1996 N 63-ФЗ (ред. от 21.04.2025) (с изм. и доп., вступ. в силу с 02.05.2025) {КонсультантПлюс}">
        <w:r>
          <w:rPr>
            <w:color w:val="0000FF"/>
          </w:rPr>
          <w:t>частью третьей статьи 174</w:t>
        </w:r>
      </w:hyperlink>
      <w:r>
        <w:t xml:space="preserve">, </w:t>
      </w:r>
      <w:hyperlink r:id="rId116" w:tooltip="&quot;Уголовный кодекс Российской Федерации&quot; от 13.06.1996 N 63-ФЗ (ред. от 21.04.2025) (с изм. и доп., вступ. в силу с 02.05.2025) {КонсультантПлюс}">
        <w:r>
          <w:rPr>
            <w:color w:val="0000FF"/>
          </w:rPr>
          <w:t>частью третьей статьи 174.1</w:t>
        </w:r>
      </w:hyperlink>
      <w:r>
        <w:t xml:space="preserve">, </w:t>
      </w:r>
      <w:hyperlink r:id="rId117"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189</w:t>
        </w:r>
      </w:hyperlink>
      <w:r>
        <w:t xml:space="preserve">, </w:t>
      </w:r>
      <w:hyperlink r:id="rId118" w:tooltip="&quot;Уголовный кодекс Российской Федерации&quot; от 13.06.1996 N 63-ФЗ (ред. от 21.04.2025) (с изм. и доп., вступ. в силу с 02.05.2025) {КонсультантПлюс}">
        <w:r>
          <w:rPr>
            <w:color w:val="0000FF"/>
          </w:rPr>
          <w:t>частью первой статьи 200.2</w:t>
        </w:r>
      </w:hyperlink>
      <w:r>
        <w:t xml:space="preserve">, </w:t>
      </w:r>
      <w:hyperlink r:id="rId119"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200.3</w:t>
        </w:r>
      </w:hyperlink>
      <w:r>
        <w:t xml:space="preserve">, </w:t>
      </w:r>
      <w:hyperlink r:id="rId120" w:tooltip="&quot;Уголовный кодекс Российской Федерации&quot; от 13.06.1996 N 63-ФЗ (ред. от 21.04.2025) (с изм. и доп., вступ. в силу с 02.05.2025) {КонсультантПлюс}">
        <w:r>
          <w:rPr>
            <w:color w:val="0000FF"/>
          </w:rPr>
          <w:t>частью первой статьи 205.2</w:t>
        </w:r>
      </w:hyperlink>
      <w:r>
        <w:t xml:space="preserve">, </w:t>
      </w:r>
      <w:hyperlink r:id="rId121"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207.2</w:t>
        </w:r>
      </w:hyperlink>
      <w:r>
        <w:t xml:space="preserve">, </w:t>
      </w:r>
      <w:hyperlink r:id="rId122" w:tooltip="&quot;Уголовный кодекс Российской Федерации&quot; от 13.06.1996 N 63-ФЗ (ред. от 21.04.2025) (с изм. и доп., вступ. в силу с 02.05.2025) {КонсультантПлюс}">
        <w:r>
          <w:rPr>
            <w:color w:val="0000FF"/>
          </w:rPr>
          <w:t>статьей 212.1</w:t>
        </w:r>
      </w:hyperlink>
      <w:r>
        <w:t xml:space="preserve">, </w:t>
      </w:r>
      <w:hyperlink r:id="rId123" w:tooltip="&quot;Уголовный кодекс Российской Федерации&quot; от 13.06.1996 N 63-ФЗ (ред. от 21.04.2025) (с изм. и доп., вступ. в силу с 02.05.2025) {КонсультантПлюс}">
        <w:r>
          <w:rPr>
            <w:color w:val="0000FF"/>
          </w:rPr>
          <w:t>частью первой статьи 228.4</w:t>
        </w:r>
      </w:hyperlink>
      <w:r>
        <w:t xml:space="preserve">, </w:t>
      </w:r>
      <w:hyperlink r:id="rId124" w:tooltip="&quot;Уголовный кодекс Российской Федерации&quot; от 13.06.1996 N 63-ФЗ (ред. от 21.04.2025) (с изм. и доп., вступ. в силу с 02.05.2025) {КонсультантПлюс}">
        <w:r>
          <w:rPr>
            <w:color w:val="0000FF"/>
          </w:rPr>
          <w:t>частью первой статьи 230</w:t>
        </w:r>
      </w:hyperlink>
      <w:r>
        <w:t xml:space="preserve">, </w:t>
      </w:r>
      <w:hyperlink r:id="rId125" w:tooltip="&quot;Уголовный кодекс Российской Федерации&quot; от 13.06.1996 N 63-ФЗ (ред. от 21.04.2025) (с изм. и доп., вступ. в силу с 02.05.2025) {КонсультантПлюс}">
        <w:r>
          <w:rPr>
            <w:color w:val="0000FF"/>
          </w:rPr>
          <w:t>частью первой статьи 232</w:t>
        </w:r>
      </w:hyperlink>
      <w:r>
        <w:t xml:space="preserve">, </w:t>
      </w:r>
      <w:hyperlink r:id="rId126" w:tooltip="&quot;Уголовный кодекс Российской Федерации&quot; от 13.06.1996 N 63-ФЗ (ред. от 21.04.2025) (с изм. и доп., вступ. в силу с 02.05.2025) {КонсультантПлюс}">
        <w:r>
          <w:rPr>
            <w:color w:val="0000FF"/>
          </w:rPr>
          <w:t>частью первой статьи 239</w:t>
        </w:r>
      </w:hyperlink>
      <w:r>
        <w:t xml:space="preserve">, </w:t>
      </w:r>
      <w:hyperlink r:id="rId127"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243.4</w:t>
        </w:r>
      </w:hyperlink>
      <w:r>
        <w:t xml:space="preserve">, </w:t>
      </w:r>
      <w:hyperlink r:id="rId128"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w:t>
        </w:r>
        <w:r>
          <w:rPr>
            <w:color w:val="0000FF"/>
          </w:rPr>
          <w:t>тьи 244</w:t>
        </w:r>
      </w:hyperlink>
      <w:r>
        <w:t xml:space="preserve">, </w:t>
      </w:r>
      <w:hyperlink r:id="rId129" w:tooltip="&quot;Уголовный кодекс Российской Федерации&quot; от 13.06.1996 N 63-ФЗ (ред. от 21.04.2025) (с изм. и доп., вступ. в силу с 02.05.2025) {КонсультантПлюс}">
        <w:r>
          <w:rPr>
            <w:color w:val="0000FF"/>
          </w:rPr>
          <w:t>частью первой.1 статьи 258.1</w:t>
        </w:r>
      </w:hyperlink>
      <w:r>
        <w:t xml:space="preserve">, </w:t>
      </w:r>
      <w:hyperlink r:id="rId130" w:tooltip="&quot;Уголовный кодекс Российской Федерации&quot; от 13.06.1996 N 63-ФЗ (ред. от 21.04.2025) (с изм. и доп., вступ. в силу с 02.05.2025) {КонсультантПлюс}">
        <w:r>
          <w:rPr>
            <w:color w:val="0000FF"/>
          </w:rPr>
          <w:t>частями первой</w:t>
        </w:r>
      </w:hyperlink>
      <w:r>
        <w:t xml:space="preserve"> и </w:t>
      </w:r>
      <w:hyperlink r:id="rId131" w:tooltip="&quot;Уголовный кодекс Российской Федерации&quot; от 13.06.1996 N 63-ФЗ (ред. от 21.04.2025) (с изм. и доп., вступ. в силу с 02.05.2025) {КонсультантПлюс}">
        <w:r>
          <w:rPr>
            <w:color w:val="0000FF"/>
          </w:rPr>
          <w:t>второй статьи 273</w:t>
        </w:r>
      </w:hyperlink>
      <w:r>
        <w:t xml:space="preserve">, </w:t>
      </w:r>
      <w:hyperlink r:id="rId132" w:tooltip="&quot;Уголовный кодекс Российской Федерации&quot; от 13.06.1996 N 63-ФЗ (ред. от 21.04.2025) (с изм. и доп., вступ. в силу с 02.05.2025) {КонсультантПлюс}">
        <w:r>
          <w:rPr>
            <w:color w:val="0000FF"/>
          </w:rPr>
          <w:t>частью первой статьи 274.1</w:t>
        </w:r>
      </w:hyperlink>
      <w:r>
        <w:t xml:space="preserve">, </w:t>
      </w:r>
      <w:hyperlink r:id="rId133"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280</w:t>
        </w:r>
      </w:hyperlink>
      <w:r>
        <w:t xml:space="preserve">, </w:t>
      </w:r>
      <w:hyperlink r:id="rId134"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280.1</w:t>
        </w:r>
      </w:hyperlink>
      <w:r>
        <w:t xml:space="preserve">, </w:t>
      </w:r>
      <w:hyperlink r:id="rId135" w:tooltip="&quot;Уголовный кодекс Российской Федерации&quot; от 13.06.1996 N 63-ФЗ (ред. от 21.04.2025) (с изм. и доп., вступ. в силу с 02.05.2025) {КонсультантПлюс}">
        <w:r>
          <w:rPr>
            <w:color w:val="0000FF"/>
          </w:rPr>
          <w:t>частью первой статьи 282</w:t>
        </w:r>
      </w:hyperlink>
      <w:r>
        <w:t xml:space="preserve">, </w:t>
      </w:r>
      <w:hyperlink r:id="rId136" w:tooltip="&quot;Уголовный кодекс Российской Федерации&quot; от 13.06.1996 N 63-ФЗ (ред. от 21.04.2025) (с изм. и доп., вступ. в силу с 02.05.2025) {КонсультантПлюс}">
        <w:r>
          <w:rPr>
            <w:color w:val="0000FF"/>
          </w:rPr>
          <w:t>частью третьей статьи 296</w:t>
        </w:r>
      </w:hyperlink>
      <w:r>
        <w:t xml:space="preserve">, </w:t>
      </w:r>
      <w:hyperlink r:id="rId137" w:tooltip="&quot;Уголовный кодекс Российской Федерации&quot; от 13.06.1996 N 63-ФЗ (ред. от 21.04.2025) (с изм. и доп., вступ. в силу с 02.05.2025) {КонсультантПлюс}">
        <w:r>
          <w:rPr>
            <w:color w:val="0000FF"/>
          </w:rPr>
          <w:t>частью третьей статьи 309</w:t>
        </w:r>
      </w:hyperlink>
      <w:r>
        <w:t xml:space="preserve">, </w:t>
      </w:r>
      <w:hyperlink r:id="rId138" w:tooltip="&quot;Уголовный кодекс Российской Федерации&quot; от 13.06.1996 N 63-ФЗ (ред. от 21.04.2025) (с изм. и доп., вступ. в силу с 02.05.2025) {КонсультантПлюс}">
        <w:r>
          <w:rPr>
            <w:color w:val="0000FF"/>
          </w:rPr>
          <w:t>частями первой</w:t>
        </w:r>
      </w:hyperlink>
      <w:r>
        <w:t xml:space="preserve"> и </w:t>
      </w:r>
      <w:hyperlink r:id="rId139" w:tooltip="&quot;Уголовный кодекс Российской Федерации&quot; от 13.06.1996 N 63-ФЗ (ред. от 21.04.2025) (с изм. и доп., вступ. в силу с 02.05.2025) {КонсультантПлюс}">
        <w:r>
          <w:rPr>
            <w:color w:val="0000FF"/>
          </w:rPr>
          <w:t>второй статьи 313</w:t>
        </w:r>
      </w:hyperlink>
      <w:r>
        <w:t xml:space="preserve">, </w:t>
      </w:r>
      <w:hyperlink r:id="rId140" w:tooltip="&quot;Уголовный кодекс Российской Федерации&quot; от 13.06.1996 N 63-ФЗ (ред. от 21.04.2025) (с изм. и доп., вступ. в силу с 02.05.2025) {КонсультантПлюс}">
        <w:r>
          <w:rPr>
            <w:color w:val="0000FF"/>
          </w:rPr>
          <w:t xml:space="preserve">частью первой </w:t>
        </w:r>
        <w:r>
          <w:rPr>
            <w:color w:val="0000FF"/>
          </w:rPr>
          <w:t>статьи 318</w:t>
        </w:r>
      </w:hyperlink>
      <w:r>
        <w:t xml:space="preserve">, </w:t>
      </w:r>
      <w:hyperlink r:id="rId141"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354</w:t>
        </w:r>
      </w:hyperlink>
      <w:r>
        <w:t xml:space="preserve">, </w:t>
      </w:r>
      <w:hyperlink r:id="rId142" w:tooltip="&quot;Уголовный кодекс Российской Федерации&quot; от 13.06.1996 N 63-ФЗ (ред. от 21.04.2025) (с изм. и доп., вступ. в силу с 02.05.2025) {КонсультантПлюс}">
        <w:r>
          <w:rPr>
            <w:color w:val="0000FF"/>
          </w:rPr>
          <w:t>частью второй статьи 354.1</w:t>
        </w:r>
      </w:hyperlink>
      <w: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w:t>
      </w:r>
      <w:r>
        <w:t>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F65828" w:rsidRDefault="00FC3AEA">
      <w:pPr>
        <w:pStyle w:val="ConsPlusNormal0"/>
        <w:jc w:val="both"/>
      </w:pPr>
      <w:r>
        <w:t xml:space="preserve">(пп. 2.1 введен </w:t>
      </w:r>
      <w:hyperlink r:id="rId143"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законом</w:t>
        </w:r>
      </w:hyperlink>
      <w:r>
        <w:t xml:space="preserve"> Архангельской области от 02.11.2020 N 327-20-ОЗ; в ред. </w:t>
      </w:r>
      <w:hyperlink r:id="rId14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w:t>
      </w:r>
      <w:r>
        <w:t>-37-ОЗ)</w:t>
      </w:r>
    </w:p>
    <w:p w:rsidR="00F65828" w:rsidRDefault="00FC3AEA">
      <w:pPr>
        <w:pStyle w:val="ConsPlusNormal0"/>
        <w:spacing w:before="240"/>
        <w:ind w:firstLine="540"/>
        <w:jc w:val="both"/>
      </w:pPr>
      <w:r>
        <w:t xml:space="preserve">3) подвергнутые административному наказанию за совершение административных правонарушений, предусмотренных </w:t>
      </w:r>
      <w:hyperlink r:id="rId145" w:tooltip="&quot;Кодекс Российской Федерации об административных правонарушениях&quot; от 30.12.2001 N 195-ФЗ (ред. от 23.05.2025) ------------ Недействующая редакция {КонсультантПлюс}">
        <w:r>
          <w:rPr>
            <w:color w:val="0000FF"/>
          </w:rPr>
          <w:t>статьями 20.3</w:t>
        </w:r>
      </w:hyperlink>
      <w:r>
        <w:t xml:space="preserve"> и </w:t>
      </w:r>
      <w:hyperlink r:id="rId146" w:tooltip="&quot;Кодекс Российской Федерации об административных правонарушениях&quot; от 30.12.2001 N 195-ФЗ (ред. от 23.05.2025) ------------ Недействующая редакция {КонсультантПлюс}">
        <w:r>
          <w:rPr>
            <w:color w:val="0000FF"/>
          </w:rPr>
          <w:t>20.29</w:t>
        </w:r>
      </w:hyperlink>
      <w:r>
        <w:t xml:space="preserve"> Кодекса Российской Федерации об административных правонарушения</w:t>
      </w:r>
      <w:r>
        <w:t>х, если голосование на выборах состоится до окончания срока, в течение которого лицо считается подвергнутым административному наказанию;</w:t>
      </w:r>
    </w:p>
    <w:p w:rsidR="00F65828" w:rsidRDefault="00FC3AEA">
      <w:pPr>
        <w:pStyle w:val="ConsPlusNormal0"/>
        <w:jc w:val="both"/>
      </w:pPr>
      <w:r>
        <w:t xml:space="preserve">(в ред. </w:t>
      </w:r>
      <w:hyperlink r:id="rId147" w:tooltip="Закон Архангельской области от 19.03.2008 N 491-25-ОЗ &quot;О внесении изменений и дополнений в отдельные областные законы&quot; (принят Архангельским областным Собранием депутатов 19.03.2008) {КонсультантПлюс}">
        <w:r>
          <w:rPr>
            <w:color w:val="0000FF"/>
          </w:rPr>
          <w:t>закона</w:t>
        </w:r>
      </w:hyperlink>
      <w:r>
        <w:t xml:space="preserve"> Архангельской области от 19.03.2008</w:t>
      </w:r>
      <w:r>
        <w:t xml:space="preserve"> N 491-25-ОЗ)</w:t>
      </w:r>
    </w:p>
    <w:p w:rsidR="00F65828" w:rsidRDefault="00FC3AEA">
      <w:pPr>
        <w:pStyle w:val="ConsPlusNormal0"/>
        <w:spacing w:before="240"/>
        <w:ind w:firstLine="540"/>
        <w:jc w:val="both"/>
      </w:pPr>
      <w:bookmarkStart w:id="6" w:name="P86"/>
      <w:bookmarkEnd w:id="6"/>
      <w:r>
        <w:t xml:space="preserve">4) в отношении которых вступившим в силу решением суда установлен факт нарушения ограничений, предусмотренных </w:t>
      </w:r>
      <w:hyperlink w:anchor="P1624"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
        <w:r>
          <w:rPr>
            <w:color w:val="0000FF"/>
          </w:rPr>
          <w:t>пунктом 1 статьи 63</w:t>
        </w:r>
      </w:hyperlink>
      <w:r>
        <w:t xml:space="preserve"> настоящего закона, либо совершения действий, предусмотренных </w:t>
      </w:r>
      <w:hyperlink w:anchor="P1310" w:tooltip="7) установления в отношении кандидата факта, свидетельствующего о том, что в течение периода, указанного в подпункте 4 пункта 3.1 статьи 3 настоящего закона (но до приобретения статуса кандидата), этот гражданин в своих выступлениях на публичных мероприятиях, ">
        <w:r>
          <w:rPr>
            <w:color w:val="0000FF"/>
          </w:rPr>
          <w:t>подпунктом 7 пункта 6</w:t>
        </w:r>
      </w:hyperlink>
      <w:r>
        <w:t xml:space="preserve"> и </w:t>
      </w:r>
      <w:hyperlink w:anchor="P1326" w:tooltip="7) установления в отношении избирательного объединения факта, свидетельствующего о том, что в течение периода, указанного в подпункте 4 пункта 3.1 статьи 3 настоящего закона (но до выдвижения списка кандидатов), это избирательное объединение на публичных мероп">
        <w:r>
          <w:rPr>
            <w:color w:val="0000FF"/>
          </w:rPr>
          <w:t>подпунктом 7 пункта 7 статьи 48</w:t>
        </w:r>
      </w:hyperlink>
      <w:r>
        <w:t xml:space="preserve"> настоящего закона, если указанные нарушения либо действия совершены до дня голосования на выборах в течение установленного законод</w:t>
      </w:r>
      <w:r>
        <w:t xml:space="preserve">ательством срока полномочий органа местного </w:t>
      </w:r>
      <w:r>
        <w:lastRenderedPageBreak/>
        <w:t>самоуправления, в который назначены выборы, либо должностного лица, для избрания которого назначены выборы.</w:t>
      </w:r>
    </w:p>
    <w:p w:rsidR="00F65828" w:rsidRDefault="00FC3AEA">
      <w:pPr>
        <w:pStyle w:val="ConsPlusNormal0"/>
        <w:jc w:val="both"/>
      </w:pPr>
      <w:r>
        <w:t xml:space="preserve">(п. 3.1 введен </w:t>
      </w:r>
      <w:hyperlink r:id="rId148"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w:t>
      </w:r>
      <w:r>
        <w:t>й области от 14.03.2007 N 325-16-ОЗ)</w:t>
      </w:r>
    </w:p>
    <w:p w:rsidR="00F65828" w:rsidRDefault="00FC3AEA">
      <w:pPr>
        <w:pStyle w:val="ConsPlusNormal0"/>
        <w:spacing w:before="240"/>
        <w:ind w:firstLine="540"/>
        <w:jc w:val="both"/>
      </w:pPr>
      <w:bookmarkStart w:id="7" w:name="P88"/>
      <w:bookmarkEnd w:id="7"/>
      <w:r>
        <w:t>4. При наличии соответствующего международного договора Российской Федерации право избирать и быть избранными в органы местного самоуправления, участвовать в иных избирательных действиях на тех же условиях, что и гражда</w:t>
      </w:r>
      <w:r>
        <w:t>не Российской Федерации, имеют также граждане иностранных государств - участников указанного международного договора, постоянно проживающие на территории соответствующего муниципального образования.</w:t>
      </w:r>
    </w:p>
    <w:p w:rsidR="00F65828" w:rsidRDefault="00FC3AEA">
      <w:pPr>
        <w:pStyle w:val="ConsPlusNormal0"/>
        <w:spacing w:before="240"/>
        <w:ind w:firstLine="540"/>
        <w:jc w:val="both"/>
      </w:pPr>
      <w:r>
        <w:t>4.1. Не имеют права быть избранными в органы местного сам</w:t>
      </w:r>
      <w:r>
        <w:t>оуправления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w:t>
      </w:r>
      <w:r>
        <w:t>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F65828" w:rsidRDefault="00FC3AEA">
      <w:pPr>
        <w:pStyle w:val="ConsPlusNormal0"/>
        <w:jc w:val="both"/>
      </w:pPr>
      <w:r>
        <w:t xml:space="preserve">(п. 4.1 введен </w:t>
      </w:r>
      <w:hyperlink r:id="rId149" w:tooltip="Закон Архангельской области от 15.02.2010 N 129-10-ОЗ (ред. от 02.07.2013) &quot;О внесении изменений и дополнений в отдельные областные законы&quot; (принят Архангельским областным Собранием депутатов 10.02.2010) {КонсультантПлюс}">
        <w:r>
          <w:rPr>
            <w:color w:val="0000FF"/>
          </w:rPr>
          <w:t>з</w:t>
        </w:r>
        <w:r>
          <w:rPr>
            <w:color w:val="0000FF"/>
          </w:rPr>
          <w:t>аконом</w:t>
        </w:r>
      </w:hyperlink>
      <w:r>
        <w:t xml:space="preserve"> Архангельской области от 15.02.2010 N 129-10-ОЗ; в ред. </w:t>
      </w:r>
      <w:hyperlink r:id="rId15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5. Если на выборах в представ</w:t>
      </w:r>
      <w:r>
        <w:t xml:space="preserve">ительный орган муниципального образования (далее - представительный орган)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w:t>
      </w:r>
      <w:r>
        <w:t>числом мандатов.</w:t>
      </w:r>
    </w:p>
    <w:p w:rsidR="00F65828" w:rsidRDefault="00FC3AEA">
      <w:pPr>
        <w:pStyle w:val="ConsPlusNormal0"/>
        <w:spacing w:before="240"/>
        <w:ind w:firstLine="540"/>
        <w:jc w:val="both"/>
      </w:pPr>
      <w:r>
        <w:t xml:space="preserve">6. Если срок действия ограничений пассивного избирательного права, предусмотренных </w:t>
      </w:r>
      <w:hyperlink w:anchor="P76" w:tooltip="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r>
          <w:rPr>
            <w:color w:val="0000FF"/>
          </w:rPr>
          <w:t>подпунктами 1.1</w:t>
        </w:r>
      </w:hyperlink>
      <w:r>
        <w:t xml:space="preserve">, </w:t>
      </w:r>
      <w:hyperlink w:anchor="P78" w:tooltip="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r>
          <w:rPr>
            <w:color w:val="0000FF"/>
          </w:rPr>
          <w:t>1.2</w:t>
        </w:r>
      </w:hyperlink>
      <w:r>
        <w:t xml:space="preserve">, </w:t>
      </w:r>
      <w:hyperlink w:anchor="P80" w:tooltip="2)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
        <w:r>
          <w:rPr>
            <w:color w:val="0000FF"/>
          </w:rPr>
          <w:t>2</w:t>
        </w:r>
      </w:hyperlink>
      <w:r>
        <w:t xml:space="preserve"> и </w:t>
      </w:r>
      <w:hyperlink w:anchor="P82" w:tooltip="2.1) осужденные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
        <w:r>
          <w:rPr>
            <w:color w:val="0000FF"/>
          </w:rPr>
          <w:t>2.1 пункта 3.1</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w:t>
      </w:r>
      <w:r>
        <w:t>раничено, вправе в установленном законом порядке быть выдвинутым кандидатом на этих выборах.</w:t>
      </w:r>
    </w:p>
    <w:p w:rsidR="00F65828" w:rsidRDefault="00FC3AEA">
      <w:pPr>
        <w:pStyle w:val="ConsPlusNormal0"/>
        <w:jc w:val="both"/>
      </w:pPr>
      <w:r>
        <w:t xml:space="preserve">(п. 6 введен </w:t>
      </w:r>
      <w:hyperlink r:id="rId151"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законом</w:t>
        </w:r>
      </w:hyperlink>
      <w:r>
        <w:t xml:space="preserve"> Архангельской области от 20.06.2014 N 139-9-ОЗ; в ред. законов Архангельск</w:t>
      </w:r>
      <w:r>
        <w:t xml:space="preserve">ой области от 02.11.2020 </w:t>
      </w:r>
      <w:hyperlink r:id="rId152"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 xml:space="preserve">, от 26.09.2022 </w:t>
      </w:r>
      <w:hyperlink r:id="rId15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7.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w:t>
      </w:r>
      <w:r>
        <w:t xml:space="preserve"> предусмотренных </w:t>
      </w:r>
      <w:hyperlink w:anchor="P74" w:tooltip="1)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
        <w:r>
          <w:rPr>
            <w:color w:val="0000FF"/>
          </w:rPr>
          <w:t>подпунктами 1</w:t>
        </w:r>
      </w:hyperlink>
      <w:r>
        <w:t xml:space="preserve">, </w:t>
      </w:r>
      <w:hyperlink w:anchor="P76" w:tooltip="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r>
          <w:rPr>
            <w:color w:val="0000FF"/>
          </w:rPr>
          <w:t>1.1</w:t>
        </w:r>
      </w:hyperlink>
      <w:r>
        <w:t xml:space="preserve"> и </w:t>
      </w:r>
      <w:hyperlink w:anchor="P78" w:tooltip="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r>
          <w:rPr>
            <w:color w:val="0000FF"/>
          </w:rPr>
          <w:t>1.2 пункта 3.1</w:t>
        </w:r>
      </w:hyperlink>
      <w:r>
        <w:t xml:space="preserve"> настоящей статьи, прекращается со дня вступления в силу этого уголовного закона.</w:t>
      </w:r>
    </w:p>
    <w:p w:rsidR="00F65828" w:rsidRDefault="00FC3AEA">
      <w:pPr>
        <w:pStyle w:val="ConsPlusNormal0"/>
        <w:jc w:val="both"/>
      </w:pPr>
      <w:r>
        <w:t xml:space="preserve">(п. </w:t>
      </w:r>
      <w:r>
        <w:t xml:space="preserve">7 введен </w:t>
      </w:r>
      <w:hyperlink r:id="rId154"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законом</w:t>
        </w:r>
      </w:hyperlink>
      <w:r>
        <w:t xml:space="preserve"> Архангельской области от 20.06.2014 N 139-9-ОЗ)</w:t>
      </w:r>
    </w:p>
    <w:p w:rsidR="00F65828" w:rsidRDefault="00FC3AEA">
      <w:pPr>
        <w:pStyle w:val="ConsPlusNormal0"/>
        <w:spacing w:before="240"/>
        <w:ind w:firstLine="540"/>
        <w:jc w:val="both"/>
      </w:pPr>
      <w:r>
        <w:t>8. Если тяжкое преступление, за совершение которого был осужден гражданин, в соответствии с новым уголовным законом признается особо т</w:t>
      </w:r>
      <w:r>
        <w:t xml:space="preserve">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76" w:tooltip="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r>
          <w:rPr>
            <w:color w:val="0000FF"/>
          </w:rPr>
          <w:t>подпунктами 1.1</w:t>
        </w:r>
      </w:hyperlink>
      <w:r>
        <w:t xml:space="preserve"> и </w:t>
      </w:r>
      <w:hyperlink w:anchor="P78" w:tooltip="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r>
          <w:rPr>
            <w:color w:val="0000FF"/>
          </w:rPr>
          <w:t>1.2 пункта 3.1</w:t>
        </w:r>
      </w:hyperlink>
      <w:r>
        <w:t xml:space="preserve"> настоящей статьи, действуют до истечения десяти лет со дня снятия или погашения судимо</w:t>
      </w:r>
      <w:r>
        <w:t>сти.</w:t>
      </w:r>
    </w:p>
    <w:p w:rsidR="00F65828" w:rsidRDefault="00FC3AEA">
      <w:pPr>
        <w:pStyle w:val="ConsPlusNormal0"/>
        <w:jc w:val="both"/>
      </w:pPr>
      <w:r>
        <w:t xml:space="preserve">(п. 8 введен </w:t>
      </w:r>
      <w:hyperlink r:id="rId155"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законом</w:t>
        </w:r>
      </w:hyperlink>
      <w:r>
        <w:t xml:space="preserve"> Архангельской области от 20.06.2014 N 139-9-ОЗ)</w:t>
      </w:r>
    </w:p>
    <w:p w:rsidR="00F65828" w:rsidRDefault="00FC3AEA">
      <w:pPr>
        <w:pStyle w:val="ConsPlusNormal0"/>
        <w:spacing w:before="240"/>
        <w:ind w:firstLine="540"/>
        <w:jc w:val="both"/>
      </w:pPr>
      <w:r>
        <w:t>8.1. Не имеют права быть избранными граждане Российской Федерации, причастные к деятельности общественного или рел</w:t>
      </w:r>
      <w:r>
        <w:t xml:space="preserve">игиозного объединения, иной организации, в отношении </w:t>
      </w:r>
      <w:r>
        <w:lastRenderedPageBreak/>
        <w:t xml:space="preserve">которых вступило в законную силу решение суда о ликвидации или запрете деятельности по основаниям, предусмотренным Федеральным </w:t>
      </w:r>
      <w:hyperlink r:id="rId156" w:tooltip="Федеральный закон от 25.07.2002 N 114-ФЗ (ред. от 15.05.2024) &quot;О противодействии экстремистской деятельности&quot; ------------ Недействующая редакция {КонсультантПлюс}">
        <w:r>
          <w:rPr>
            <w:color w:val="0000FF"/>
          </w:rPr>
          <w:t>законом</w:t>
        </w:r>
      </w:hyperlink>
      <w:r>
        <w:t xml:space="preserve"> от 25 июля 2002 года N 114-ФЗ "О противодействии экстремистс</w:t>
      </w:r>
      <w:r>
        <w:t xml:space="preserve">кой деятельности" (далее - Федеральный закон "О противодействии экстремистской деятельности") либо Федеральным </w:t>
      </w:r>
      <w:hyperlink r:id="rId157" w:tooltip="Федеральный закон от 06.03.2006 N 35-ФЗ (ред. от 28.02.2025) &quot;О противодействии терроризму&quot; {КонсультантПлюс}">
        <w:r>
          <w:rPr>
            <w:color w:val="0000FF"/>
          </w:rPr>
          <w:t>законом</w:t>
        </w:r>
      </w:hyperlink>
      <w:r>
        <w:t xml:space="preserve"> от 6 марта 2006 года N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F65828" w:rsidRDefault="00FC3AEA">
      <w:pPr>
        <w:pStyle w:val="ConsPlusNormal0"/>
        <w:spacing w:before="240"/>
        <w:ind w:firstLine="540"/>
        <w:jc w:val="both"/>
      </w:pPr>
      <w:r>
        <w:t>Данное ограни</w:t>
      </w:r>
      <w:r>
        <w:t>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w:t>
      </w:r>
      <w:r>
        <w:t>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w:t>
      </w:r>
      <w:r>
        <w:t>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w:t>
      </w:r>
      <w:r>
        <w:t>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w:t>
      </w:r>
      <w:r>
        <w:t>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F65828" w:rsidRDefault="00FC3AEA">
      <w:pPr>
        <w:pStyle w:val="ConsPlusNormal0"/>
        <w:spacing w:before="240"/>
        <w:ind w:firstLine="540"/>
        <w:jc w:val="both"/>
      </w:pPr>
      <w:r>
        <w:t>Положения настоящего пункта</w:t>
      </w:r>
      <w:r>
        <w:t xml:space="preserve">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w:t>
      </w:r>
      <w:r>
        <w:t>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w:t>
      </w:r>
      <w:r>
        <w:t>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w:t>
      </w:r>
      <w:r>
        <w:t>анизации, в связи с которыми она была признана экстремистской или террористической.</w:t>
      </w:r>
    </w:p>
    <w:p w:rsidR="00F65828" w:rsidRDefault="00FC3AEA">
      <w:pPr>
        <w:pStyle w:val="ConsPlusNormal0"/>
        <w:spacing w:before="240"/>
        <w:ind w:firstLine="540"/>
        <w:jc w:val="both"/>
      </w:pPr>
      <w: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w:t>
      </w:r>
      <w:r>
        <w:t>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w:t>
      </w:r>
      <w:r>
        <w:t>еятельности экстремистской или террористической организации.</w:t>
      </w:r>
    </w:p>
    <w:p w:rsidR="00F65828" w:rsidRDefault="00FC3AEA">
      <w:pPr>
        <w:pStyle w:val="ConsPlusNormal0"/>
        <w:spacing w:before="240"/>
        <w:ind w:firstLine="540"/>
        <w:jc w:val="both"/>
      </w:pPr>
      <w: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w:t>
      </w:r>
      <w:r>
        <w:t xml:space="preserve">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F65828" w:rsidRDefault="00FC3AEA">
      <w:pPr>
        <w:pStyle w:val="ConsPlusNormal0"/>
        <w:jc w:val="both"/>
      </w:pPr>
      <w:r>
        <w:t xml:space="preserve">(п. 8.1 введен </w:t>
      </w:r>
      <w:hyperlink r:id="rId158" w:tooltip="Закон Архангельской области от 01.11.2021 N 487-29-ОЗ &quot;О внесении изменений в отдельные областные законы о выборах&quot; (принят Постановлением Архангельского областного Собрания депутатов от 27.10.2021 N 1369) {КонсультантПлюс}">
        <w:r>
          <w:rPr>
            <w:color w:val="0000FF"/>
          </w:rPr>
          <w:t>законом</w:t>
        </w:r>
      </w:hyperlink>
      <w:r>
        <w:t xml:space="preserve"> Архангельской области от 01.11.2021 N 487-29-ОЗ)</w:t>
      </w:r>
    </w:p>
    <w:p w:rsidR="00F65828" w:rsidRDefault="00F65828">
      <w:pPr>
        <w:pStyle w:val="ConsPlusNormal0"/>
        <w:jc w:val="both"/>
      </w:pPr>
    </w:p>
    <w:p w:rsidR="00F65828" w:rsidRDefault="00FC3AEA">
      <w:pPr>
        <w:pStyle w:val="ConsPlusTitle0"/>
        <w:ind w:firstLine="540"/>
        <w:jc w:val="both"/>
        <w:outlineLvl w:val="2"/>
      </w:pPr>
      <w:r>
        <w:t>Статья 4. Обязательность периодического проведения выборов</w:t>
      </w:r>
    </w:p>
    <w:p w:rsidR="00F65828" w:rsidRDefault="00F65828">
      <w:pPr>
        <w:pStyle w:val="ConsPlusNormal0"/>
        <w:jc w:val="both"/>
      </w:pPr>
    </w:p>
    <w:p w:rsidR="00F65828" w:rsidRDefault="00FC3AEA">
      <w:pPr>
        <w:pStyle w:val="ConsPlusNormal0"/>
        <w:ind w:firstLine="540"/>
        <w:jc w:val="both"/>
      </w:pPr>
      <w:r>
        <w:t>1. Выборы проводятся в сроки, обеспечивающие со</w:t>
      </w:r>
      <w:r>
        <w:t>блюдение срока полномочий представительного органа, выборного органа местного самоуправления (далее - выборный орган) соответствующего созыва, выборного должностного лица, являются обязательными и периодическими, кроме случая перехода к формированию предст</w:t>
      </w:r>
      <w:r>
        <w:t xml:space="preserve">авительного органа в порядке, установленном </w:t>
      </w:r>
      <w:hyperlink r:id="rId15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пунктом 1 части 4</w:t>
        </w:r>
      </w:hyperlink>
      <w:r>
        <w:t xml:space="preserve"> или </w:t>
      </w:r>
      <w:hyperlink r:id="rId16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пунктом 1 части 5 статьи 35</w:t>
        </w:r>
      </w:hyperlink>
      <w:r>
        <w:t xml:space="preserve"> Федерального закона "Об общих </w:t>
      </w:r>
      <w:r>
        <w:t>принципах организации местного самоуправления в Российской Федерации".</w:t>
      </w:r>
    </w:p>
    <w:p w:rsidR="00F65828" w:rsidRDefault="00FC3AEA">
      <w:pPr>
        <w:pStyle w:val="ConsPlusNormal0"/>
        <w:jc w:val="both"/>
      </w:pPr>
      <w:r>
        <w:t xml:space="preserve">(в ред. </w:t>
      </w:r>
      <w:hyperlink r:id="rId161"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области от 24.10.2014 N 194-11-ОЗ)</w:t>
      </w:r>
    </w:p>
    <w:p w:rsidR="00F65828" w:rsidRDefault="00FC3AEA">
      <w:pPr>
        <w:pStyle w:val="ConsPlusNormal0"/>
        <w:spacing w:before="240"/>
        <w:ind w:firstLine="540"/>
        <w:jc w:val="both"/>
      </w:pPr>
      <w:r>
        <w:t>2. Переход от вы</w:t>
      </w:r>
      <w:r>
        <w:t xml:space="preserve">боров представительного органа к его формированию в порядке, установленном </w:t>
      </w:r>
      <w:hyperlink r:id="rId16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пунктом 1 части 4</w:t>
        </w:r>
      </w:hyperlink>
      <w:r>
        <w:t xml:space="preserve"> или </w:t>
      </w:r>
      <w:hyperlink r:id="rId16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пунктом 1 части 5 статьи</w:t>
        </w:r>
        <w:r>
          <w:rPr>
            <w:color w:val="0000FF"/>
          </w:rPr>
          <w:t xml:space="preserve"> 35</w:t>
        </w:r>
      </w:hyperlink>
      <w:r>
        <w:t xml:space="preserve"> Федерального закона "Об общих принципах организации местного самоуправления в Российской Федерации", осуществляется в порядке, установленном указанным Федеральным </w:t>
      </w:r>
      <w:hyperlink r:id="rId16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w:t>
      </w:r>
    </w:p>
    <w:p w:rsidR="00F65828" w:rsidRDefault="00FC3AEA">
      <w:pPr>
        <w:pStyle w:val="ConsPlusNormal0"/>
        <w:jc w:val="both"/>
      </w:pPr>
      <w:r>
        <w:t>(в ред. законов Архангельской об</w:t>
      </w:r>
      <w:r>
        <w:t xml:space="preserve">ласти от 04.05.2010 </w:t>
      </w:r>
      <w:hyperlink r:id="rId165" w:tooltip="Закон Архангельской области от 04.05.2010 N 154-12-ОЗ &quot;О внесении изменений и дополнений в отдельные областные законы&quot; (принят Архангельским областным Собранием депутатов 28.04.2010) {КонсультантПлюс}">
        <w:r>
          <w:rPr>
            <w:color w:val="0000FF"/>
          </w:rPr>
          <w:t>N 154-12-ОЗ</w:t>
        </w:r>
      </w:hyperlink>
      <w:r>
        <w:t xml:space="preserve">, от 24.10.2014 </w:t>
      </w:r>
      <w:hyperlink r:id="rId166"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w:t>
      </w:r>
    </w:p>
    <w:p w:rsidR="00F65828" w:rsidRDefault="00F65828">
      <w:pPr>
        <w:pStyle w:val="ConsPlusNormal0"/>
        <w:jc w:val="both"/>
      </w:pPr>
    </w:p>
    <w:p w:rsidR="00F65828" w:rsidRDefault="00FC3AEA">
      <w:pPr>
        <w:pStyle w:val="ConsPlusTitle0"/>
        <w:ind w:firstLine="540"/>
        <w:jc w:val="both"/>
        <w:outlineLvl w:val="2"/>
      </w:pPr>
      <w:r>
        <w:t>Статья 5. Общие условия назначения выборов</w:t>
      </w:r>
    </w:p>
    <w:p w:rsidR="00F65828" w:rsidRDefault="00F65828">
      <w:pPr>
        <w:pStyle w:val="ConsPlusNormal0"/>
        <w:jc w:val="both"/>
      </w:pPr>
    </w:p>
    <w:p w:rsidR="00F65828" w:rsidRDefault="00FC3AEA">
      <w:pPr>
        <w:pStyle w:val="ConsPlusNormal0"/>
        <w:ind w:firstLine="540"/>
        <w:jc w:val="both"/>
      </w:pPr>
      <w:r>
        <w:t xml:space="preserve">1. День голосования на выборах определяется в порядке, установленном Федеральным </w:t>
      </w:r>
      <w:hyperlink r:id="rId16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F65828" w:rsidRDefault="00FC3AEA">
      <w:pPr>
        <w:pStyle w:val="ConsPlusNormal0"/>
        <w:jc w:val="both"/>
      </w:pPr>
      <w:r>
        <w:t xml:space="preserve">(в ред. </w:t>
      </w:r>
      <w:hyperlink r:id="rId168"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закона</w:t>
        </w:r>
      </w:hyperlink>
      <w:r>
        <w:t xml:space="preserve"> Архангельской области от 22.10.2009 N 88-6-ОЗ)</w:t>
      </w:r>
    </w:p>
    <w:p w:rsidR="00F65828" w:rsidRDefault="00FC3AEA">
      <w:pPr>
        <w:pStyle w:val="ConsPlusNormal0"/>
        <w:spacing w:before="240"/>
        <w:ind w:firstLine="540"/>
        <w:jc w:val="both"/>
      </w:pPr>
      <w:r>
        <w:t xml:space="preserve">2 - 3. Исключены. - </w:t>
      </w:r>
      <w:hyperlink r:id="rId169" w:tooltip="Закон Архангельской области от 22.04.2013 N 662-39-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7.04.2013) {КонсультантПлюс}">
        <w:r>
          <w:rPr>
            <w:color w:val="0000FF"/>
          </w:rPr>
          <w:t>Закон</w:t>
        </w:r>
      </w:hyperlink>
      <w:r>
        <w:t xml:space="preserve"> Архангельской области от 22.04.2013 N 662-39-ОЗ.</w:t>
      </w:r>
    </w:p>
    <w:p w:rsidR="00F65828" w:rsidRDefault="00F65828">
      <w:pPr>
        <w:pStyle w:val="ConsPlusNormal0"/>
        <w:jc w:val="both"/>
      </w:pPr>
    </w:p>
    <w:p w:rsidR="00F65828" w:rsidRDefault="00FC3AEA">
      <w:pPr>
        <w:pStyle w:val="ConsPlusTitle0"/>
        <w:ind w:firstLine="540"/>
        <w:jc w:val="both"/>
        <w:outlineLvl w:val="2"/>
      </w:pPr>
      <w:r>
        <w:t>Статья 6. Назначение основных выборов</w:t>
      </w:r>
    </w:p>
    <w:p w:rsidR="00F65828" w:rsidRDefault="00F65828">
      <w:pPr>
        <w:pStyle w:val="ConsPlusNormal0"/>
        <w:jc w:val="both"/>
      </w:pPr>
    </w:p>
    <w:p w:rsidR="00F65828" w:rsidRDefault="00FC3AEA">
      <w:pPr>
        <w:pStyle w:val="ConsPlusNormal0"/>
        <w:ind w:firstLine="540"/>
        <w:jc w:val="both"/>
      </w:pPr>
      <w:bookmarkStart w:id="8" w:name="P120"/>
      <w:bookmarkEnd w:id="8"/>
      <w:r>
        <w:t>1. Выборы назначает представительный орган. Решение о назначении выборов должно быть принято не ранее</w:t>
      </w:r>
      <w:r>
        <w:t xml:space="preserve"> чем за 90 дней и не позднее чем за 80 дней до дня голосования. Срок, на который избирается представительный орган, выборный орган, выборное должностное лицо, исчисляется со дня его избрания. Днем избрания представительного органа, выборного органа являетс</w:t>
      </w:r>
      <w:r>
        <w:t>я день голосования, в результате которого он был избран в правомочном составе. Днем избрания выборного должностного лица является день голосования, в результате которого оно было избрано. Решение о назначении выборов подлежит официальному опубликованию в с</w:t>
      </w:r>
      <w:r>
        <w:t>редствах массовой информации не позднее чем через пять дней со дня его принятия.</w:t>
      </w:r>
    </w:p>
    <w:p w:rsidR="00F65828" w:rsidRDefault="00FC3AEA">
      <w:pPr>
        <w:pStyle w:val="ConsPlusNormal0"/>
        <w:spacing w:before="240"/>
        <w:ind w:firstLine="540"/>
        <w:jc w:val="both"/>
      </w:pPr>
      <w:bookmarkStart w:id="9" w:name="P121"/>
      <w:bookmarkEnd w:id="9"/>
      <w:r>
        <w:t xml:space="preserve">2. Если представительный орган не назначит выборы в срок, установленный </w:t>
      </w:r>
      <w:hyperlink w:anchor="P120" w:tooltip="1. Выборы назначает представительный орган. Решение о назначении выборов должно быть принято не ранее чем за 90 дней и не позднее чем за 80 дней до дня голосования. Срок, на который избирается представительный орган, выборный орган, выборное должностное лицо, ">
        <w:r>
          <w:rPr>
            <w:color w:val="0000FF"/>
          </w:rPr>
          <w:t>пунктом 1</w:t>
        </w:r>
      </w:hyperlink>
      <w:r>
        <w:t xml:space="preserve"> настоящей статьи, либо он отсутствует или находится в непр</w:t>
      </w:r>
      <w:r>
        <w:t xml:space="preserve">авомочном составе, выборы назначаются территориальной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120" w:tooltip="1. Выборы назначает представительный орган. Решение о назначении выборов должно быть принято не ранее чем за 90 дней и не позднее чем за 80 дней до дня голосования. Срок, на который избирается представительный орган, выборный орган, выборное должностное лицо, ">
        <w:r>
          <w:rPr>
            <w:color w:val="0000FF"/>
          </w:rPr>
          <w:t>пунктом 1</w:t>
        </w:r>
      </w:hyperlink>
      <w:r>
        <w:t xml:space="preserve"> настоящей статьи срока официального опубликования решения о назначении выборов.</w:t>
      </w:r>
    </w:p>
    <w:p w:rsidR="00F65828" w:rsidRDefault="00FC3AEA">
      <w:pPr>
        <w:pStyle w:val="ConsPlusNormal0"/>
        <w:jc w:val="both"/>
      </w:pPr>
      <w:r>
        <w:t xml:space="preserve">(в ред. </w:t>
      </w:r>
      <w:hyperlink r:id="rId17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w:t>
      </w:r>
      <w:r>
        <w:t xml:space="preserve"> области от 26.09.2022 N 599-37-ОЗ)</w:t>
      </w:r>
    </w:p>
    <w:p w:rsidR="00F65828" w:rsidRDefault="00FC3AEA">
      <w:pPr>
        <w:pStyle w:val="ConsPlusNormal0"/>
        <w:spacing w:before="240"/>
        <w:ind w:firstLine="540"/>
        <w:jc w:val="both"/>
      </w:pPr>
      <w:r>
        <w:t xml:space="preserve">3. Если территориальная избирательная комиссия не назначит выборы в срок, установленный </w:t>
      </w:r>
      <w:hyperlink w:anchor="P121" w:tooltip="2. Если представительный орган не назначит выборы в срок, установленный пунктом 1 настоящей статьи, либо он отсутствует или находится в неправомочном составе, выборы назначаются территориальной избирательной комиссией не позднее чем за 70 дней до дня голосован">
        <w:r>
          <w:rPr>
            <w:color w:val="0000FF"/>
          </w:rPr>
          <w:t>пунктом 2</w:t>
        </w:r>
      </w:hyperlink>
      <w:r>
        <w:t xml:space="preserve"> настоящей статьи, либо она отсутствует и не может быть сформирована в порядке, </w:t>
      </w:r>
      <w:r>
        <w:lastRenderedPageBreak/>
        <w:t>установл</w:t>
      </w:r>
      <w:r>
        <w:t>енном федеральным законодательством и настоящим законом, уставом муниципального образования, соответствующий суд общей юрисдикции по заявлениям избирателей, избирательных объединений, органов государственной власти Архангельской области, органов местного с</w:t>
      </w:r>
      <w:r>
        <w:t>амоуправления, прокурора может определить срок, не позднее которого представительный орган, а в случае его отсутствия или нахождения в неправомочном составе - соответствующая избирательная комиссия, должны назначить выборы.</w:t>
      </w:r>
    </w:p>
    <w:p w:rsidR="00F65828" w:rsidRDefault="00FC3AEA">
      <w:pPr>
        <w:pStyle w:val="ConsPlusNormal0"/>
        <w:jc w:val="both"/>
      </w:pPr>
      <w:r>
        <w:t xml:space="preserve">(в ред. </w:t>
      </w:r>
      <w:hyperlink r:id="rId17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65828">
      <w:pPr>
        <w:pStyle w:val="ConsPlusNormal0"/>
        <w:jc w:val="both"/>
      </w:pPr>
    </w:p>
    <w:p w:rsidR="00F65828" w:rsidRDefault="00FC3AEA">
      <w:pPr>
        <w:pStyle w:val="ConsPlusTitle0"/>
        <w:ind w:firstLine="540"/>
        <w:jc w:val="both"/>
        <w:outlineLvl w:val="2"/>
      </w:pPr>
      <w:r>
        <w:t>Статья 7. Назначение досрочных выборов</w:t>
      </w:r>
    </w:p>
    <w:p w:rsidR="00F65828" w:rsidRDefault="00F65828">
      <w:pPr>
        <w:pStyle w:val="ConsPlusNormal0"/>
        <w:jc w:val="both"/>
      </w:pPr>
    </w:p>
    <w:p w:rsidR="00F65828" w:rsidRDefault="00FC3AEA">
      <w:pPr>
        <w:pStyle w:val="ConsPlusNormal0"/>
        <w:ind w:firstLine="540"/>
        <w:jc w:val="both"/>
      </w:pPr>
      <w:bookmarkStart w:id="10" w:name="P128"/>
      <w:bookmarkEnd w:id="10"/>
      <w:r>
        <w:t>1. При досрочном прекращении полномочий представительного органа, выборного органа, выборного должностного лица в случаях и порядке, предусмотренных федеральным и областным законодательством, уставом муниципального образования, досрочные выборы назначаются</w:t>
      </w:r>
      <w:r>
        <w:t xml:space="preserve"> представительным органом в сроки, установленные уставом муниципального образования, но не позднее чем через 90 дней со дня досрочного прекращения полномочий. Решение о назначении досрочных выборов должно быть принято не ранее чем за 90 дней и не позднее ч</w:t>
      </w:r>
      <w:r>
        <w:t>ем за 80 дней до дня голосования. При назначении досрочных выборов сроки назначения выборов, указанные в настоящем пункте, а также сроки осуществления иных избирательных действий могут быть сокращены, но не более чем на одну треть.</w:t>
      </w:r>
    </w:p>
    <w:p w:rsidR="00F65828" w:rsidRDefault="00FC3AEA">
      <w:pPr>
        <w:pStyle w:val="ConsPlusNormal0"/>
        <w:jc w:val="both"/>
      </w:pPr>
      <w:r>
        <w:t xml:space="preserve">(в ред. </w:t>
      </w:r>
      <w:hyperlink r:id="rId172"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220-16-ОЗ)</w:t>
      </w:r>
    </w:p>
    <w:p w:rsidR="00F65828" w:rsidRDefault="00FC3AEA">
      <w:pPr>
        <w:pStyle w:val="ConsPlusNormal0"/>
        <w:spacing w:before="240"/>
        <w:ind w:firstLine="540"/>
        <w:jc w:val="both"/>
      </w:pPr>
      <w:r>
        <w:t xml:space="preserve">2. Если представительный орган не назначит досрочные выборы в срок, установленный </w:t>
      </w:r>
      <w:hyperlink w:anchor="P128" w:tooltip="1. При досрочном прекращении полномочий представительного органа, выборного органа, выборного должностного лица в случаях и порядке, предусмотренных федеральным и областным законодательством, уставом муниципального образования, досрочные выборы назначаются пре">
        <w:r>
          <w:rPr>
            <w:color w:val="0000FF"/>
          </w:rPr>
          <w:t>пунктом 1</w:t>
        </w:r>
      </w:hyperlink>
      <w:r>
        <w:t xml:space="preserve"> настоящей статьи, указанные выборы назначаются и проводятся территориальной избирательной комиссией не позднее чем через шесть месяцев со дня досрочного прекращения полномочий представительного органа, выборного органа, выбор</w:t>
      </w:r>
      <w:r>
        <w:t>ного должностного лица.</w:t>
      </w:r>
    </w:p>
    <w:p w:rsidR="00F65828" w:rsidRDefault="00FC3AEA">
      <w:pPr>
        <w:pStyle w:val="ConsPlusNormal0"/>
        <w:jc w:val="both"/>
      </w:pPr>
      <w:r>
        <w:t xml:space="preserve">(в ред. законов Архангельской области от 07.07.2011 </w:t>
      </w:r>
      <w:hyperlink r:id="rId173" w:tooltip="Закон Архангельской области от 07.07.2011 N 312-23-ОЗ &quot;О внесении изменений и дополнения в отдельные областные законы&quot; (принят Архангельским областным Собранием депутатов 29.06.2011) {КонсультантПлюс}">
        <w:r>
          <w:rPr>
            <w:color w:val="0000FF"/>
          </w:rPr>
          <w:t>N 312-23-ОЗ</w:t>
        </w:r>
      </w:hyperlink>
      <w:r>
        <w:t xml:space="preserve">, от 26.09.2022 </w:t>
      </w:r>
      <w:hyperlink r:id="rId17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65828">
      <w:pPr>
        <w:pStyle w:val="ConsPlusNormal0"/>
        <w:jc w:val="both"/>
      </w:pPr>
    </w:p>
    <w:p w:rsidR="00F65828" w:rsidRDefault="00FC3AEA">
      <w:pPr>
        <w:pStyle w:val="ConsPlusTitle0"/>
        <w:ind w:firstLine="540"/>
        <w:jc w:val="both"/>
        <w:outlineLvl w:val="2"/>
      </w:pPr>
      <w:r>
        <w:t>Статья 8. Назначение повторных выборов</w:t>
      </w:r>
    </w:p>
    <w:p w:rsidR="00F65828" w:rsidRDefault="00F65828">
      <w:pPr>
        <w:pStyle w:val="ConsPlusNormal0"/>
        <w:jc w:val="both"/>
      </w:pPr>
    </w:p>
    <w:p w:rsidR="00F65828" w:rsidRDefault="00FC3AEA">
      <w:pPr>
        <w:pStyle w:val="ConsPlusNormal0"/>
        <w:ind w:firstLine="540"/>
        <w:jc w:val="both"/>
      </w:pPr>
      <w:r>
        <w:t>1. Если выборы признаны несостоявшимися, недействительными либо кандидат, избранный по одноманда</w:t>
      </w:r>
      <w:r>
        <w:t>тному (многомандатному) избирательному округу, не сложил с себя полномочия, несовместимые со статусом депутата, а кандидат, избранный на должность выборного должностного лица, - полномочия, несовместимые со статусом выборного должностного лица, территориал</w:t>
      </w:r>
      <w:r>
        <w:t>ьная избирательная комиссия назначает повторные выборы.</w:t>
      </w:r>
    </w:p>
    <w:p w:rsidR="00F65828" w:rsidRDefault="00FC3AEA">
      <w:pPr>
        <w:pStyle w:val="ConsPlusNormal0"/>
        <w:jc w:val="both"/>
      </w:pPr>
      <w:r>
        <w:t xml:space="preserve">(в ред. </w:t>
      </w:r>
      <w:hyperlink r:id="rId17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В случае, если после подведе</w:t>
      </w:r>
      <w:r>
        <w:t>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F65828" w:rsidRDefault="00FC3AEA">
      <w:pPr>
        <w:pStyle w:val="ConsPlusNormal0"/>
        <w:spacing w:before="240"/>
        <w:ind w:firstLine="540"/>
        <w:jc w:val="both"/>
      </w:pPr>
      <w:r>
        <w:t xml:space="preserve">2. День голосования на повторных выборах определяется в соответствии с </w:t>
      </w:r>
      <w:hyperlink r:id="rId17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6 статьи 71</w:t>
        </w:r>
      </w:hyperlink>
      <w:r>
        <w:t xml:space="preserve"> Федерального закона "Об основных гарантиях избирательных прав и права на участие в референдуме граждан Российской Федерации". При повторных выборах сроки осуществления избирательных действий по решению территориально</w:t>
      </w:r>
      <w:r>
        <w:t>й избирательной комиссии могут быть сокращены на одну треть.</w:t>
      </w:r>
    </w:p>
    <w:p w:rsidR="00F65828" w:rsidRDefault="00FC3AEA">
      <w:pPr>
        <w:pStyle w:val="ConsPlusNormal0"/>
        <w:jc w:val="both"/>
      </w:pPr>
      <w:r>
        <w:t xml:space="preserve">(в ред. </w:t>
      </w:r>
      <w:hyperlink r:id="rId17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lastRenderedPageBreak/>
        <w:t>3. Выдвижение и регистр</w:t>
      </w:r>
      <w:r>
        <w:t xml:space="preserve">ация кандидатов, другие избирательные действия, связанные с проведением повторных выборов, осуществляются в порядке, установленном Федеральным </w:t>
      </w:r>
      <w:hyperlink r:id="rId17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w:t>
      </w:r>
      <w:r>
        <w:t>стие в референдуме граждан Российской Федерации", настоящим законом.</w:t>
      </w:r>
    </w:p>
    <w:p w:rsidR="00F65828" w:rsidRDefault="00FC3AEA">
      <w:pPr>
        <w:pStyle w:val="ConsPlusNormal0"/>
        <w:spacing w:before="240"/>
        <w:ind w:firstLine="540"/>
        <w:jc w:val="both"/>
      </w:pPr>
      <w:r>
        <w:t xml:space="preserve">4.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r:id="rId17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пункте 1.1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не истекли, территориальная избирательная комиссия обязана распорядиться либо о продлении срока полн</w:t>
      </w:r>
      <w:r>
        <w:t>омочий этих избирательных комиссий, либо о формировании этих избирательных комиссий в новом составе.</w:t>
      </w:r>
    </w:p>
    <w:p w:rsidR="00F65828" w:rsidRDefault="00FC3AEA">
      <w:pPr>
        <w:pStyle w:val="ConsPlusNormal0"/>
        <w:jc w:val="both"/>
      </w:pPr>
      <w:r>
        <w:t xml:space="preserve">(в ред. законов Архангельской области от 17.10.2013 </w:t>
      </w:r>
      <w:hyperlink r:id="rId180"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N 5-2-ОЗ</w:t>
        </w:r>
      </w:hyperlink>
      <w:r>
        <w:t xml:space="preserve">, от 26.09.2022 </w:t>
      </w:r>
      <w:hyperlink r:id="rId18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5. Решение о назначении повторных выборов подлежит официальному опубликованию не позднее ч</w:t>
      </w:r>
      <w:r>
        <w:t>ем через три дня со дня его принятия.</w:t>
      </w:r>
    </w:p>
    <w:p w:rsidR="00F65828" w:rsidRDefault="00FC3AEA">
      <w:pPr>
        <w:pStyle w:val="ConsPlusNormal0"/>
        <w:spacing w:before="240"/>
        <w:ind w:firstLine="540"/>
        <w:jc w:val="both"/>
      </w:pPr>
      <w:r>
        <w:t>6. Повторные выборы не назначаются и не проводятся, если в результате этих выборов депутат не может быть избран на срок более одного года.</w:t>
      </w:r>
    </w:p>
    <w:p w:rsidR="00F65828" w:rsidRDefault="00F65828">
      <w:pPr>
        <w:pStyle w:val="ConsPlusNormal0"/>
        <w:jc w:val="both"/>
      </w:pPr>
    </w:p>
    <w:p w:rsidR="00F65828" w:rsidRDefault="00FC3AEA">
      <w:pPr>
        <w:pStyle w:val="ConsPlusTitle0"/>
        <w:ind w:firstLine="540"/>
        <w:jc w:val="both"/>
        <w:outlineLvl w:val="2"/>
      </w:pPr>
      <w:r>
        <w:t>Статья 9. Назначение дополнительных выборов</w:t>
      </w:r>
    </w:p>
    <w:p w:rsidR="00F65828" w:rsidRDefault="00F65828">
      <w:pPr>
        <w:pStyle w:val="ConsPlusNormal0"/>
        <w:jc w:val="both"/>
      </w:pPr>
    </w:p>
    <w:p w:rsidR="00F65828" w:rsidRDefault="00FC3AEA">
      <w:pPr>
        <w:pStyle w:val="ConsPlusNormal0"/>
        <w:ind w:firstLine="540"/>
        <w:jc w:val="both"/>
      </w:pPr>
      <w:bookmarkStart w:id="11" w:name="P148"/>
      <w:bookmarkEnd w:id="11"/>
      <w:r>
        <w:t>1. В случае досрочного прекращени</w:t>
      </w:r>
      <w:r>
        <w:t xml:space="preserve">я полномочий депутата, избранного по одномандатному избирательному округу, территориальная избирательная комиссия назначает в избирательном округе дополнительные выборы. Дополнительные выборы назначаются на предусмотренный </w:t>
      </w:r>
      <w:hyperlink r:id="rId18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3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день голосования. Если дополнительные выборы, в том числе с учетом сроков, предусмотренных </w:t>
      </w:r>
      <w:hyperlink r:id="rId18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7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не могут быть назначены на ближайший предусмотренный </w:t>
      </w:r>
      <w:hyperlink r:id="rId18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3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день голосования, они назначаются на следующий предусмотренный </w:t>
      </w:r>
      <w:hyperlink r:id="rId18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3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день голосования либо на иной день до указанного дня голосования с учетом положени</w:t>
      </w:r>
      <w:r>
        <w:t xml:space="preserve">й, предусмотренных </w:t>
      </w:r>
      <w:hyperlink r:id="rId18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пунктами 6</w:t>
        </w:r>
      </w:hyperlink>
      <w:r>
        <w:t xml:space="preserve"> - </w:t>
      </w:r>
      <w:hyperlink r:id="rId18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9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При этом в период, который начинается за пять месяцев до предусмотренного </w:t>
      </w:r>
      <w:hyperlink r:id="rId18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3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дня голосования и заканчивается через месяц после указанного дня </w:t>
      </w:r>
      <w:r>
        <w:t xml:space="preserve">голосования, такие дополнительные выборы не могут быть проведены в иной день, кроме указанного дня голосования, и назначаются на указанный день с учетом положений, предусмотренных </w:t>
      </w:r>
      <w:hyperlink r:id="rId18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пунктами 6</w:t>
        </w:r>
      </w:hyperlink>
      <w:r>
        <w:t xml:space="preserve"> - </w:t>
      </w:r>
      <w:hyperlink r:id="rId19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9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Если в результате досрочного прекращения депутатских полномочий представительный орган ос</w:t>
      </w:r>
      <w:r>
        <w:t>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соответствующей избирательной комиссии могут быть сокращены</w:t>
      </w:r>
      <w:r>
        <w:t xml:space="preserve"> на одну треть.</w:t>
      </w:r>
    </w:p>
    <w:p w:rsidR="00F65828" w:rsidRDefault="00FC3AEA">
      <w:pPr>
        <w:pStyle w:val="ConsPlusNormal0"/>
        <w:jc w:val="both"/>
      </w:pPr>
      <w:r>
        <w:lastRenderedPageBreak/>
        <w:t xml:space="preserve">(в ред. законов Архангельской области от 18.03.2013 </w:t>
      </w:r>
      <w:hyperlink r:id="rId191"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26.09.2022 </w:t>
      </w:r>
      <w:hyperlink r:id="rId19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 xml:space="preserve">, от 02.04.2024 </w:t>
      </w:r>
      <w:hyperlink r:id="rId193"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N 72-6-ОЗ</w:t>
        </w:r>
      </w:hyperlink>
      <w:r>
        <w:t>)</w:t>
      </w:r>
    </w:p>
    <w:p w:rsidR="00F65828" w:rsidRDefault="00FC3AEA">
      <w:pPr>
        <w:pStyle w:val="ConsPlusNormal0"/>
        <w:spacing w:before="240"/>
        <w:ind w:firstLine="540"/>
        <w:jc w:val="both"/>
      </w:pPr>
      <w:r>
        <w:t>2. В случае досрочного прекращения полн</w:t>
      </w:r>
      <w:r>
        <w:t xml:space="preserve">омочий депутата, избранного по многомандатному избирательному округу, дополнительные выборы назначаются и проводятся в порядке, предусмотренном </w:t>
      </w:r>
      <w:hyperlink w:anchor="P148" w:tooltip="1. В случае досрочного прекращения полномочий депутата, избранного по одномандатному избирательному округу, территориальная избирательная комиссия назначает в избирательном округе дополнительные выборы. Дополнительные выборы назначаются на предусмотренный пунк">
        <w:r>
          <w:rPr>
            <w:color w:val="0000FF"/>
          </w:rPr>
          <w:t>пунктом 1</w:t>
        </w:r>
      </w:hyperlink>
      <w:r>
        <w:t xml:space="preserve"> настоящей статьи, если в избирательном округе замещено менее двух т</w:t>
      </w:r>
      <w:r>
        <w:t>ретей депутатских мандатов.</w:t>
      </w:r>
    </w:p>
    <w:p w:rsidR="00F65828" w:rsidRDefault="00FC3AEA">
      <w:pPr>
        <w:pStyle w:val="ConsPlusNormal0"/>
        <w:jc w:val="both"/>
      </w:pPr>
      <w:r>
        <w:t xml:space="preserve">(в ред. </w:t>
      </w:r>
      <w:hyperlink r:id="rId194"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закона</w:t>
        </w:r>
      </w:hyperlink>
      <w:r>
        <w:t xml:space="preserve"> Архангельской области от 02.04.2024 N 72-6-ОЗ)</w:t>
      </w:r>
    </w:p>
    <w:p w:rsidR="00F65828" w:rsidRDefault="00FC3AEA">
      <w:pPr>
        <w:pStyle w:val="ConsPlusNormal0"/>
        <w:spacing w:before="240"/>
        <w:ind w:firstLine="540"/>
        <w:jc w:val="both"/>
      </w:pPr>
      <w:r>
        <w:t>В случае досрочного прекращения полномочий депутата, избранно</w:t>
      </w:r>
      <w:r>
        <w:t xml:space="preserve">го по многомандатному избирательному округу, включающему в себя труднодоступные или отдаленные местности, территориальная избирательная комиссия по согласованию с представительным органом вправе назначить дополнительные выборы в порядке, предусмотренном </w:t>
      </w:r>
      <w:hyperlink w:anchor="P148" w:tooltip="1. В случае досрочного прекращения полномочий депутата, избранного по одномандатному избирательному округу, территориальная избирательная комиссия назначает в избирательном округе дополнительные выборы. Дополнительные выборы назначаются на предусмотренный пунк">
        <w:r>
          <w:rPr>
            <w:color w:val="0000FF"/>
          </w:rPr>
          <w:t>пунктом 1</w:t>
        </w:r>
      </w:hyperlink>
      <w:r>
        <w:t xml:space="preserve"> настоящей статьи.</w:t>
      </w:r>
    </w:p>
    <w:p w:rsidR="00F65828" w:rsidRDefault="00FC3AEA">
      <w:pPr>
        <w:pStyle w:val="ConsPlusNormal0"/>
        <w:jc w:val="both"/>
      </w:pPr>
      <w:r>
        <w:t xml:space="preserve">(в ред. </w:t>
      </w:r>
      <w:hyperlink r:id="rId19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3. Решение о назначении дополнительных выборов должно быть принято не ранее чем за 90 дней и н</w:t>
      </w:r>
      <w:r>
        <w:t>е позднее чем за 80 дней до дня голосования.</w:t>
      </w:r>
    </w:p>
    <w:p w:rsidR="00F65828" w:rsidRDefault="00FC3AEA">
      <w:pPr>
        <w:pStyle w:val="ConsPlusNormal0"/>
        <w:spacing w:before="240"/>
        <w:ind w:firstLine="540"/>
        <w:jc w:val="both"/>
      </w:pPr>
      <w:bookmarkStart w:id="12" w:name="P155"/>
      <w:bookmarkEnd w:id="12"/>
      <w:r>
        <w:t>4. Дополнительные выборы не назначаются и не проводятся, если в результате этих выборов депутат не может быть избран на срок более одного года.</w:t>
      </w:r>
    </w:p>
    <w:p w:rsidR="00F65828" w:rsidRDefault="00FC3AEA">
      <w:pPr>
        <w:pStyle w:val="ConsPlusNormal0"/>
        <w:spacing w:before="240"/>
        <w:ind w:firstLine="540"/>
        <w:jc w:val="both"/>
      </w:pPr>
      <w:r>
        <w:t>5. Выдвижение кандидатов, их регистрация и иные избирательные дейст</w:t>
      </w:r>
      <w:r>
        <w:t xml:space="preserve">вия при проведении дополнительных выборов осуществляются в соответствии с Федеральным </w:t>
      </w:r>
      <w:hyperlink r:id="rId19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w:t>
      </w:r>
      <w:r>
        <w:t>им законом.</w:t>
      </w:r>
    </w:p>
    <w:p w:rsidR="00F65828" w:rsidRDefault="00FC3AEA">
      <w:pPr>
        <w:pStyle w:val="ConsPlusNormal0"/>
        <w:spacing w:before="240"/>
        <w:ind w:firstLine="540"/>
        <w:jc w:val="both"/>
      </w:pPr>
      <w:r>
        <w:t xml:space="preserve">6. В случае выбытия нескольких депутатов в период, когда проведение дополнительных выборов в соответствии с </w:t>
      </w:r>
      <w:hyperlink w:anchor="P155" w:tooltip="4. Дополнительные выборы не назначаются и не проводятся, если в результате этих выборов депутат не может быть избран на срок более одного года.">
        <w:r>
          <w:rPr>
            <w:color w:val="0000FF"/>
          </w:rPr>
          <w:t>пунктом 4</w:t>
        </w:r>
      </w:hyperlink>
      <w:r>
        <w:t xml:space="preserve"> настоящей статьи не предусмотрено, а представительный орган остался в неправомочном составе, проводятся новые основные выборы, которые проводятся в сроки, установленные </w:t>
      </w:r>
      <w:hyperlink r:id="rId19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4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65828" w:rsidRDefault="00F65828">
      <w:pPr>
        <w:pStyle w:val="ConsPlusNormal0"/>
        <w:jc w:val="both"/>
      </w:pPr>
    </w:p>
    <w:p w:rsidR="00F65828" w:rsidRDefault="00FC3AEA">
      <w:pPr>
        <w:pStyle w:val="ConsPlusTitle0"/>
        <w:ind w:firstLine="540"/>
        <w:jc w:val="both"/>
        <w:outlineLvl w:val="2"/>
      </w:pPr>
      <w:r>
        <w:t>Статья 10. Избирательные системы, которые могут применяться при проведении выборов</w:t>
      </w:r>
    </w:p>
    <w:p w:rsidR="00F65828" w:rsidRDefault="00F65828">
      <w:pPr>
        <w:pStyle w:val="ConsPlusNormal0"/>
        <w:jc w:val="both"/>
      </w:pPr>
    </w:p>
    <w:p w:rsidR="00F65828" w:rsidRDefault="00FC3AEA">
      <w:pPr>
        <w:pStyle w:val="ConsPlusNormal0"/>
        <w:ind w:firstLine="540"/>
        <w:jc w:val="both"/>
      </w:pPr>
      <w:r>
        <w:t>1. Выборы депутатов представительных органов городских округов, муниципальных районов и муниципальных округов, городских и сельских поселений проводятся с применением одной из следующих избирательных систем:</w:t>
      </w:r>
    </w:p>
    <w:p w:rsidR="00F65828" w:rsidRDefault="00FC3AEA">
      <w:pPr>
        <w:pStyle w:val="ConsPlusNormal0"/>
        <w:jc w:val="both"/>
      </w:pPr>
      <w:r>
        <w:t>(в ред. законов Архангельской области от 24.03.2</w:t>
      </w:r>
      <w:r>
        <w:t xml:space="preserve">014 </w:t>
      </w:r>
      <w:hyperlink r:id="rId198" w:tooltip="Закон Архангельской области от 24.03.2014 N 95-6-ОЗ &quot;О внесении изменений и дополнений в отдельные областные законы&quot; (принят Архангельским областным Собранием депутатов 19.03.2014) {КонсультантПлюс}">
        <w:r>
          <w:rPr>
            <w:color w:val="0000FF"/>
          </w:rPr>
          <w:t>N 95-6-ОЗ</w:t>
        </w:r>
      </w:hyperlink>
      <w:r>
        <w:t xml:space="preserve">, от 29.05.2020 </w:t>
      </w:r>
      <w:hyperlink r:id="rId199"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t>)</w:t>
      </w:r>
    </w:p>
    <w:p w:rsidR="00F65828" w:rsidRDefault="00FC3AEA">
      <w:pPr>
        <w:pStyle w:val="ConsPlusNormal0"/>
        <w:spacing w:before="240"/>
        <w:ind w:firstLine="540"/>
        <w:jc w:val="both"/>
      </w:pPr>
      <w:r>
        <w:t>1) мажоритарная и</w:t>
      </w:r>
      <w:r>
        <w:t>збирательная система относительного большинства (далее - мажоритарная избирательная система);</w:t>
      </w:r>
    </w:p>
    <w:p w:rsidR="00F65828" w:rsidRDefault="00FC3AEA">
      <w:pPr>
        <w:pStyle w:val="ConsPlusNormal0"/>
        <w:spacing w:before="240"/>
        <w:ind w:firstLine="540"/>
        <w:jc w:val="both"/>
      </w:pPr>
      <w:r>
        <w:t>2) смешанная избирательная система с закрытыми списками кандидатов (далее - смешанная избирательная система).</w:t>
      </w:r>
    </w:p>
    <w:p w:rsidR="00F65828" w:rsidRDefault="00FC3AEA">
      <w:pPr>
        <w:pStyle w:val="ConsPlusNormal0"/>
        <w:spacing w:before="240"/>
        <w:ind w:firstLine="540"/>
        <w:jc w:val="both"/>
      </w:pPr>
      <w:r>
        <w:t>В случае, если уставом муниципального образования не</w:t>
      </w:r>
      <w:r>
        <w:t xml:space="preserve"> определено количество депутатских мандатов, распределяемых в едином и одномандатных избирательных округах, то по единому </w:t>
      </w:r>
      <w:r>
        <w:lastRenderedPageBreak/>
        <w:t>избирательному округу избирается три пятых от установленной численности представительного органа, но не менее 10 депутатов;</w:t>
      </w:r>
    </w:p>
    <w:p w:rsidR="00F65828" w:rsidRDefault="00FC3AEA">
      <w:pPr>
        <w:pStyle w:val="ConsPlusNormal0"/>
        <w:jc w:val="both"/>
      </w:pPr>
      <w:r>
        <w:t xml:space="preserve">(в ред. </w:t>
      </w:r>
      <w:hyperlink r:id="rId200" w:tooltip="Закон Архангельской области от 24.03.2014 N 95-6-ОЗ &quot;О внесении изменений и дополнений в отдельные областные законы&quot; (принят Архангельским областным Собранием депутатов 19.03.2014) {КонсультантПлюс}">
        <w:r>
          <w:rPr>
            <w:color w:val="0000FF"/>
          </w:rPr>
          <w:t>закона</w:t>
        </w:r>
      </w:hyperlink>
      <w:r>
        <w:t xml:space="preserve"> Архангельской области от 24.03.2014 N 95-6-ОЗ)</w:t>
      </w:r>
    </w:p>
    <w:p w:rsidR="00F65828" w:rsidRDefault="00FC3AEA">
      <w:pPr>
        <w:pStyle w:val="ConsPlusNormal0"/>
        <w:spacing w:before="240"/>
        <w:ind w:firstLine="540"/>
        <w:jc w:val="both"/>
      </w:pPr>
      <w:r>
        <w:t>3) пропорциональная избирательная система с закрытыми списками кандидатов (далее - пропорциональная избирательная система).</w:t>
      </w:r>
    </w:p>
    <w:p w:rsidR="00F65828" w:rsidRDefault="00FC3AEA">
      <w:pPr>
        <w:pStyle w:val="ConsPlusNormal0"/>
        <w:spacing w:before="240"/>
        <w:ind w:firstLine="540"/>
        <w:jc w:val="both"/>
      </w:pPr>
      <w:r>
        <w:t>1.1. Исключен</w:t>
      </w:r>
      <w:r>
        <w:t xml:space="preserve">. - </w:t>
      </w:r>
      <w:hyperlink r:id="rId201" w:tooltip="Закон Архангельской области от 24.03.2014 N 95-6-ОЗ &quot;О внесении изменений и дополнений в отдельные областные законы&quot; (принят Архангельским областным Собранием депутатов 19.03.2014) {КонсультантПлюс}">
        <w:r>
          <w:rPr>
            <w:color w:val="0000FF"/>
          </w:rPr>
          <w:t>Закон</w:t>
        </w:r>
      </w:hyperlink>
      <w:r>
        <w:t xml:space="preserve"> Архангельской области от 24.03.2014 N 95-6-ОЗ.</w:t>
      </w:r>
    </w:p>
    <w:p w:rsidR="00F65828" w:rsidRDefault="00FC3AEA">
      <w:pPr>
        <w:pStyle w:val="ConsPlusNormal0"/>
        <w:spacing w:before="240"/>
        <w:ind w:firstLine="540"/>
        <w:jc w:val="both"/>
      </w:pPr>
      <w:r>
        <w:t>1.2. Выборы депутатов представительных органов поселений с численностью населения менее 3000 человек, а также представительных орган</w:t>
      </w:r>
      <w:r>
        <w:t>ов поселений и представительных органов городских округов с численностью менее 15 депутатов проводятся по одномандатным и (или) многомандатным избирательным округам.</w:t>
      </w:r>
    </w:p>
    <w:p w:rsidR="00F65828" w:rsidRDefault="00FC3AEA">
      <w:pPr>
        <w:pStyle w:val="ConsPlusNormal0"/>
        <w:jc w:val="both"/>
      </w:pPr>
      <w:r>
        <w:t xml:space="preserve">(п. 1.2 в ред. </w:t>
      </w:r>
      <w:hyperlink r:id="rId202" w:tooltip="Закон Архангельской области от 20.12.2018 N 46-4-ОЗ &quot;О внесении изменений в отдельные областные законы о выборах&quot; (принят Постановлением Архангельского областного Собрания депутатов от 13.12.2018 N 121) {КонсультантПлюс}">
        <w:r>
          <w:rPr>
            <w:color w:val="0000FF"/>
          </w:rPr>
          <w:t>закона</w:t>
        </w:r>
      </w:hyperlink>
      <w:r>
        <w:t xml:space="preserve"> Архангельской области от 20.12.2018 N 46-4-ОЗ)</w:t>
      </w:r>
    </w:p>
    <w:p w:rsidR="00F65828" w:rsidRDefault="00FC3AEA">
      <w:pPr>
        <w:pStyle w:val="ConsPlusNormal0"/>
        <w:spacing w:before="240"/>
        <w:ind w:firstLine="540"/>
        <w:jc w:val="both"/>
      </w:pPr>
      <w:r>
        <w:t>1.3. В случае, если в избираемом на муниципальных выборах представительном органе часть депутатских мандатов распределяется между списками кандидатов, выдвинутых политическими партиями, их</w:t>
      </w:r>
      <w:r>
        <w:t xml:space="preserve">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F65828" w:rsidRDefault="00FC3AEA">
      <w:pPr>
        <w:pStyle w:val="ConsPlusNormal0"/>
        <w:jc w:val="both"/>
      </w:pPr>
      <w:r>
        <w:t>(п. 1.3 вве</w:t>
      </w:r>
      <w:r>
        <w:t xml:space="preserve">ден </w:t>
      </w:r>
      <w:hyperlink r:id="rId203"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законом</w:t>
        </w:r>
      </w:hyperlink>
      <w:r>
        <w:t xml:space="preserve"> Архангельской области от 18.03.2013 N 641-38-ОЗ; в ред. </w:t>
      </w:r>
      <w:hyperlink r:id="rId204" w:tooltip="Закон Архангельской области от 24.03.2014 N 95-6-ОЗ &quot;О внесении изменений и дополнений в отдельные областные законы&quot; (принят Архангельским областным Собранием депутатов 19.03.2014) {КонсультантПлюс}">
        <w:r>
          <w:rPr>
            <w:color w:val="0000FF"/>
          </w:rPr>
          <w:t>закона</w:t>
        </w:r>
      </w:hyperlink>
      <w:r>
        <w:t xml:space="preserve"> Архангельской области от 24.03.2014 N 95-6-ОЗ)</w:t>
      </w:r>
    </w:p>
    <w:p w:rsidR="00F65828" w:rsidRDefault="00FC3AEA">
      <w:pPr>
        <w:pStyle w:val="ConsPlusNormal0"/>
        <w:spacing w:before="240"/>
        <w:ind w:firstLine="540"/>
        <w:jc w:val="both"/>
      </w:pPr>
      <w:r>
        <w:t>2. Выборы члена выборного органа, выборного должностного лица проводятся с применением мажоритарной избирательной системы.</w:t>
      </w:r>
    </w:p>
    <w:p w:rsidR="00F65828" w:rsidRDefault="00FC3AEA">
      <w:pPr>
        <w:pStyle w:val="ConsPlusNormal0"/>
        <w:spacing w:before="240"/>
        <w:ind w:firstLine="540"/>
        <w:jc w:val="both"/>
      </w:pPr>
      <w:r>
        <w:t>3. Вид применяемой избирательной системы устанавливается уставом соответс</w:t>
      </w:r>
      <w:r>
        <w:t>твующего муниципального образования.</w:t>
      </w:r>
    </w:p>
    <w:p w:rsidR="00F65828" w:rsidRDefault="00FC3AEA">
      <w:pPr>
        <w:pStyle w:val="ConsPlusNormal0"/>
        <w:spacing w:before="240"/>
        <w:ind w:firstLine="540"/>
        <w:jc w:val="both"/>
      </w:pPr>
      <w:r>
        <w:t>4. Если уставом муниципального образования не установлен вид избирательной системы, применяемой при выборах депутатов представительного органа муниципального района, муниципального округа, городского округа (с численнос</w:t>
      </w:r>
      <w:r>
        <w:t>тью 15 и более депутатов), то применяется смешанная избирательная система.</w:t>
      </w:r>
    </w:p>
    <w:p w:rsidR="00F65828" w:rsidRDefault="00FC3AEA">
      <w:pPr>
        <w:pStyle w:val="ConsPlusNormal0"/>
        <w:jc w:val="both"/>
      </w:pPr>
      <w:r>
        <w:t xml:space="preserve">(в ред. законов Архангельской области от 15.04.2009 </w:t>
      </w:r>
      <w:hyperlink r:id="rId205" w:tooltip="Закон Архангельской области от 15.04.2009 N 7-2-ОЗ &quot;О внесении дополнений в статьи 10 и 11 областного закона &quot;О выборах в органы местного самоуправления в Архангельской области&quot; (принят Архангельским областным Собранием депутатов 15.04.2009) {КонсультантПлюс}">
        <w:r>
          <w:rPr>
            <w:color w:val="0000FF"/>
          </w:rPr>
          <w:t>N 7-2-ОЗ</w:t>
        </w:r>
      </w:hyperlink>
      <w:r>
        <w:t xml:space="preserve">, от 07.07.2011 </w:t>
      </w:r>
      <w:hyperlink r:id="rId206" w:tooltip="Закон Архангельской области от 07.07.2011 N 313-23-ОЗ &quot;О внесении изменений и дополнения в отдельные областные законы в связи с применением пропорциональной избирательной системы на выборах депутатов представительных органов муниципальных районов и городских о">
        <w:r>
          <w:rPr>
            <w:color w:val="0000FF"/>
          </w:rPr>
          <w:t>N 313-23-ОЗ</w:t>
        </w:r>
      </w:hyperlink>
      <w:r>
        <w:t xml:space="preserve">, от 18.03.2013 </w:t>
      </w:r>
      <w:hyperlink r:id="rId207"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29.05.2020 </w:t>
      </w:r>
      <w:hyperlink r:id="rId208"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t>)</w:t>
      </w:r>
    </w:p>
    <w:p w:rsidR="00F65828" w:rsidRDefault="00FC3AEA">
      <w:pPr>
        <w:pStyle w:val="ConsPlusNormal0"/>
        <w:spacing w:before="240"/>
        <w:ind w:firstLine="540"/>
        <w:jc w:val="both"/>
      </w:pPr>
      <w:r>
        <w:t xml:space="preserve">4.1. Исключен. - </w:t>
      </w:r>
      <w:hyperlink r:id="rId209" w:tooltip="Закон Архангельской области от 07.07.2011 N 313-23-ОЗ &quot;О внесении изменений и дополнения в отдельные областные законы в связи с применением пропорциональной избирательной системы на выборах депутатов представительных органов муниципальных районов и городских о">
        <w:r>
          <w:rPr>
            <w:color w:val="0000FF"/>
          </w:rPr>
          <w:t>Закон</w:t>
        </w:r>
      </w:hyperlink>
      <w:r>
        <w:t xml:space="preserve"> Архангельской области от 07.07.2011 N 313-23-ОЗ.</w:t>
      </w:r>
    </w:p>
    <w:p w:rsidR="00F65828" w:rsidRDefault="00FC3AEA">
      <w:pPr>
        <w:pStyle w:val="ConsPlusNormal0"/>
        <w:spacing w:before="240"/>
        <w:ind w:firstLine="540"/>
        <w:jc w:val="both"/>
      </w:pPr>
      <w:r>
        <w:t>5. Если уставом муниципального образования не установлен вид избирательной системы, применяемой при выборах депутатов представительного органа городского или сельского поселения, то применяется мажоритарная избирательная система.</w:t>
      </w:r>
    </w:p>
    <w:p w:rsidR="00F65828" w:rsidRDefault="00FC3AEA">
      <w:pPr>
        <w:pStyle w:val="ConsPlusNormal0"/>
        <w:spacing w:before="240"/>
        <w:ind w:firstLine="540"/>
        <w:jc w:val="both"/>
      </w:pPr>
      <w:r>
        <w:t>6. Если численность избира</w:t>
      </w:r>
      <w:r>
        <w:t>телей в поселениях, входящих в состав муниципального района, такова, что при образовании одномандатных и (или) многомандатных избирательных округов число депутатов, избираемых на территории одного поселения или части территории одного поселения, превысит д</w:t>
      </w:r>
      <w:r>
        <w:t>ве пятых от общего числа депутатов представительного органа муниципального района, то применяется смешанная избирательная система.</w:t>
      </w:r>
    </w:p>
    <w:p w:rsidR="00F65828" w:rsidRDefault="00FC3AEA">
      <w:pPr>
        <w:pStyle w:val="ConsPlusNormal0"/>
        <w:spacing w:before="240"/>
        <w:ind w:firstLine="540"/>
        <w:jc w:val="both"/>
      </w:pPr>
      <w:r>
        <w:lastRenderedPageBreak/>
        <w:t xml:space="preserve">7. Исключен. - </w:t>
      </w:r>
      <w:hyperlink r:id="rId210"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w:t>
        </w:r>
      </w:hyperlink>
      <w:r>
        <w:t xml:space="preserve"> Архангельской области от 18.03.2013 N 641-38-ОЗ.</w:t>
      </w:r>
    </w:p>
    <w:p w:rsidR="00F65828" w:rsidRDefault="00F65828">
      <w:pPr>
        <w:pStyle w:val="ConsPlusNormal0"/>
        <w:jc w:val="both"/>
      </w:pPr>
    </w:p>
    <w:p w:rsidR="00F65828" w:rsidRDefault="00FC3AEA">
      <w:pPr>
        <w:pStyle w:val="ConsPlusTitle0"/>
        <w:jc w:val="center"/>
        <w:outlineLvl w:val="1"/>
      </w:pPr>
      <w:r>
        <w:t>Глава II. ОБРАЗОВАНИЕ ИЗБИРАТЕЛЬНЫХ ОКРУГОВ, ИЗБИРАТЕЛЬНЫХ</w:t>
      </w:r>
    </w:p>
    <w:p w:rsidR="00F65828" w:rsidRDefault="00FC3AEA">
      <w:pPr>
        <w:pStyle w:val="ConsPlusTitle0"/>
        <w:jc w:val="center"/>
      </w:pPr>
      <w:r>
        <w:t>УЧАСТКОВ. СОСТАВЛЕНИЕ СПИСКОВ ИЗБИРАТЕЛЕЙ</w:t>
      </w:r>
    </w:p>
    <w:p w:rsidR="00F65828" w:rsidRDefault="00F65828">
      <w:pPr>
        <w:pStyle w:val="ConsPlusNormal0"/>
        <w:jc w:val="both"/>
      </w:pPr>
    </w:p>
    <w:p w:rsidR="00F65828" w:rsidRDefault="00FC3AEA">
      <w:pPr>
        <w:pStyle w:val="ConsPlusTitle0"/>
        <w:ind w:firstLine="540"/>
        <w:jc w:val="both"/>
        <w:outlineLvl w:val="2"/>
      </w:pPr>
      <w:r>
        <w:t>Статья 11. Виды избирательных округов</w:t>
      </w:r>
    </w:p>
    <w:p w:rsidR="00F65828" w:rsidRDefault="00F65828">
      <w:pPr>
        <w:pStyle w:val="ConsPlusNormal0"/>
        <w:jc w:val="both"/>
      </w:pPr>
    </w:p>
    <w:p w:rsidR="00F65828" w:rsidRDefault="00FC3AEA">
      <w:pPr>
        <w:pStyle w:val="ConsPlusNormal0"/>
        <w:ind w:firstLine="540"/>
        <w:jc w:val="both"/>
      </w:pPr>
      <w:r>
        <w:t>1. Выборы депутатов, членов выборного орга</w:t>
      </w:r>
      <w:r>
        <w:t>на при применении мажоритарной избирательной системы проводятся по одномандатным и (или) многомандатным избирательным округам.</w:t>
      </w:r>
    </w:p>
    <w:p w:rsidR="00F65828" w:rsidRDefault="00FC3AEA">
      <w:pPr>
        <w:pStyle w:val="ConsPlusNormal0"/>
        <w:jc w:val="both"/>
      </w:pPr>
      <w:r>
        <w:t xml:space="preserve">(в ред. законов Архангельской области от 15.04.2009 </w:t>
      </w:r>
      <w:hyperlink r:id="rId211" w:tooltip="Закон Архангельской области от 15.04.2009 N 7-2-ОЗ &quot;О внесении дополнений в статьи 10 и 11 областного закона &quot;О выборах в органы местного самоуправления в Архангельской области&quot; (принят Архангельским областным Собранием депутатов 15.04.2009) {КонсультантПлюс}">
        <w:r>
          <w:rPr>
            <w:color w:val="0000FF"/>
          </w:rPr>
          <w:t>N 7-2-ОЗ</w:t>
        </w:r>
      </w:hyperlink>
      <w:r>
        <w:t xml:space="preserve">, от 07.07.2011 </w:t>
      </w:r>
      <w:hyperlink r:id="rId212" w:tooltip="Закон Архангельской области от 07.07.2011 N 313-23-ОЗ &quot;О внесении изменений и дополнения в отдельные областные законы в связи с применением пропорциональной избирательной системы на выборах депутатов представительных органов муниципальных районов и городских о">
        <w:r>
          <w:rPr>
            <w:color w:val="0000FF"/>
          </w:rPr>
          <w:t>N 313-23-ОЗ</w:t>
        </w:r>
      </w:hyperlink>
      <w:r>
        <w:t>)</w:t>
      </w:r>
    </w:p>
    <w:p w:rsidR="00F65828" w:rsidRDefault="00FC3AEA">
      <w:pPr>
        <w:pStyle w:val="ConsPlusNormal0"/>
        <w:spacing w:before="240"/>
        <w:ind w:firstLine="540"/>
        <w:jc w:val="both"/>
      </w:pPr>
      <w:r>
        <w:t xml:space="preserve">1.1. Исключен. - </w:t>
      </w:r>
      <w:hyperlink r:id="rId213" w:tooltip="Закон Архангельской области от 07.07.2011 N 313-23-ОЗ &quot;О внесении изменений и дополнения в отдельные областные законы в связи с применением пропорциональной избирательной системы на выборах депутатов представительных органов муниципальных районов и городских о">
        <w:r>
          <w:rPr>
            <w:color w:val="0000FF"/>
          </w:rPr>
          <w:t>Закон</w:t>
        </w:r>
      </w:hyperlink>
      <w:r>
        <w:t xml:space="preserve"> Архангельской области от 07.07.2011 N 313-23-ОЗ.</w:t>
      </w:r>
    </w:p>
    <w:p w:rsidR="00F65828" w:rsidRDefault="00FC3AEA">
      <w:pPr>
        <w:pStyle w:val="ConsPlusNormal0"/>
        <w:spacing w:before="240"/>
        <w:ind w:firstLine="540"/>
        <w:jc w:val="both"/>
      </w:pPr>
      <w:r>
        <w:t>2. Выборы депутатов при применении смешанной избирательной системы проводятся по единому избира</w:t>
      </w:r>
      <w:r>
        <w:t>тельному округу, включающему всю территорию соответствующего муниципального образования, и одномандатным избирательным округам.</w:t>
      </w:r>
    </w:p>
    <w:p w:rsidR="00F65828" w:rsidRDefault="00FC3AEA">
      <w:pPr>
        <w:pStyle w:val="ConsPlusNormal0"/>
        <w:spacing w:before="240"/>
        <w:ind w:firstLine="540"/>
        <w:jc w:val="both"/>
      </w:pPr>
      <w:r>
        <w:t>3. Выборы депутатов при применении пропорциональной избирательной системы проводятся по единому избирательному округу, включающе</w:t>
      </w:r>
      <w:r>
        <w:t>му всю территорию соответствующего муниципального образования.</w:t>
      </w:r>
    </w:p>
    <w:p w:rsidR="00F65828" w:rsidRDefault="00FC3AEA">
      <w:pPr>
        <w:pStyle w:val="ConsPlusNormal0"/>
        <w:spacing w:before="240"/>
        <w:ind w:firstLine="540"/>
        <w:jc w:val="both"/>
      </w:pPr>
      <w:r>
        <w:t>4. Выборы выборного должностного лица проводятся по единому избирательному округу, включающему всю территорию соответствующего муниципального образования.</w:t>
      </w:r>
    </w:p>
    <w:p w:rsidR="00F65828" w:rsidRDefault="00FC3AEA">
      <w:pPr>
        <w:pStyle w:val="ConsPlusNormal0"/>
        <w:spacing w:before="240"/>
        <w:ind w:firstLine="540"/>
        <w:jc w:val="both"/>
      </w:pPr>
      <w:r>
        <w:t>5. Виды избирательных округов, по кото</w:t>
      </w:r>
      <w:r>
        <w:t>рым проводятся выборы, определяются уставом муниципального образования.</w:t>
      </w:r>
    </w:p>
    <w:p w:rsidR="00F65828" w:rsidRDefault="00F65828">
      <w:pPr>
        <w:pStyle w:val="ConsPlusNormal0"/>
        <w:jc w:val="both"/>
      </w:pPr>
    </w:p>
    <w:p w:rsidR="00F65828" w:rsidRDefault="00FC3AEA">
      <w:pPr>
        <w:pStyle w:val="ConsPlusTitle0"/>
        <w:ind w:firstLine="540"/>
        <w:jc w:val="both"/>
        <w:outlineLvl w:val="2"/>
      </w:pPr>
      <w:r>
        <w:t>Статья 12. Образование (определение) избирательных округов</w:t>
      </w:r>
    </w:p>
    <w:p w:rsidR="00F65828" w:rsidRDefault="00F65828">
      <w:pPr>
        <w:pStyle w:val="ConsPlusNormal0"/>
        <w:jc w:val="both"/>
      </w:pPr>
    </w:p>
    <w:p w:rsidR="00F65828" w:rsidRDefault="00FC3AEA">
      <w:pPr>
        <w:pStyle w:val="ConsPlusNormal0"/>
        <w:ind w:firstLine="540"/>
        <w:jc w:val="both"/>
      </w:pPr>
      <w:r>
        <w:t>1. Для проведения выборов образуются одномандатные и (или) многомандатные избирательные округа, определяется единый избират</w:t>
      </w:r>
      <w:r>
        <w:t>ельный округ.</w:t>
      </w:r>
    </w:p>
    <w:p w:rsidR="00F65828" w:rsidRDefault="00FC3AEA">
      <w:pPr>
        <w:pStyle w:val="ConsPlusNormal0"/>
        <w:spacing w:before="240"/>
        <w:ind w:firstLine="540"/>
        <w:jc w:val="both"/>
      </w:pPr>
      <w:bookmarkStart w:id="13" w:name="P198"/>
      <w:bookmarkEnd w:id="13"/>
      <w:r>
        <w:t xml:space="preserve">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w:t>
      </w:r>
      <w:hyperlink r:id="rId21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Территориальная избирательная комиссия определяет схему одномандатных и (или) многомандатных изб</w:t>
      </w:r>
      <w:r>
        <w:t>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w:t>
      </w:r>
      <w:r>
        <w:t>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w:t>
      </w:r>
      <w:r>
        <w:t xml:space="preserve"> пункта), указаны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w:t>
      </w:r>
      <w:r>
        <w:t xml:space="preserve">ных округов определяется не позднее чем за 80 дней до истечения срока, на который </w:t>
      </w:r>
      <w:r>
        <w:lastRenderedPageBreak/>
        <w:t xml:space="preserve">была утверждена прежняя схема одномандатных и (или) многомандатных избирательных округов. Соответствующий представительный орган утверждает новую схему избирательных округов </w:t>
      </w:r>
      <w:r>
        <w:t>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w:t>
      </w:r>
      <w:r>
        <w:t>вки.</w:t>
      </w:r>
    </w:p>
    <w:p w:rsidR="00F65828" w:rsidRDefault="00FC3AEA">
      <w:pPr>
        <w:pStyle w:val="ConsPlusNormal0"/>
        <w:jc w:val="both"/>
      </w:pPr>
      <w:r>
        <w:t xml:space="preserve">(в ред. законов Архангельской области от 18.03.2013 </w:t>
      </w:r>
      <w:hyperlink r:id="rId215"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17.10.2013 </w:t>
      </w:r>
      <w:hyperlink r:id="rId216"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N 5-2-ОЗ</w:t>
        </w:r>
      </w:hyperlink>
      <w:r>
        <w:t xml:space="preserve">, от 01.06.2016 </w:t>
      </w:r>
      <w:hyperlink r:id="rId217"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21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3. Если новая схема одномандатных и (или) многомандатных избирательных округов не утверждена в срок, указанный в </w:t>
      </w:r>
      <w:hyperlink w:anchor="P198" w:tooltip="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пунктом 10 статьи 16 Федерального закона &quot;Об основных ">
        <w:r>
          <w:rPr>
            <w:color w:val="0000FF"/>
          </w:rPr>
          <w:t xml:space="preserve">пункте </w:t>
        </w:r>
        <w:r>
          <w:rPr>
            <w:color w:val="0000FF"/>
          </w:rPr>
          <w:t>2</w:t>
        </w:r>
      </w:hyperlink>
      <w:r>
        <w:t xml:space="preserve"> настоящей статьи, в том числе в связи с отсутствием представительного органа муниципального образования, она утверждается территориальной избирательной комиссией не позднее чем через один месяц по истечении срока, указанного в </w:t>
      </w:r>
      <w:hyperlink w:anchor="P198" w:tooltip="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пунктом 10 статьи 16 Федерального закона &quot;Об основных ">
        <w:r>
          <w:rPr>
            <w:color w:val="0000FF"/>
          </w:rPr>
          <w:t>пункте 2</w:t>
        </w:r>
      </w:hyperlink>
      <w:r>
        <w:t xml:space="preserve"> настоящей статьи.</w:t>
      </w:r>
    </w:p>
    <w:p w:rsidR="00F65828" w:rsidRDefault="00FC3AEA">
      <w:pPr>
        <w:pStyle w:val="ConsPlusNormal0"/>
        <w:jc w:val="both"/>
      </w:pPr>
      <w:r>
        <w:t xml:space="preserve">(в ред. законов Архангельской области от 18.03.2013 </w:t>
      </w:r>
      <w:hyperlink r:id="rId219"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26.09.2022 </w:t>
      </w:r>
      <w:hyperlink r:id="rId22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4. Одномандатные и (или) многомандатные избирательные округа должны образовываться с соблюдением следующих требований:</w:t>
      </w:r>
    </w:p>
    <w:p w:rsidR="00F65828" w:rsidRDefault="00FC3AEA">
      <w:pPr>
        <w:pStyle w:val="ConsPlusNormal0"/>
        <w:spacing w:before="240"/>
        <w:ind w:firstLine="540"/>
        <w:jc w:val="both"/>
      </w:pPr>
      <w:r>
        <w:t>1)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w:t>
      </w:r>
      <w:r>
        <w:t>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w:t>
      </w:r>
      <w:r>
        <w:t>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Есл</w:t>
      </w:r>
      <w:r>
        <w:t>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w:t>
      </w:r>
      <w:r>
        <w:t>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могут быть образованы с допустимым отклонением от</w:t>
      </w:r>
      <w:r>
        <w:t xml:space="preserve"> средней нормы представительства избирателей не более чем на 20 процентов. Перечень труднодоступных и отдаленных местностей устанавливается областным законом, вступившим в силу до дня официального опубликования решения о назначении выборов;</w:t>
      </w:r>
    </w:p>
    <w:p w:rsidR="00F65828" w:rsidRDefault="00FC3AEA">
      <w:pPr>
        <w:pStyle w:val="ConsPlusNormal0"/>
        <w:spacing w:before="240"/>
        <w:ind w:firstLine="540"/>
        <w:jc w:val="both"/>
      </w:pPr>
      <w:r>
        <w:t>2) избирательны</w:t>
      </w:r>
      <w:r>
        <w:t>й округ должен составлять единую территорию, не допускается образование избирательного округа из территорий, не граничащих между собой.</w:t>
      </w:r>
    </w:p>
    <w:p w:rsidR="00F65828" w:rsidRDefault="00FC3AEA">
      <w:pPr>
        <w:pStyle w:val="ConsPlusNormal0"/>
        <w:spacing w:before="240"/>
        <w:ind w:firstLine="540"/>
        <w:jc w:val="both"/>
      </w:pPr>
      <w:r>
        <w:t xml:space="preserve">5. При образовании избирательных округов и определении их схемы может использоваться Государственная автоматизированная </w:t>
      </w:r>
      <w:r>
        <w:t>система Российской Федерации "Выборы" (далее - ГАС "Выборы").</w:t>
      </w:r>
    </w:p>
    <w:p w:rsidR="00F65828" w:rsidRDefault="00FC3AEA">
      <w:pPr>
        <w:pStyle w:val="ConsPlusNormal0"/>
        <w:spacing w:before="240"/>
        <w:ind w:firstLine="540"/>
        <w:jc w:val="both"/>
      </w:pPr>
      <w:r>
        <w:t>6. Опубликование (обнародование) схемы одномандатных и (или) многомандатных избирательных округов, включая ее графическое изображение, осуществляется представительным органом, территориальной из</w:t>
      </w:r>
      <w:r>
        <w:t>бирательной комиссией в муниципальных средствах массовой информации не позднее чем через пять дней после ее утверждения.</w:t>
      </w:r>
    </w:p>
    <w:p w:rsidR="00F65828" w:rsidRDefault="00FC3AEA">
      <w:pPr>
        <w:pStyle w:val="ConsPlusNormal0"/>
        <w:jc w:val="both"/>
      </w:pPr>
      <w:r>
        <w:lastRenderedPageBreak/>
        <w:t xml:space="preserve">(в ред. </w:t>
      </w:r>
      <w:hyperlink r:id="rId22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w:t>
      </w:r>
      <w:r>
        <w:t>й области от 26.09.2022 N 599-37-ОЗ)</w:t>
      </w:r>
    </w:p>
    <w:p w:rsidR="00F65828" w:rsidRDefault="00FC3AEA">
      <w:pPr>
        <w:pStyle w:val="ConsPlusNormal0"/>
        <w:spacing w:before="240"/>
        <w:ind w:firstLine="540"/>
        <w:jc w:val="both"/>
      </w:pPr>
      <w:r>
        <w:t>6.1.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настоящего закона, устава муниципального образования, ус</w:t>
      </w:r>
      <w:r>
        <w:t>танавливающих соответственно число депутатов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представительный орг</w:t>
      </w:r>
      <w:r>
        <w:t>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w:t>
      </w:r>
      <w:r>
        <w:t>й настоящего закона, устава муниципального образования. Если соответствующий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w:t>
      </w:r>
      <w:r>
        <w:t>твием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F65828" w:rsidRDefault="00FC3AEA">
      <w:pPr>
        <w:pStyle w:val="ConsPlusNormal0"/>
        <w:jc w:val="both"/>
      </w:pPr>
      <w:r>
        <w:t xml:space="preserve">(п. 6.1 введен </w:t>
      </w:r>
      <w:hyperlink r:id="rId222"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законом</w:t>
        </w:r>
      </w:hyperlink>
      <w:r>
        <w:t xml:space="preserve"> Архангельской области от 17.10.2013 N 5-2-ОЗ)</w:t>
      </w:r>
    </w:p>
    <w:p w:rsidR="00F65828" w:rsidRDefault="00FC3AEA">
      <w:pPr>
        <w:pStyle w:val="ConsPlusNormal0"/>
        <w:spacing w:before="240"/>
        <w:ind w:firstLine="540"/>
        <w:jc w:val="both"/>
      </w:pPr>
      <w:r>
        <w:t>6.2. Если по состоянию на 1 июля года, предшествующего году проведения основных выборов, будет установлено отклонение от средней но</w:t>
      </w:r>
      <w:r>
        <w:t>рмы представительства избирателей, превышающее 20 процентов, а в труднодоступных или отдаленных местностях, на территориях компактного проживания коренных малочисленных народов - 40 процентов, представительный орган муниципального образования по представле</w:t>
      </w:r>
      <w:r>
        <w:t xml:space="preserve">нию территориальной избирательной комиссии вносит изменения в схему избирательных округов не позднее чем за девять месяцев до дня голосования в целях ее приведения в соответствие с требованиями </w:t>
      </w:r>
      <w:hyperlink r:id="rId22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 4 стат</w:t>
        </w:r>
        <w:r>
          <w:rPr>
            <w:color w:val="0000FF"/>
          </w:rPr>
          <w:t>ьи 18</w:t>
        </w:r>
      </w:hyperlink>
      <w:r>
        <w:t xml:space="preserve"> Федерального закона "Об основных гарантиях избирательных прав и права на участие в референдуме граждан Российской Федерации". При этом изменению подлежат только округа, не соответствующие требованиям </w:t>
      </w:r>
      <w:hyperlink r:id="rId22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w:t>
        </w:r>
        <w:r>
          <w:rPr>
            <w:color w:val="0000FF"/>
          </w:rPr>
          <w:t>ункта 4 статьи 18</w:t>
        </w:r>
      </w:hyperlink>
      <w: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изменения привели к тому, что изменяются границы иных округов, границы таких округов также могут </w:t>
      </w:r>
      <w:r>
        <w:t xml:space="preserve">быть изменены в соответствии с требованиями </w:t>
      </w:r>
      <w:hyperlink r:id="rId22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 4 статьи 18</w:t>
        </w:r>
      </w:hyperlink>
      <w:r>
        <w:t xml:space="preserve"> Федерального закона "Об основных гарантиях избирательных прав и права на участие в референдуме граждан Российской Федерации". Если в связи с нео</w:t>
      </w:r>
      <w:r>
        <w:t xml:space="preserve">бходимостью внесения изменений в схему избирательных округов в целях ее приведения в соответствие с требованиями </w:t>
      </w:r>
      <w:hyperlink r:id="rId22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 4 статьи 18</w:t>
        </w:r>
      </w:hyperlink>
      <w:r>
        <w:t xml:space="preserve"> Федерального закона "Об основных гарантиях избирательных прав и права на уч</w:t>
      </w:r>
      <w:r>
        <w:t>астие в референдуме граждан Российской Федерации" требуется изменение границ более 50 процентов избирательных округов, представительный орган муниципального образования по представлению территориальной избирательной комиссии утверждает новую схему одноманд</w:t>
      </w:r>
      <w:r>
        <w:t xml:space="preserve">атных и (или) многомандатных избирательных округов в срок, указанный в </w:t>
      </w:r>
      <w:hyperlink r:id="rId22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пункте 7.2 статьи 18</w:t>
        </w:r>
      </w:hyperlink>
      <w:r>
        <w:t xml:space="preserve"> Федерального закона "Об основных гарантиях избирательных прав и права на участие в референдуме граждан Российской Феде</w:t>
      </w:r>
      <w:r>
        <w:t>рации". Если представительный орган муниципального образования не внесет изменения в схему избирательных округов в указанный срок или не утвердит новую схему, в том числе в связи с отсутствием представительного органа муниципального образования, такие изме</w:t>
      </w:r>
      <w:r>
        <w:t>нения вносятся в схему избирательных округов (такая схема утверждается) территориальной избирательной комиссией не позднее чем через 30 дней после истечения срока, в который такие изменения должны были быть внесены (такая схема должна была быть утверждена)</w:t>
      </w:r>
      <w:r>
        <w:t xml:space="preserve"> указанным органом.</w:t>
      </w:r>
    </w:p>
    <w:p w:rsidR="00F65828" w:rsidRDefault="00FC3AEA">
      <w:pPr>
        <w:pStyle w:val="ConsPlusNormal0"/>
        <w:jc w:val="both"/>
      </w:pPr>
      <w:r>
        <w:lastRenderedPageBreak/>
        <w:t xml:space="preserve">(п. 6.2 введен </w:t>
      </w:r>
      <w:hyperlink r:id="rId228"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законом</w:t>
        </w:r>
      </w:hyperlink>
      <w:r>
        <w:t xml:space="preserve"> Архангельской области от 02.11.2020 N 327-20-ОЗ; в ред. </w:t>
      </w:r>
      <w:hyperlink r:id="rId22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7. В случае образования многомандатного избирательного округа число депутатских мандатов, подлежащих распределению в эт</w:t>
      </w:r>
      <w:r>
        <w:t>ом округе, не может превышать пять.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w:t>
      </w:r>
      <w:r>
        <w:t>ом в границах избирательного участка.</w:t>
      </w:r>
    </w:p>
    <w:p w:rsidR="00F65828" w:rsidRDefault="00F65828">
      <w:pPr>
        <w:pStyle w:val="ConsPlusNormal0"/>
        <w:jc w:val="both"/>
      </w:pPr>
    </w:p>
    <w:p w:rsidR="00F65828" w:rsidRDefault="00FC3AEA">
      <w:pPr>
        <w:pStyle w:val="ConsPlusTitle0"/>
        <w:ind w:firstLine="540"/>
        <w:jc w:val="both"/>
        <w:outlineLvl w:val="2"/>
      </w:pPr>
      <w:r>
        <w:t>Статья 13. Образование избирательных участков</w:t>
      </w:r>
    </w:p>
    <w:p w:rsidR="00F65828" w:rsidRDefault="00F65828">
      <w:pPr>
        <w:pStyle w:val="ConsPlusNormal0"/>
        <w:jc w:val="both"/>
      </w:pPr>
    </w:p>
    <w:p w:rsidR="00F65828" w:rsidRDefault="00FC3AEA">
      <w:pPr>
        <w:pStyle w:val="ConsPlusNormal0"/>
        <w:ind w:firstLine="540"/>
        <w:jc w:val="both"/>
      </w:pPr>
      <w:r>
        <w:t>1. Для проведения голосования и подсчета голосов избирателей образуются избирательные участки. Избирательные участки являются едиными для всех выборов, проводимых на соот</w:t>
      </w:r>
      <w:r>
        <w:t>ветствующей территории, а в случае назначения референдума Архангельской области, местного референдума они являются также участками референдума.</w:t>
      </w:r>
    </w:p>
    <w:p w:rsidR="00F65828" w:rsidRDefault="00FC3AEA">
      <w:pPr>
        <w:pStyle w:val="ConsPlusNormal0"/>
        <w:jc w:val="both"/>
      </w:pPr>
      <w:r>
        <w:t xml:space="preserve">(в ред. законов Архангельской области от 18.03.2013 </w:t>
      </w:r>
      <w:hyperlink r:id="rId230"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17.10.2013 </w:t>
      </w:r>
      <w:hyperlink r:id="rId231"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N 5-2-ОЗ</w:t>
        </w:r>
      </w:hyperlink>
      <w:r>
        <w:t>)</w:t>
      </w:r>
    </w:p>
    <w:p w:rsidR="00F65828" w:rsidRDefault="00FC3AEA">
      <w:pPr>
        <w:pStyle w:val="ConsPlusNormal0"/>
        <w:spacing w:before="240"/>
        <w:ind w:firstLine="540"/>
        <w:jc w:val="both"/>
      </w:pPr>
      <w:bookmarkStart w:id="14" w:name="P218"/>
      <w:bookmarkEnd w:id="14"/>
      <w:r>
        <w:t>2. Избирательные участки образуются по согласованию с соответствующей территориальной комиссией главой местной администрации муниципального района, муниципального округа, городского округа на основании данных о числе избирателей, участников референдума, за</w:t>
      </w:r>
      <w:r>
        <w:t xml:space="preserve">регистрированных на территории избирательного участка в соответствии с </w:t>
      </w:r>
      <w:hyperlink r:id="rId23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w:t>
      </w:r>
      <w:r>
        <w:t xml:space="preserve">едерации", из расчета не более чем три тысячи избирателей, участников референдума на каждом участке (за исключением случаев, установленных </w:t>
      </w:r>
      <w:hyperlink r:id="rId23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2.4 статьи 19</w:t>
        </w:r>
      </w:hyperlink>
      <w:r>
        <w:t xml:space="preserve"> Федерального закона "Об основных гарантиях изб</w:t>
      </w:r>
      <w:r>
        <w:t>ирательных прав и права на участие в референдуме граждан Российской Федерации"). Избирательные участки образуются с учетом местных и иных условий исходя из необходимости создания максимальных удобств для избирателей. Перечень избирательных участков и их гр</w:t>
      </w:r>
      <w:r>
        <w:t xml:space="preserve">аницы подлежат обязательному уточнению в порядке, предусмотренном для их образования, в случае нарушения </w:t>
      </w:r>
      <w:hyperlink w:anchor="P234" w:tooltip="3. Границы избирательных участков не должны пересекать границы избирательных округов.">
        <w:r>
          <w:rPr>
            <w:color w:val="0000FF"/>
          </w:rPr>
          <w:t>пункта 3</w:t>
        </w:r>
      </w:hyperlink>
      <w:r>
        <w:t xml:space="preserve"> настоящей статьи.</w:t>
      </w:r>
    </w:p>
    <w:p w:rsidR="00F65828" w:rsidRDefault="00FC3AEA">
      <w:pPr>
        <w:pStyle w:val="ConsPlusNormal0"/>
        <w:jc w:val="both"/>
      </w:pPr>
      <w:r>
        <w:t xml:space="preserve">(в ред. </w:t>
      </w:r>
      <w:r>
        <w:t xml:space="preserve">законов Архангельской области от 19.02.2018 </w:t>
      </w:r>
      <w:hyperlink r:id="rId234"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t xml:space="preserve">, от 29.05.2020 </w:t>
      </w:r>
      <w:hyperlink r:id="rId235"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t xml:space="preserve">, от 26.09.2022 </w:t>
      </w:r>
      <w:hyperlink r:id="rId23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15" w:name="P220"/>
      <w:bookmarkEnd w:id="15"/>
      <w:r>
        <w:t>2.1. Перечень избирательных участков и их гран</w:t>
      </w:r>
      <w:r>
        <w:t>ицы могут быть уточнены в порядке, предусмотренном для их образования, в следующих случаях:</w:t>
      </w:r>
    </w:p>
    <w:p w:rsidR="00F65828" w:rsidRDefault="00FC3AEA">
      <w:pPr>
        <w:pStyle w:val="ConsPlusNormal0"/>
        <w:spacing w:before="240"/>
        <w:ind w:firstLine="540"/>
        <w:jc w:val="both"/>
      </w:pPr>
      <w:r>
        <w:t>1) изменение границ, преобразование, упразднение муниципальных образований;</w:t>
      </w:r>
    </w:p>
    <w:p w:rsidR="00F65828" w:rsidRDefault="00FC3AEA">
      <w:pPr>
        <w:pStyle w:val="ConsPlusNormal0"/>
        <w:spacing w:before="240"/>
        <w:ind w:firstLine="540"/>
        <w:jc w:val="both"/>
      </w:pPr>
      <w:r>
        <w:t>2) уменьшение (до 100 и менее) либо превышение (более 3000) числа избирателей, участнико</w:t>
      </w:r>
      <w:r>
        <w:t>в референдума, зарегистрированных на территории избирательного участка, участка референдума;</w:t>
      </w:r>
    </w:p>
    <w:p w:rsidR="00F65828" w:rsidRDefault="00FC3AEA">
      <w:pPr>
        <w:pStyle w:val="ConsPlusNormal0"/>
        <w:jc w:val="both"/>
      </w:pPr>
      <w:r>
        <w:t xml:space="preserve">(в ред. </w:t>
      </w:r>
      <w:hyperlink r:id="rId23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w:t>
      </w:r>
      <w:r>
        <w:t>9-37-ОЗ)</w:t>
      </w:r>
    </w:p>
    <w:p w:rsidR="00F65828" w:rsidRDefault="00FC3AEA">
      <w:pPr>
        <w:pStyle w:val="ConsPlusNormal0"/>
        <w:spacing w:before="240"/>
        <w:ind w:firstLine="540"/>
        <w:jc w:val="both"/>
      </w:pPr>
      <w:bookmarkStart w:id="16" w:name="P224"/>
      <w:bookmarkEnd w:id="16"/>
      <w:r>
        <w:t>3) в целях уменьшения численности избирателей, участников референдума на избирательном участке до полутора тысяч;</w:t>
      </w:r>
    </w:p>
    <w:p w:rsidR="00F65828" w:rsidRDefault="00FC3AEA">
      <w:pPr>
        <w:pStyle w:val="ConsPlusNormal0"/>
        <w:jc w:val="both"/>
      </w:pPr>
      <w:r>
        <w:t xml:space="preserve">(в ред. </w:t>
      </w:r>
      <w:hyperlink r:id="rId23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w:t>
      </w:r>
      <w:r>
        <w:t>кой области от 26.09.2022 N 599-37-ОЗ)</w:t>
      </w:r>
    </w:p>
    <w:p w:rsidR="00F65828" w:rsidRDefault="00FC3AEA">
      <w:pPr>
        <w:pStyle w:val="ConsPlusNormal0"/>
        <w:spacing w:before="240"/>
        <w:ind w:firstLine="540"/>
        <w:jc w:val="both"/>
      </w:pPr>
      <w:bookmarkStart w:id="17" w:name="P226"/>
      <w:bookmarkEnd w:id="17"/>
      <w:r>
        <w:t xml:space="preserve">4) в целях увеличения численности избирателей, участников референдума на избирательном участке (а также в случае, предусмотренном </w:t>
      </w:r>
      <w:hyperlink r:id="rId23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2.4 статьи 19</w:t>
        </w:r>
      </w:hyperlink>
      <w:r>
        <w:t xml:space="preserve"> Федерального зак</w:t>
      </w:r>
      <w:r>
        <w:t xml:space="preserve">она "Об </w:t>
      </w:r>
      <w:r>
        <w:lastRenderedPageBreak/>
        <w:t>основных гарантиях избирательных прав и права на участие в референдуме граждан Российской Федерации");</w:t>
      </w:r>
    </w:p>
    <w:p w:rsidR="00F65828" w:rsidRDefault="00FC3AEA">
      <w:pPr>
        <w:pStyle w:val="ConsPlusNormal0"/>
        <w:jc w:val="both"/>
      </w:pPr>
      <w:r>
        <w:t xml:space="preserve">(пп. 4 в ред. </w:t>
      </w:r>
      <w:hyperlink r:id="rId24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bookmarkStart w:id="18" w:name="P228"/>
      <w:bookmarkEnd w:id="18"/>
      <w:r>
        <w:t>5) в целях обеспечения наибольшего удобства для избирателей, участников референдума с учетом в</w:t>
      </w:r>
      <w:r>
        <w:t>вода в эксплуатацию новых многоквартирных домов и жилых домов или необходимости замены помещений для голосования.</w:t>
      </w:r>
    </w:p>
    <w:p w:rsidR="00F65828" w:rsidRDefault="00FC3AEA">
      <w:pPr>
        <w:pStyle w:val="ConsPlusNormal0"/>
        <w:jc w:val="both"/>
      </w:pPr>
      <w:r>
        <w:t xml:space="preserve">(п. 2.1 введен </w:t>
      </w:r>
      <w:hyperlink r:id="rId241"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законом</w:t>
        </w:r>
      </w:hyperlink>
      <w:r>
        <w:t xml:space="preserve"> Ар</w:t>
      </w:r>
      <w:r>
        <w:t>хангельской области от 19.02.2018 N 598-41-ОЗ)</w:t>
      </w:r>
    </w:p>
    <w:p w:rsidR="00F65828" w:rsidRDefault="00FC3AEA">
      <w:pPr>
        <w:pStyle w:val="ConsPlusNormal0"/>
        <w:spacing w:before="240"/>
        <w:ind w:firstLine="540"/>
        <w:jc w:val="both"/>
      </w:pPr>
      <w:r>
        <w:t xml:space="preserve">2.2. Решение об уточнении перечня избирательных участков и (или) их границ должно быть принято вне периода избирательной кампании, кампании референдума, а в исключительных случаях не позднее чем за 70 дней до </w:t>
      </w:r>
      <w:r>
        <w:t>дня голосования.</w:t>
      </w:r>
    </w:p>
    <w:p w:rsidR="00F65828" w:rsidRDefault="00FC3AEA">
      <w:pPr>
        <w:pStyle w:val="ConsPlusNormal0"/>
        <w:jc w:val="both"/>
      </w:pPr>
      <w:r>
        <w:t xml:space="preserve">(п. 2.2 введен </w:t>
      </w:r>
      <w:hyperlink r:id="rId242"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законом</w:t>
        </w:r>
      </w:hyperlink>
      <w:r>
        <w:t xml:space="preserve"> Архангельской области от 19.02.2018 N 598-41-ОЗ; в ред. </w:t>
      </w:r>
      <w:hyperlink r:id="rId24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 xml:space="preserve">2.3. Если решение, принимаемое в целях реализации </w:t>
      </w:r>
      <w:hyperlink w:anchor="P224" w:tooltip="3) в целях уменьшения численности избирателей, участников референдума на избирательном участке до полутора тысяч;">
        <w:r>
          <w:rPr>
            <w:color w:val="0000FF"/>
          </w:rPr>
          <w:t>подпункта 3</w:t>
        </w:r>
      </w:hyperlink>
      <w:r>
        <w:t xml:space="preserve">, </w:t>
      </w:r>
      <w:hyperlink w:anchor="P226" w:tooltip="4) в целях увеличения численности избирателей, участников референдума на избирательном участке (а также в случае, предусмотренном пунктом 2.4 статьи 19 Федерального закона &quot;Об основных гарантиях избирательных прав и права на участие в референдуме граждан Росси">
        <w:r>
          <w:rPr>
            <w:color w:val="0000FF"/>
          </w:rPr>
          <w:t>4</w:t>
        </w:r>
      </w:hyperlink>
      <w:r>
        <w:t xml:space="preserve"> или </w:t>
      </w:r>
      <w:hyperlink w:anchor="P228" w:tooltip="5) в целях обеспечения наибольшего удобства для избирателей, участников референдума с учетом ввода в эксплуатацию новых многоквартирных домов и жилых домов или необходимости замены помещений для голосования.">
        <w:r>
          <w:rPr>
            <w:color w:val="0000FF"/>
          </w:rPr>
          <w:t>5 пункта 2.1</w:t>
        </w:r>
      </w:hyperlink>
      <w:r>
        <w:t xml:space="preserve"> настоящей статьи, предусматривает увеличение числа избирательных участков в пределах муниципального района</w:t>
      </w:r>
      <w:r>
        <w:t>, муниципального округа, городского округа, то указанное решение может быть принято исключительно по согласованию с избирательной комиссией Архангельской области и последующему согласованию с Центральной избирательной комиссией Российской Федерации. В пери</w:t>
      </w:r>
      <w:r>
        <w:t>од избирательной кампании по выборам в федеральные органы государственной власти принятие такого решения не допускается.</w:t>
      </w:r>
    </w:p>
    <w:p w:rsidR="00F65828" w:rsidRDefault="00FC3AEA">
      <w:pPr>
        <w:pStyle w:val="ConsPlusNormal0"/>
        <w:jc w:val="both"/>
      </w:pPr>
      <w:r>
        <w:t xml:space="preserve">(п. 2.3 введен </w:t>
      </w:r>
      <w:hyperlink r:id="rId244"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зак</w:t>
        </w:r>
        <w:r>
          <w:rPr>
            <w:color w:val="0000FF"/>
          </w:rPr>
          <w:t>оном</w:t>
        </w:r>
      </w:hyperlink>
      <w:r>
        <w:t xml:space="preserve"> Архангельской области от 19.02.2018 N 598-41-ОЗ; в ред. </w:t>
      </w:r>
      <w:hyperlink r:id="rId245"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закона</w:t>
        </w:r>
      </w:hyperlink>
      <w:r>
        <w:t xml:space="preserve"> Архангельской области от 29.05.2020 N 267-17-ОЗ)</w:t>
      </w:r>
    </w:p>
    <w:p w:rsidR="00F65828" w:rsidRDefault="00FC3AEA">
      <w:pPr>
        <w:pStyle w:val="ConsPlusNormal0"/>
        <w:spacing w:before="240"/>
        <w:ind w:firstLine="540"/>
        <w:jc w:val="both"/>
      </w:pPr>
      <w:bookmarkStart w:id="19" w:name="P234"/>
      <w:bookmarkEnd w:id="19"/>
      <w:r>
        <w:t>3. Границ</w:t>
      </w:r>
      <w:r>
        <w:t>ы избирательных участков не должны пересекать границы избирательных округов.</w:t>
      </w:r>
    </w:p>
    <w:p w:rsidR="00F65828" w:rsidRDefault="00FC3AEA">
      <w:pPr>
        <w:pStyle w:val="ConsPlusNormal0"/>
        <w:spacing w:before="240"/>
        <w:ind w:firstLine="540"/>
        <w:jc w:val="both"/>
      </w:pPr>
      <w:bookmarkStart w:id="20" w:name="P235"/>
      <w:bookmarkEnd w:id="20"/>
      <w:r>
        <w:t>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w:t>
      </w:r>
      <w:r>
        <w:t>,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могут образовываться территориальной избирательной комиссией на установленный ею срок не позднее чем</w:t>
      </w:r>
      <w:r>
        <w:t xml:space="preserve"> за 30 дней до дня голосования, а в исключительных случаях по согласованию с вышестоящей избирательной комиссией - не позднее чем за три дня до дня (первого дня) голосования. Такие участки входят в избирательные округа по месту их расположения или по месту</w:t>
      </w:r>
      <w:r>
        <w:t xml:space="preserve"> нахождения судовладельца.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могут образовываться вышестоящей избирательной комиссией по согласованию с </w:t>
      </w:r>
      <w:r>
        <w:t xml:space="preserve">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 Для проведения голосования, предусмотренного </w:t>
      </w:r>
      <w:hyperlink r:id="rId24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w:t>
        </w:r>
        <w:r>
          <w:rPr>
            <w:color w:val="0000FF"/>
          </w:rPr>
          <w:t xml:space="preserve"> 17 статьи 64</w:t>
        </w:r>
      </w:hyperlink>
      <w:r>
        <w:t xml:space="preserve"> и (или) </w:t>
      </w:r>
      <w:hyperlink r:id="rId24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19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 и (или) досрочного голосования, предус</w:t>
      </w:r>
      <w:r>
        <w:t xml:space="preserve">мотренного </w:t>
      </w:r>
      <w:hyperlink r:id="rId24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65</w:t>
        </w:r>
      </w:hyperlink>
      <w:r>
        <w:t xml:space="preserve"> Федерального закона "Об основных гарантиях избирательных прав и права на участие в референдуме граждан Российской Федерации", избирательные участки могут образовываться избира</w:t>
      </w:r>
      <w:r>
        <w:t>тельной комиссией Архангельской области.</w:t>
      </w:r>
    </w:p>
    <w:p w:rsidR="00F65828" w:rsidRDefault="00FC3AEA">
      <w:pPr>
        <w:pStyle w:val="ConsPlusNormal0"/>
        <w:jc w:val="both"/>
      </w:pPr>
      <w:r>
        <w:t xml:space="preserve">(в ред. законов Архангельской области от 22.10.2009 </w:t>
      </w:r>
      <w:hyperlink r:id="rId249"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N 88-6-ОЗ</w:t>
        </w:r>
      </w:hyperlink>
      <w:r>
        <w:t xml:space="preserve">, от 18.03.2013 </w:t>
      </w:r>
      <w:hyperlink r:id="rId250"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01.06.2016 </w:t>
      </w:r>
      <w:hyperlink r:id="rId251"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от 0</w:t>
      </w:r>
      <w:r>
        <w:t xml:space="preserve">2.11.2020 </w:t>
      </w:r>
      <w:hyperlink r:id="rId252"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 xml:space="preserve">, от 02.04.2024 </w:t>
      </w:r>
      <w:hyperlink r:id="rId253"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N 72-6-ОЗ</w:t>
        </w:r>
      </w:hyperlink>
      <w:r>
        <w:t>)</w:t>
      </w:r>
    </w:p>
    <w:p w:rsidR="00F65828" w:rsidRDefault="00FC3AEA">
      <w:pPr>
        <w:pStyle w:val="ConsPlusNormal0"/>
        <w:spacing w:before="240"/>
        <w:ind w:firstLine="540"/>
        <w:jc w:val="both"/>
      </w:pPr>
      <w:r>
        <w:lastRenderedPageBreak/>
        <w:t xml:space="preserve">5. Военнослужащие голосуют на общих избирательных участках. В сроки, указанные в </w:t>
      </w:r>
      <w:hyperlink w:anchor="P235"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w:r>
          <w:rPr>
            <w:color w:val="0000FF"/>
          </w:rPr>
          <w:t>пункте 4</w:t>
        </w:r>
      </w:hyperlink>
      <w:r>
        <w:t xml:space="preserve"> настоящей статьи, допускается образование избирательных участков в воинских частях, расположенных в обос</w:t>
      </w:r>
      <w:r>
        <w:t>обленных, удаленных от населенных пунктов местностях. В этих случаях избирательные участки образуются командирами воинских частей по решению территориальной избирательной комиссии.</w:t>
      </w:r>
    </w:p>
    <w:p w:rsidR="00F65828" w:rsidRDefault="00FC3AEA">
      <w:pPr>
        <w:pStyle w:val="ConsPlusNormal0"/>
        <w:jc w:val="both"/>
      </w:pPr>
      <w:r>
        <w:t xml:space="preserve">(в ред. </w:t>
      </w:r>
      <w:hyperlink r:id="rId25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w:t>
      </w:r>
      <w:r>
        <w:t>ов), номеров, мест нахождения участковых избирательных комиссий и помещений для голосования должны быть опубликованы главой местной администрации муниципального района, муниципального округа, городского округа, городского или сельского поселения не позднее</w:t>
      </w:r>
      <w:r>
        <w:t xml:space="preserve"> чем за 40 дней до дня голосования, а в случаях, указанных в </w:t>
      </w:r>
      <w:hyperlink w:anchor="P235"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w:r>
          <w:rPr>
            <w:color w:val="0000FF"/>
          </w:rPr>
          <w:t>пункте 4</w:t>
        </w:r>
      </w:hyperlink>
      <w:r>
        <w:t xml:space="preserve"> настоящей статьи, территориальной избирательной комиссией не позднее чем за три дня до дня голосования.</w:t>
      </w:r>
    </w:p>
    <w:p w:rsidR="00F65828" w:rsidRDefault="00FC3AEA">
      <w:pPr>
        <w:pStyle w:val="ConsPlusNormal0"/>
        <w:jc w:val="both"/>
      </w:pPr>
      <w:r>
        <w:t>(в ред. законов Архангельской области от 18.03.</w:t>
      </w:r>
      <w:r>
        <w:t xml:space="preserve">2013 </w:t>
      </w:r>
      <w:hyperlink r:id="rId255"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29.05.2020 </w:t>
      </w:r>
      <w:hyperlink r:id="rId256"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t xml:space="preserve">, от 26.09.2022 </w:t>
      </w:r>
      <w:hyperlink r:id="rId25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65828">
      <w:pPr>
        <w:pStyle w:val="ConsPlusNormal0"/>
        <w:jc w:val="both"/>
      </w:pPr>
    </w:p>
    <w:p w:rsidR="00F65828" w:rsidRDefault="00FC3AEA">
      <w:pPr>
        <w:pStyle w:val="ConsPlusTitle0"/>
        <w:ind w:firstLine="540"/>
        <w:jc w:val="both"/>
        <w:outlineLvl w:val="2"/>
      </w:pPr>
      <w:r>
        <w:t>Статья 14. Составление списков избирателей</w:t>
      </w:r>
    </w:p>
    <w:p w:rsidR="00F65828" w:rsidRDefault="00F65828">
      <w:pPr>
        <w:pStyle w:val="ConsPlusNormal0"/>
        <w:jc w:val="both"/>
      </w:pPr>
    </w:p>
    <w:p w:rsidR="00F65828" w:rsidRDefault="00FC3AEA">
      <w:pPr>
        <w:pStyle w:val="ConsPlusNormal0"/>
        <w:ind w:firstLine="540"/>
        <w:jc w:val="both"/>
      </w:pPr>
      <w:r>
        <w:t>1. В целях реализации прав изб</w:t>
      </w:r>
      <w:r>
        <w:t>ирателей территориальной избирательной комиссией составляются списки избирателей.</w:t>
      </w:r>
    </w:p>
    <w:p w:rsidR="00F65828" w:rsidRDefault="00FC3AEA">
      <w:pPr>
        <w:pStyle w:val="ConsPlusNormal0"/>
        <w:jc w:val="both"/>
      </w:pPr>
      <w:r>
        <w:t xml:space="preserve">(в ред. </w:t>
      </w:r>
      <w:hyperlink r:id="rId258"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закона</w:t>
        </w:r>
      </w:hyperlink>
      <w:r>
        <w:t xml:space="preserve"> Архангельской области от 22.10.2009 N 88-</w:t>
      </w:r>
      <w:r>
        <w:t>6-ОЗ)</w:t>
      </w:r>
    </w:p>
    <w:p w:rsidR="00F65828" w:rsidRDefault="00FC3AEA">
      <w:pPr>
        <w:pStyle w:val="ConsPlusNormal0"/>
        <w:spacing w:before="240"/>
        <w:ind w:firstLine="540"/>
        <w:jc w:val="both"/>
      </w:pPr>
      <w:r>
        <w:t>2. Список избирателей составляется территориальной избирательной комиссией с использованием ГАС "Выборы" отдельно по каждому избирательному участку на основании представляемых уполномоченными на то органами и (или) должностными лицами сведений, получ</w:t>
      </w:r>
      <w:r>
        <w:t>енных с использованием государственной системы регистрации (учета) избирателей, участников референдума. Списки избирателей на избирательных участках, образованных на территориях воинских частей, на избирательных участках, расположенных в отдаленных и трудн</w:t>
      </w:r>
      <w:r>
        <w:t>одоступных местностях, составляются участковыми избирательными комиссиями.</w:t>
      </w:r>
    </w:p>
    <w:p w:rsidR="00F65828" w:rsidRDefault="00FC3AEA">
      <w:pPr>
        <w:pStyle w:val="ConsPlusNormal0"/>
        <w:spacing w:before="240"/>
        <w:ind w:firstLine="540"/>
        <w:jc w:val="both"/>
      </w:pPr>
      <w:r>
        <w:t>3. Сведения о зарегистрированных избирателях формирует и уточняет глава местной администрации муниципального района, муниципального округа, городского округа. Сведения об избирателя</w:t>
      </w:r>
      <w:r>
        <w:t>х - 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w:t>
      </w:r>
      <w:r>
        <w:t xml:space="preserve"> командир воинской части. Сведения об избирателях, находящихся в местах временного пребывания, представляет в соответствующую избирательную комиссию руководитель организации, в которой избиратель временно пребывает. Указанные сведения направляются уполномо</w:t>
      </w:r>
      <w:r>
        <w:t>ченным на то органом или уполномоченным должностным лицом в территориальные избирательные комиссии, при отсутствии таковых - в окружные избирательные комиссии, а в случаях, предусмотренных законом, - в участковые избирательные комиссии сразу после назначен</w:t>
      </w:r>
      <w:r>
        <w:t>ия дня голосования или после образования этих комиссий.</w:t>
      </w:r>
    </w:p>
    <w:p w:rsidR="00F65828" w:rsidRDefault="00FC3AEA">
      <w:pPr>
        <w:pStyle w:val="ConsPlusNormal0"/>
        <w:jc w:val="both"/>
      </w:pPr>
      <w:r>
        <w:t xml:space="preserve">(в ред. законов Архангельской области от 24.10.2014 </w:t>
      </w:r>
      <w:hyperlink r:id="rId259"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01.06.2016 </w:t>
      </w:r>
      <w:hyperlink r:id="rId260"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29.05.2020 </w:t>
      </w:r>
      <w:hyperlink r:id="rId261"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w:t>
        </w:r>
        <w:r>
          <w:rPr>
            <w:color w:val="0000FF"/>
          </w:rPr>
          <w:t>З</w:t>
        </w:r>
      </w:hyperlink>
      <w:r>
        <w:t xml:space="preserve">, от 26.09.2022 </w:t>
      </w:r>
      <w:hyperlink r:id="rId26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lastRenderedPageBreak/>
        <w:t>4. Списки избирателей, которые в день выборов будут находиться в местах временного пребывания избирателей, составляютс</w:t>
      </w:r>
      <w:r>
        <w:t>я участковыми избирательными комиссиями на основании данных, представляемых руководителями соответствующих учреждений. При этом сообщения о факте включения указанных избирателей в список избирателей по месту временного пребывания избирателей направляются в</w:t>
      </w:r>
      <w:r>
        <w:t xml:space="preserve"> территориальную избирательную комиссию.</w:t>
      </w:r>
    </w:p>
    <w:p w:rsidR="00F65828" w:rsidRDefault="00FC3AEA">
      <w:pPr>
        <w:pStyle w:val="ConsPlusNormal0"/>
        <w:spacing w:before="240"/>
        <w:ind w:firstLine="540"/>
        <w:jc w:val="both"/>
      </w:pPr>
      <w:r>
        <w:t>5. Лица, представляющие сведения об избирателях, несут ответственность за достоверность и полноту этих сведений, а также за своевременность их представления.</w:t>
      </w:r>
    </w:p>
    <w:p w:rsidR="00F65828" w:rsidRDefault="00FC3AEA">
      <w:pPr>
        <w:pStyle w:val="ConsPlusNormal0"/>
        <w:spacing w:before="240"/>
        <w:ind w:firstLine="540"/>
        <w:jc w:val="both"/>
      </w:pPr>
      <w:r>
        <w:t>6. Список избирателей составляется в двух экземплярах. Св</w:t>
      </w:r>
      <w:r>
        <w:t>едения об избирателях, включаемые в список избирателей, располагаются в алфавитном порядке или ином порядке (по населенным пунктам, улицам, домам, квартирам избирателей). В списке указываются фамилия, имя, отчество, год рождения (в возрасте 18 лет - дополн</w:t>
      </w:r>
      <w:r>
        <w:t>ительно день и месяц рождения), адрес места жительства избирателя. В списке избирателей должны быть предусмотрены места для проставления избирателем подписи за каждый полученный им избирательный бюллетень, серии и номера своего паспорта или документа, заме</w:t>
      </w:r>
      <w:r>
        <w:t>няющего паспорт гражданина, а также для внесения суммарных данных по каждому виду выборов (в случае совмещения выборов) и для проставления подписи члена участковой избирательной комиссии, выдавшего избирательный бюллетень (бюллетени) избирателю.</w:t>
      </w:r>
    </w:p>
    <w:p w:rsidR="00F65828" w:rsidRDefault="00FC3AEA">
      <w:pPr>
        <w:pStyle w:val="ConsPlusNormal0"/>
        <w:spacing w:before="240"/>
        <w:ind w:firstLine="540"/>
        <w:jc w:val="both"/>
      </w:pPr>
      <w:bookmarkStart w:id="21" w:name="P252"/>
      <w:bookmarkEnd w:id="21"/>
      <w:r>
        <w:t>7. Первый экземпляр списка избирателей подписывают председатель и секретарь территориальной избирательной комиссии. На избирательном участке, образованном в месте временного пребывания избирателей, либо на территории воинской части, либо в отдаленной или т</w:t>
      </w:r>
      <w:r>
        <w:t>руднодоступной местности, список избирателей подписывают председатель и секретарь участковой избирательной комиссии. Список избирателей заверяется печатями соответственно территориальной избирательной комиссии и (или) участковой избирательной комиссии. Пор</w:t>
      </w:r>
      <w:r>
        <w:t>ядок и сроки изготовления, использования второго экземпляра списка избирателей, его передачи соответствующей участковой избирательной комиссии, его заверения и уточнения определяются избирательной комиссией, организующей выборы.</w:t>
      </w:r>
    </w:p>
    <w:p w:rsidR="00F65828" w:rsidRDefault="00FC3AEA">
      <w:pPr>
        <w:pStyle w:val="ConsPlusNormal0"/>
        <w:jc w:val="both"/>
      </w:pPr>
      <w:r>
        <w:t xml:space="preserve">(в ред. </w:t>
      </w:r>
      <w:hyperlink r:id="rId263"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закона</w:t>
        </w:r>
      </w:hyperlink>
      <w:r>
        <w:t xml:space="preserve"> Архангельской области от 22.10.2009 N 88-6-ОЗ)</w:t>
      </w:r>
    </w:p>
    <w:p w:rsidR="00F65828" w:rsidRDefault="00FC3AEA">
      <w:pPr>
        <w:pStyle w:val="ConsPlusNormal0"/>
        <w:spacing w:before="240"/>
        <w:ind w:firstLine="540"/>
        <w:jc w:val="both"/>
      </w:pPr>
      <w:r>
        <w:t>8. Территориальная избирательная комиссия передает по акту участковым избирательным комиссиям первый эк</w:t>
      </w:r>
      <w:r>
        <w:t xml:space="preserve">земпляр списка избирателей соответствующих избирательных участков не позднее чем за 10 дней до дня голосования, а в случае проведения досрочного голосования в соответствии с </w:t>
      </w:r>
      <w:hyperlink w:anchor="P2052" w:tooltip="15. Территориальная избирательная комиссия, организующая подготовку и проведение выборов, вправе разрешить участковой избирательной комиссии провести досрочно, но не ранее чем за 20 дней до дня голосования голосование всех избирателей на одном или нескольких и">
        <w:r>
          <w:rPr>
            <w:color w:val="0000FF"/>
          </w:rPr>
          <w:t>пунктами 15</w:t>
        </w:r>
      </w:hyperlink>
      <w:r>
        <w:t xml:space="preserve"> или </w:t>
      </w:r>
      <w:hyperlink w:anchor="P2056" w:tooltip="16.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
        <w:r>
          <w:rPr>
            <w:color w:val="0000FF"/>
          </w:rPr>
          <w:t>16 статьи 77</w:t>
        </w:r>
      </w:hyperlink>
      <w:r>
        <w:t xml:space="preserve"> настоящего закона - не позднее чем за 3 дня до дня досрочного голосования.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w:t>
      </w:r>
      <w:r>
        <w:t>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F65828" w:rsidRDefault="00FC3AEA">
      <w:pPr>
        <w:pStyle w:val="ConsPlusNormal0"/>
        <w:jc w:val="both"/>
      </w:pPr>
      <w:r>
        <w:t xml:space="preserve">(в ред. законов Архангельской области от 22.10.2009 </w:t>
      </w:r>
      <w:hyperlink r:id="rId264"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N 88-6-ОЗ</w:t>
        </w:r>
      </w:hyperlink>
      <w:r>
        <w:t xml:space="preserve">, от 17.10.2013 </w:t>
      </w:r>
      <w:hyperlink r:id="rId265"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N 5-2-ОЗ</w:t>
        </w:r>
      </w:hyperlink>
      <w:r>
        <w:t>)</w:t>
      </w:r>
    </w:p>
    <w:p w:rsidR="00F65828" w:rsidRDefault="00FC3AEA">
      <w:pPr>
        <w:pStyle w:val="ConsPlusNormal0"/>
        <w:spacing w:before="240"/>
        <w:ind w:firstLine="540"/>
        <w:jc w:val="both"/>
      </w:pPr>
      <w:r>
        <w:t xml:space="preserve">9. В случае проведения голосования, предусмотренного </w:t>
      </w:r>
      <w:hyperlink r:id="rId26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64</w:t>
        </w:r>
      </w:hyperlink>
      <w:r>
        <w:t xml:space="preserve"> и (или) </w:t>
      </w:r>
      <w:hyperlink r:id="rId26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19 статьи 66</w:t>
        </w:r>
      </w:hyperlink>
      <w:r>
        <w:t xml:space="preserve"> Федерального закона "Об основных гар</w:t>
      </w:r>
      <w:r>
        <w:t xml:space="preserve">антиях избирательных прав и права на участие в референдуме граждан Российской Федерации", и (или) досрочного голосования, предусмотренного </w:t>
      </w:r>
      <w:hyperlink r:id="rId26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65</w:t>
        </w:r>
      </w:hyperlink>
      <w:r>
        <w:t xml:space="preserve"> Федерального закона "Об основных гарантиях </w:t>
      </w:r>
      <w:r>
        <w:lastRenderedPageBreak/>
        <w:t>изби</w:t>
      </w:r>
      <w:r>
        <w:t>рательных прав и права на участие в референдуме граждан Российской Федерации", списки избирателей составляются в порядке, установленном Центральной избирательной комиссией Российской Федерации.</w:t>
      </w:r>
    </w:p>
    <w:p w:rsidR="00F65828" w:rsidRDefault="00FC3AEA">
      <w:pPr>
        <w:pStyle w:val="ConsPlusNormal0"/>
        <w:jc w:val="both"/>
      </w:pPr>
      <w:r>
        <w:t xml:space="preserve">(п. 9 введен </w:t>
      </w:r>
      <w:hyperlink r:id="rId269"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законом</w:t>
        </w:r>
      </w:hyperlink>
      <w:r>
        <w:t xml:space="preserve"> Архангельской области от 02.04.2024 N 72-6-ОЗ)</w:t>
      </w:r>
    </w:p>
    <w:p w:rsidR="00F65828" w:rsidRDefault="00F65828">
      <w:pPr>
        <w:pStyle w:val="ConsPlusNormal0"/>
        <w:jc w:val="both"/>
      </w:pPr>
    </w:p>
    <w:p w:rsidR="00F65828" w:rsidRDefault="00FC3AEA">
      <w:pPr>
        <w:pStyle w:val="ConsPlusTitle0"/>
        <w:ind w:firstLine="540"/>
        <w:jc w:val="both"/>
        <w:outlineLvl w:val="2"/>
      </w:pPr>
      <w:r>
        <w:t>Статья 15. Порядок включения избирателей в список избирателей и их исключения из списка избирателей</w:t>
      </w:r>
    </w:p>
    <w:p w:rsidR="00F65828" w:rsidRDefault="00F65828">
      <w:pPr>
        <w:pStyle w:val="ConsPlusNormal0"/>
        <w:jc w:val="both"/>
      </w:pPr>
    </w:p>
    <w:p w:rsidR="00F65828" w:rsidRDefault="00FC3AEA">
      <w:pPr>
        <w:pStyle w:val="ConsPlusNormal0"/>
        <w:ind w:firstLine="540"/>
        <w:jc w:val="both"/>
      </w:pPr>
      <w:r>
        <w:t>1. В списки избирателей на избирательных уч</w:t>
      </w:r>
      <w:r>
        <w:t>астках включаются граждане Российской Федерации, обладающие на день голосования активным избирательным правом.</w:t>
      </w:r>
    </w:p>
    <w:p w:rsidR="00F65828" w:rsidRDefault="00FC3AEA">
      <w:pPr>
        <w:pStyle w:val="ConsPlusNormal0"/>
        <w:spacing w:before="240"/>
        <w:ind w:firstLine="540"/>
        <w:jc w:val="both"/>
      </w:pPr>
      <w:r>
        <w:t xml:space="preserve">2. Если на основании международного договора Российской Федерации иностранные граждане имеют право на участие в выборах, то в списки избирателей </w:t>
      </w:r>
      <w:r>
        <w:t xml:space="preserve">включаются иностранные граждане, достигшие на день голосования возраста 18 лет и не подпадающие под действие </w:t>
      </w:r>
      <w:hyperlink w:anchor="P71" w:tooltip="3. Не имеет права избирать и быть избранным, осуществлять другие избирательные действия гражданин, признанный судом недееспособным или содержащийся в местах лишения свободы по приговору суда.">
        <w:r>
          <w:rPr>
            <w:color w:val="0000FF"/>
          </w:rPr>
          <w:t>пункта 3 статьи 3</w:t>
        </w:r>
      </w:hyperlink>
      <w:r>
        <w:t xml:space="preserve"> настоящего закона, постоянно проживающие на территории муниципального образования, в котором проводятся выборы.</w:t>
      </w:r>
    </w:p>
    <w:p w:rsidR="00F65828" w:rsidRDefault="00FC3AEA">
      <w:pPr>
        <w:pStyle w:val="ConsPlusNormal0"/>
        <w:spacing w:before="240"/>
        <w:ind w:firstLine="540"/>
        <w:jc w:val="both"/>
      </w:pPr>
      <w:r>
        <w:t>3. Основанием для включения гражданина Российской Фе</w:t>
      </w:r>
      <w:r>
        <w:t>дерации в список избирателей на конкретном избирательном участке является факт нахождения места его жительства на территории этого участка, а в случаях, предусмотренных Федеральным законом "Об основных гарантиях избирательных прав и права на участие в рефе</w:t>
      </w:r>
      <w:r>
        <w:t xml:space="preserve">рендуме граждан Российской Федерации", иными законами, - факт пребывания (временного пребывания, нахождения) гражданина на территории этого участка (при наличии у гражданина активного избирательного права). Факт нахождения места жительства либо пребывания </w:t>
      </w:r>
      <w:r>
        <w:t>(временного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w:t>
      </w:r>
      <w:r>
        <w:t>конодательством Российской Федерации, а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иными законами, - другими уполномоченными на то органами, орган</w:t>
      </w:r>
      <w:r>
        <w:t>изациями и должностными лицами.</w:t>
      </w:r>
    </w:p>
    <w:p w:rsidR="00F65828" w:rsidRDefault="00FC3AEA">
      <w:pPr>
        <w:pStyle w:val="ConsPlusNormal0"/>
        <w:jc w:val="both"/>
      </w:pPr>
      <w:r>
        <w:t xml:space="preserve">(п. 3 в ред. </w:t>
      </w:r>
      <w:hyperlink r:id="rId270"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закона</w:t>
        </w:r>
      </w:hyperlink>
      <w:r>
        <w:t xml:space="preserve"> Архангельской области от 19.02.2018 N 598-41-ОЗ)</w:t>
      </w:r>
    </w:p>
    <w:p w:rsidR="00F65828" w:rsidRDefault="00FC3AEA">
      <w:pPr>
        <w:pStyle w:val="ConsPlusNormal0"/>
        <w:spacing w:before="240"/>
        <w:ind w:firstLine="540"/>
        <w:jc w:val="both"/>
      </w:pPr>
      <w:r>
        <w:t xml:space="preserve">4. Военнослужащие, проходящие военную </w:t>
      </w:r>
      <w:r>
        <w:t>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w:t>
      </w:r>
      <w:r>
        <w:t xml:space="preserve"> муниципального образования, не включаются в списки избирателей и не учитываются при определении числа избирателей.</w:t>
      </w:r>
    </w:p>
    <w:p w:rsidR="00F65828" w:rsidRDefault="00FC3AEA">
      <w:pPr>
        <w:pStyle w:val="ConsPlusNormal0"/>
        <w:spacing w:before="240"/>
        <w:ind w:firstLine="540"/>
        <w:jc w:val="both"/>
      </w:pPr>
      <w:r>
        <w:t>5. Гражданин Российской Федерации включается в список избирателей только на одном избирательном участке. При выявлении территориальной избир</w:t>
      </w:r>
      <w:r>
        <w:t>ательной комиссией (окружной избирательной комиссией) факта включения гражданина Российской Федерации в списки избирателей на разных избирательных участках на одних и тех же выборах соответствующая избирательная комиссия до передачи списков избирателей в у</w:t>
      </w:r>
      <w:r>
        <w:t>частковые избирательные комиссии проводит работу по устранению ошибки или неточности в указанных списках.</w:t>
      </w:r>
    </w:p>
    <w:p w:rsidR="00F65828" w:rsidRDefault="00FC3AEA">
      <w:pPr>
        <w:pStyle w:val="ConsPlusNormal0"/>
        <w:jc w:val="both"/>
      </w:pPr>
      <w:r>
        <w:t xml:space="preserve">(в ред. </w:t>
      </w:r>
      <w:hyperlink r:id="rId27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w:t>
      </w:r>
      <w:r>
        <w:t>.09.2022 N 599-37-ОЗ)</w:t>
      </w:r>
    </w:p>
    <w:p w:rsidR="00F65828" w:rsidRDefault="00FC3AEA">
      <w:pPr>
        <w:pStyle w:val="ConsPlusNormal0"/>
        <w:spacing w:before="240"/>
        <w:ind w:firstLine="540"/>
        <w:jc w:val="both"/>
      </w:pPr>
      <w:r>
        <w:t xml:space="preserve">6. Участковая избирательная комиссия уточняет список избирателей в соответствии с установленным порядком организации взаимодействия избирательных комиссий с органами </w:t>
      </w:r>
      <w:r>
        <w:lastRenderedPageBreak/>
        <w:t>местного самоуправления, учреждениями и организациями, осуществляющи</w:t>
      </w:r>
      <w:r>
        <w:t>ми регистрацию (учет) избирателей.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r>
        <w:t>.</w:t>
      </w:r>
    </w:p>
    <w:p w:rsidR="00F65828" w:rsidRDefault="00FC3AEA">
      <w:pPr>
        <w:pStyle w:val="ConsPlusNormal0"/>
        <w:spacing w:before="240"/>
        <w:ind w:firstLine="540"/>
        <w:jc w:val="both"/>
      </w:pPr>
      <w:bookmarkStart w:id="22" w:name="P269"/>
      <w:bookmarkEnd w:id="22"/>
      <w:r>
        <w:t xml:space="preserve">7. 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w:t>
      </w:r>
      <w:r>
        <w:t>находящихся вне места расположения воинской части, и избиратели, работающие вахтовым методом,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w:t>
      </w:r>
      <w:r>
        <w:t>ому заявлению, поданному в участковую избирательную комиссию не позднее чем за три дня до дня (первого дня) голосования. Сообщение об этом передается в участковую избирательную комиссию, где данный избиратель включен в список избирателей по месту жительств</w:t>
      </w:r>
      <w:r>
        <w:t>а, через соответствующую территориальную избирательную комиссию. Участковая избирательная комиссия на основании полученного сообщения в соответствующей строке списка избирателей делает отметку: "Включен в список избирателей на избирательном участке N __" с</w:t>
      </w:r>
      <w:r>
        <w:t xml:space="preserve"> указанием номера избирательного участка.</w:t>
      </w:r>
    </w:p>
    <w:p w:rsidR="00F65828" w:rsidRDefault="00FC3AEA">
      <w:pPr>
        <w:pStyle w:val="ConsPlusNormal0"/>
        <w:jc w:val="both"/>
      </w:pPr>
      <w:r>
        <w:t xml:space="preserve">(в ред. законов Архангельской области от 01.06.2016 </w:t>
      </w:r>
      <w:hyperlink r:id="rId272"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20.11.2019 </w:t>
      </w:r>
      <w:hyperlink r:id="rId273" w:tooltip="Закон Архангельской области от 20.11.2019 N 185-12-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3.11.2019 N 504) ------------ Недействующая редакция {Кон">
        <w:r>
          <w:rPr>
            <w:color w:val="0000FF"/>
          </w:rPr>
          <w:t>N 185-12-ОЗ</w:t>
        </w:r>
      </w:hyperlink>
      <w:r>
        <w:t xml:space="preserve">, от 02.11.2020 </w:t>
      </w:r>
      <w:hyperlink r:id="rId274"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w:t>
      </w:r>
    </w:p>
    <w:p w:rsidR="00F65828" w:rsidRDefault="00FC3AEA">
      <w:pPr>
        <w:pStyle w:val="ConsPlusNormal0"/>
        <w:spacing w:before="240"/>
        <w:ind w:firstLine="540"/>
        <w:jc w:val="both"/>
      </w:pPr>
      <w:r>
        <w:t xml:space="preserve">8. Граждане Российской Федерации, зарегистрированные по месту жительства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w:t>
      </w:r>
      <w:r>
        <w:t>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изби</w:t>
      </w:r>
      <w:r>
        <w:t>рателя на территории данного избирательного участка.</w:t>
      </w:r>
    </w:p>
    <w:p w:rsidR="00F65828" w:rsidRDefault="00FC3AEA">
      <w:pPr>
        <w:pStyle w:val="ConsPlusNormal0"/>
        <w:spacing w:before="240"/>
        <w:ind w:firstLine="540"/>
        <w:jc w:val="both"/>
      </w:pPr>
      <w:r>
        <w:t>9. Исключение гражданина Российской Федерации из списка избирателей после его подписания председателями и секретарями соответствующих избирательных комиссий и заверения его печатями этих избирательных ко</w:t>
      </w:r>
      <w:r>
        <w:t xml:space="preserve">миссий в порядке, предусмотренном </w:t>
      </w:r>
      <w:hyperlink w:anchor="P252" w:tooltip="7. Первый экземпляр списка избирателей подписывают председатель и секретарь территориальной избирательной комиссии. На избирательном участке, образованном в месте временного пребывания избирателей, либо на территории воинской части, либо в отдаленной или трудн">
        <w:r>
          <w:rPr>
            <w:color w:val="0000FF"/>
          </w:rPr>
          <w:t>пунктом 7 статьи 14</w:t>
        </w:r>
      </w:hyperlink>
      <w:r>
        <w:t xml:space="preserve"> настоящего закона, производится только на основании официальных документов, в том числе сообщения вышестоящей избирательной комиссии о включении избирателя в список избирателей на другом избирательном участке. При этом в списке избирателей, а также в базе</w:t>
      </w:r>
      <w:r>
        <w:t xml:space="preserve"> данных ГАС "Выборы" указывается дата исключения гражданина Российской Федерации из списка, а также причина такого исключения. Запись в списке избирателей заверяется подписью председателя участковой избирательной комиссии с указанием даты внесения этой под</w:t>
      </w:r>
      <w:r>
        <w:t>писи.</w:t>
      </w:r>
    </w:p>
    <w:p w:rsidR="00F65828" w:rsidRDefault="00FC3AEA">
      <w:pPr>
        <w:pStyle w:val="ConsPlusNormal0"/>
        <w:spacing w:before="240"/>
        <w:ind w:firstLine="540"/>
        <w:jc w:val="both"/>
      </w:pPr>
      <w:r>
        <w:t>10. Вносить какие-либо изменения в списки избирателей после окончания голосования и начала подсчета голосов избирателей запрещается.</w:t>
      </w:r>
    </w:p>
    <w:p w:rsidR="00F65828" w:rsidRDefault="00FC3AEA">
      <w:pPr>
        <w:pStyle w:val="ConsPlusNormal0"/>
        <w:spacing w:before="240"/>
        <w:ind w:firstLine="540"/>
        <w:jc w:val="both"/>
      </w:pPr>
      <w:r>
        <w:t>11. После официального опубликования результатов выборов информация об избирателях, содержащаяся в списках избирателе</w:t>
      </w:r>
      <w:r>
        <w:t>й, может использоваться для уточнения сведений об избирателях в регистре избирателей, участников референдума.</w:t>
      </w:r>
    </w:p>
    <w:p w:rsidR="00F65828" w:rsidRDefault="00F65828">
      <w:pPr>
        <w:pStyle w:val="ConsPlusNormal0"/>
        <w:jc w:val="both"/>
      </w:pPr>
    </w:p>
    <w:p w:rsidR="00F65828" w:rsidRDefault="00FC3AEA">
      <w:pPr>
        <w:pStyle w:val="ConsPlusTitle0"/>
        <w:ind w:firstLine="540"/>
        <w:jc w:val="both"/>
        <w:outlineLvl w:val="2"/>
      </w:pPr>
      <w:r>
        <w:t>Статья 16. Ознакомление избирателей со списками избирателей</w:t>
      </w:r>
    </w:p>
    <w:p w:rsidR="00F65828" w:rsidRDefault="00F65828">
      <w:pPr>
        <w:pStyle w:val="ConsPlusNormal0"/>
        <w:jc w:val="both"/>
      </w:pPr>
    </w:p>
    <w:p w:rsidR="00F65828" w:rsidRDefault="00FC3AEA">
      <w:pPr>
        <w:pStyle w:val="ConsPlusNormal0"/>
        <w:ind w:firstLine="540"/>
        <w:jc w:val="both"/>
      </w:pPr>
      <w:r>
        <w:lastRenderedPageBreak/>
        <w:t>1. Список избирателей представляется участковой избирательной комиссией для ознакомления избирателей и дополнительного уточнения за 10 дней до дня голосования.</w:t>
      </w:r>
    </w:p>
    <w:p w:rsidR="00F65828" w:rsidRDefault="00FC3AEA">
      <w:pPr>
        <w:pStyle w:val="ConsPlusNormal0"/>
        <w:jc w:val="both"/>
      </w:pPr>
      <w:r>
        <w:t xml:space="preserve">(в ред. </w:t>
      </w:r>
      <w:hyperlink r:id="rId275"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закона</w:t>
        </w:r>
      </w:hyperlink>
      <w:r>
        <w:t xml:space="preserve"> Архангельской области от 17.10.2013 N 5-2-ОЗ)</w:t>
      </w:r>
    </w:p>
    <w:p w:rsidR="00F65828" w:rsidRDefault="00FC3AEA">
      <w:pPr>
        <w:pStyle w:val="ConsPlusNormal0"/>
        <w:spacing w:before="240"/>
        <w:ind w:firstLine="540"/>
        <w:jc w:val="both"/>
      </w:pPr>
      <w:r>
        <w:t xml:space="preserve">В случае проведения досрочного голосования в соответствии с </w:t>
      </w:r>
      <w:hyperlink w:anchor="P2052" w:tooltip="15. Территориальная избирательная комиссия, организующая подготовку и проведение выборов, вправе разрешить участковой избирательной комиссии провести досрочно, но не ранее чем за 20 дней до дня голосования голосование всех избирателей на одном или нескольких и">
        <w:r>
          <w:rPr>
            <w:color w:val="0000FF"/>
          </w:rPr>
          <w:t>пунктами 15</w:t>
        </w:r>
      </w:hyperlink>
      <w:r>
        <w:t xml:space="preserve"> или </w:t>
      </w:r>
      <w:hyperlink w:anchor="P2056" w:tooltip="16.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
        <w:r>
          <w:rPr>
            <w:color w:val="0000FF"/>
          </w:rPr>
          <w:t>16 статьи 77</w:t>
        </w:r>
      </w:hyperlink>
      <w:r>
        <w:t xml:space="preserve"> настоя</w:t>
      </w:r>
      <w:r>
        <w:t>щего закона ознакомление со списком избирателей по соответствующему избирательному участку осуществляется со дня передачи первого экземпляра списка избирателей в участковую избирательную комиссию в целях обеспечения проведения досрочного голосования избира</w:t>
      </w:r>
      <w:r>
        <w:t>телей.</w:t>
      </w:r>
    </w:p>
    <w:p w:rsidR="00F65828" w:rsidRDefault="00FC3AEA">
      <w:pPr>
        <w:pStyle w:val="ConsPlusNormal0"/>
        <w:jc w:val="both"/>
      </w:pPr>
      <w:r>
        <w:t xml:space="preserve">(абзац введен </w:t>
      </w:r>
      <w:hyperlink r:id="rId276"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w:t>
      </w:r>
    </w:p>
    <w:p w:rsidR="00F65828" w:rsidRDefault="00FC3AEA">
      <w:pPr>
        <w:pStyle w:val="ConsPlusNormal0"/>
        <w:spacing w:before="240"/>
        <w:ind w:firstLine="540"/>
        <w:jc w:val="both"/>
      </w:pPr>
      <w:r>
        <w:t>1.1. Список избирателей может составляться, уточняться и использоваться в</w:t>
      </w:r>
      <w:r>
        <w:t xml:space="preserve"> электронном виде в порядке и сроки, определенные избирательной комиссией Архангельской области с учетом требований, установленных Центральной избирательной комиссией Российской Федерации.</w:t>
      </w:r>
    </w:p>
    <w:p w:rsidR="00F65828" w:rsidRDefault="00FC3AEA">
      <w:pPr>
        <w:pStyle w:val="ConsPlusNormal0"/>
        <w:spacing w:before="240"/>
        <w:ind w:firstLine="540"/>
        <w:jc w:val="both"/>
      </w:pPr>
      <w:r>
        <w:t xml:space="preserve">В случае составления, уточнения и использования списка избирателей </w:t>
      </w:r>
      <w:r>
        <w:t>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избирательной</w:t>
      </w:r>
      <w:r>
        <w:t xml:space="preserve"> комиссии и печатью участковой избирательной комиссии, или указанная копия может быть изготовлена в электронном виде, и в таком случае она подписывается электронными подписями председателя, секретаря участковой избирательной комиссии. Указанная копия равно</w:t>
      </w:r>
      <w:r>
        <w:t xml:space="preserve">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w:t>
      </w:r>
      <w:hyperlink r:id="rId27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w:t>
      </w:r>
      <w:r>
        <w:t>астие в референдуме граждан Российской Федерации" в отношении хранения избирательной документации.</w:t>
      </w:r>
    </w:p>
    <w:p w:rsidR="00F65828" w:rsidRDefault="00FC3AEA">
      <w:pPr>
        <w:pStyle w:val="ConsPlusNormal0"/>
        <w:jc w:val="both"/>
      </w:pPr>
      <w:r>
        <w:t xml:space="preserve">(п. 1.1 введен </w:t>
      </w:r>
      <w:hyperlink r:id="rId27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законом</w:t>
        </w:r>
      </w:hyperlink>
      <w:r>
        <w:t xml:space="preserve"> Архангельской области от 2</w:t>
      </w:r>
      <w:r>
        <w:t xml:space="preserve">6.09.2022 N 599-37-ОЗ; в ред. </w:t>
      </w:r>
      <w:hyperlink r:id="rId279"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закона</w:t>
        </w:r>
      </w:hyperlink>
      <w:r>
        <w:t xml:space="preserve"> Архангельской области от 02.04.2024 N 72-6-ОЗ)</w:t>
      </w:r>
    </w:p>
    <w:p w:rsidR="00F65828" w:rsidRDefault="00FC3AEA">
      <w:pPr>
        <w:pStyle w:val="ConsPlusNormal0"/>
        <w:spacing w:before="240"/>
        <w:ind w:firstLine="540"/>
        <w:jc w:val="both"/>
      </w:pPr>
      <w:r>
        <w:t>2. Гражданин Российской Федерации, обладающий активным избирательны</w:t>
      </w:r>
      <w:r>
        <w:t>м правом, вправе обратиться в участковую избирательную комиссию с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w:t>
      </w:r>
      <w:r>
        <w:t>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w:t>
      </w:r>
      <w:r>
        <w:t>ления с указанием причин такого отклонения, вручив заверенную копию этого решения заявителю.</w:t>
      </w:r>
    </w:p>
    <w:p w:rsidR="00F65828" w:rsidRDefault="00FC3AEA">
      <w:pPr>
        <w:pStyle w:val="ConsPlusNormal0"/>
        <w:spacing w:before="240"/>
        <w:ind w:firstLine="540"/>
        <w:jc w:val="both"/>
      </w:pPr>
      <w:r>
        <w:t>3. Решение участковой избирательной комиссии об отклонении заявления о включении гражданина Российской Федерации в список избирателей может быть обжаловано в вышес</w:t>
      </w:r>
      <w:r>
        <w:t>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w:t>
      </w:r>
      <w:r>
        <w:t>инято решение об удовлетворении жалобы (заявления), исправление в списке избирателей производится участковой избирательной комиссией немедленно.</w:t>
      </w:r>
    </w:p>
    <w:p w:rsidR="00F65828" w:rsidRDefault="00FC3AEA">
      <w:pPr>
        <w:pStyle w:val="ConsPlusNormal0"/>
        <w:spacing w:before="240"/>
        <w:ind w:firstLine="540"/>
        <w:jc w:val="both"/>
      </w:pPr>
      <w:r>
        <w:t>4. Каждый гражданин Российской Федерации вправе сообщить в участковую избирательную комиссию об изменении указа</w:t>
      </w:r>
      <w:r>
        <w:t xml:space="preserve">нных в </w:t>
      </w:r>
      <w:hyperlink r:id="rId28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пункте 5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w:t>
      </w:r>
      <w:r>
        <w:lastRenderedPageBreak/>
        <w:t>сведений об избирателях, включенных в список избирателей</w:t>
      </w:r>
      <w:r>
        <w:t xml:space="preserve"> на соответствующем избирательном участке.</w:t>
      </w:r>
    </w:p>
    <w:p w:rsidR="00F65828" w:rsidRDefault="00F65828">
      <w:pPr>
        <w:pStyle w:val="ConsPlusNormal0"/>
        <w:jc w:val="both"/>
      </w:pPr>
    </w:p>
    <w:p w:rsidR="00F65828" w:rsidRDefault="00FC3AEA">
      <w:pPr>
        <w:pStyle w:val="ConsPlusTitle0"/>
        <w:jc w:val="center"/>
        <w:outlineLvl w:val="1"/>
      </w:pPr>
      <w:r>
        <w:t>Глава III. УЧАСТНИКИ ИЗБИРАТЕЛЬНОГО ПРОЦЕССА</w:t>
      </w:r>
    </w:p>
    <w:p w:rsidR="00F65828" w:rsidRDefault="00F65828">
      <w:pPr>
        <w:pStyle w:val="ConsPlusNormal0"/>
        <w:jc w:val="both"/>
      </w:pPr>
    </w:p>
    <w:p w:rsidR="00F65828" w:rsidRDefault="00FC3AEA">
      <w:pPr>
        <w:pStyle w:val="ConsPlusTitle0"/>
        <w:ind w:firstLine="540"/>
        <w:jc w:val="both"/>
        <w:outlineLvl w:val="2"/>
      </w:pPr>
      <w:r>
        <w:t>Статья 17. Система и статус избирательных комиссий</w:t>
      </w:r>
    </w:p>
    <w:p w:rsidR="00F65828" w:rsidRDefault="00F65828">
      <w:pPr>
        <w:pStyle w:val="ConsPlusNormal0"/>
        <w:jc w:val="both"/>
      </w:pPr>
    </w:p>
    <w:p w:rsidR="00F65828" w:rsidRDefault="00FC3AEA">
      <w:pPr>
        <w:pStyle w:val="ConsPlusNormal0"/>
        <w:ind w:firstLine="540"/>
        <w:jc w:val="both"/>
      </w:pPr>
      <w:r>
        <w:t>1. Подготовка и проведение выборов, обеспечение реализации и защиты избирательных прав граждан и контроль за соблю</w:t>
      </w:r>
      <w:r>
        <w:t xml:space="preserve">дением указанных прав возлагаются на избирательные комиссии в пределах их компетенции, установленной Федеральным </w:t>
      </w:r>
      <w:hyperlink r:id="rId28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w:t>
      </w:r>
      <w:r>
        <w:t>сийской Федерации", настоящим законом, иными областными законами, уставами муниципальных образований.</w:t>
      </w:r>
    </w:p>
    <w:p w:rsidR="00F65828" w:rsidRDefault="00FC3AEA">
      <w:pPr>
        <w:pStyle w:val="ConsPlusNormal0"/>
        <w:spacing w:before="240"/>
        <w:ind w:firstLine="540"/>
        <w:jc w:val="both"/>
      </w:pPr>
      <w:r>
        <w:t>2. Подготовку и проведение выборов депутатов, членов выборного органа осуществляют:</w:t>
      </w:r>
    </w:p>
    <w:p w:rsidR="00F65828" w:rsidRDefault="00FC3AEA">
      <w:pPr>
        <w:pStyle w:val="ConsPlusNormal0"/>
        <w:spacing w:before="240"/>
        <w:ind w:firstLine="540"/>
        <w:jc w:val="both"/>
      </w:pPr>
      <w:r>
        <w:t>1) избирательная комиссия Архангельской области;</w:t>
      </w:r>
    </w:p>
    <w:p w:rsidR="00F65828" w:rsidRDefault="00FC3AEA">
      <w:pPr>
        <w:pStyle w:val="ConsPlusNormal0"/>
        <w:spacing w:before="240"/>
        <w:ind w:firstLine="540"/>
        <w:jc w:val="both"/>
      </w:pPr>
      <w:r>
        <w:t>2) исключен с 01.01.2</w:t>
      </w:r>
      <w:r>
        <w:t xml:space="preserve">023. - </w:t>
      </w:r>
      <w:hyperlink r:id="rId28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w:t>
        </w:r>
      </w:hyperlink>
      <w:r>
        <w:t xml:space="preserve"> Архангельской области от 26.09.2022 N 599-37-ОЗ;</w:t>
      </w:r>
    </w:p>
    <w:p w:rsidR="00F65828" w:rsidRDefault="00FC3AEA">
      <w:pPr>
        <w:pStyle w:val="ConsPlusNormal0"/>
        <w:spacing w:before="240"/>
        <w:ind w:firstLine="540"/>
        <w:jc w:val="both"/>
      </w:pPr>
      <w:r>
        <w:t>3) территориальные избирательные комиссии;</w:t>
      </w:r>
    </w:p>
    <w:p w:rsidR="00F65828" w:rsidRDefault="00FC3AEA">
      <w:pPr>
        <w:pStyle w:val="ConsPlusNormal0"/>
        <w:spacing w:before="240"/>
        <w:ind w:firstLine="540"/>
        <w:jc w:val="both"/>
      </w:pPr>
      <w:r>
        <w:t>4) окружные избирательные комиссии;</w:t>
      </w:r>
    </w:p>
    <w:p w:rsidR="00F65828" w:rsidRDefault="00FC3AEA">
      <w:pPr>
        <w:pStyle w:val="ConsPlusNormal0"/>
        <w:spacing w:before="240"/>
        <w:ind w:firstLine="540"/>
        <w:jc w:val="both"/>
      </w:pPr>
      <w:r>
        <w:t>5) участковые избирательные комиссии.</w:t>
      </w:r>
    </w:p>
    <w:p w:rsidR="00F65828" w:rsidRDefault="00FC3AEA">
      <w:pPr>
        <w:pStyle w:val="ConsPlusNormal0"/>
        <w:spacing w:before="240"/>
        <w:ind w:firstLine="540"/>
        <w:jc w:val="both"/>
      </w:pPr>
      <w:r>
        <w:t>3. Подготовку и проведение выборов выборного должностного лица осуществляют:</w:t>
      </w:r>
    </w:p>
    <w:p w:rsidR="00F65828" w:rsidRDefault="00FC3AEA">
      <w:pPr>
        <w:pStyle w:val="ConsPlusNormal0"/>
        <w:spacing w:before="240"/>
        <w:ind w:firstLine="540"/>
        <w:jc w:val="both"/>
      </w:pPr>
      <w:r>
        <w:t>1) избирательная комиссия Архангельской области;</w:t>
      </w:r>
    </w:p>
    <w:p w:rsidR="00F65828" w:rsidRDefault="00FC3AEA">
      <w:pPr>
        <w:pStyle w:val="ConsPlusNormal0"/>
        <w:spacing w:before="240"/>
        <w:ind w:firstLine="540"/>
        <w:jc w:val="both"/>
      </w:pPr>
      <w:r>
        <w:t xml:space="preserve">2) исключен с 01.01.2023. - </w:t>
      </w:r>
      <w:hyperlink r:id="rId28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w:t>
        </w:r>
      </w:hyperlink>
      <w:r>
        <w:t xml:space="preserve"> Архангельской области от 26.09.2022 N 599-37-ОЗ;</w:t>
      </w:r>
    </w:p>
    <w:p w:rsidR="00F65828" w:rsidRDefault="00FC3AEA">
      <w:pPr>
        <w:pStyle w:val="ConsPlusNormal0"/>
        <w:spacing w:before="240"/>
        <w:ind w:firstLine="540"/>
        <w:jc w:val="both"/>
      </w:pPr>
      <w:r>
        <w:t>3) территориальные избирательные комиссии;</w:t>
      </w:r>
    </w:p>
    <w:p w:rsidR="00F65828" w:rsidRDefault="00FC3AEA">
      <w:pPr>
        <w:pStyle w:val="ConsPlusNormal0"/>
        <w:spacing w:before="240"/>
        <w:ind w:firstLine="540"/>
        <w:jc w:val="both"/>
      </w:pPr>
      <w:r>
        <w:t>4) участковые избирательные комиссии.</w:t>
      </w:r>
    </w:p>
    <w:p w:rsidR="00F65828" w:rsidRDefault="00FC3AEA">
      <w:pPr>
        <w:pStyle w:val="ConsPlusNormal0"/>
        <w:spacing w:before="240"/>
        <w:ind w:firstLine="540"/>
        <w:jc w:val="both"/>
      </w:pPr>
      <w:r>
        <w:t xml:space="preserve">4. Исключен с </w:t>
      </w:r>
      <w:r>
        <w:t xml:space="preserve">01.01.2023. - </w:t>
      </w:r>
      <w:hyperlink r:id="rId28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w:t>
        </w:r>
      </w:hyperlink>
      <w:r>
        <w:t xml:space="preserve"> Архангельской области от 26.09.2022 N 599-37-ОЗ.</w:t>
      </w:r>
    </w:p>
    <w:p w:rsidR="00F65828" w:rsidRDefault="00FC3AEA">
      <w:pPr>
        <w:pStyle w:val="ConsPlusNormal0"/>
        <w:spacing w:before="240"/>
        <w:ind w:firstLine="540"/>
        <w:jc w:val="both"/>
      </w:pPr>
      <w:r>
        <w:t>4.1. Если срок полномочий территориальной избирательной комиссии, участковой из</w:t>
      </w:r>
      <w:r>
        <w:t xml:space="preserve">бирательной комиссии истекает в период избирательной кампании, формирование нового состава такой избирательной комиссии не производится до дня официального опубликования результатов выборов. Срок приема предложений по новому составу избирательной комиссии </w:t>
      </w:r>
      <w:r>
        <w:t>составляет 30 дней и должен начинаться не ранее дня официального опубликования результатов выборов и оканчиваться не позднее чем через 60 дней со дня официального опубликования результатов выборов. Сформированная в новом составе избирательная комиссия соби</w:t>
      </w:r>
      <w:r>
        <w:t>рается на свое первое заседание в десятидневный срок после дня окончания избирательной кампании.</w:t>
      </w:r>
    </w:p>
    <w:p w:rsidR="00F65828" w:rsidRDefault="00FC3AEA">
      <w:pPr>
        <w:pStyle w:val="ConsPlusNormal0"/>
        <w:jc w:val="both"/>
      </w:pPr>
      <w:r>
        <w:t xml:space="preserve">(п. 4.1 введен </w:t>
      </w:r>
      <w:hyperlink r:id="rId285"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законом</w:t>
        </w:r>
      </w:hyperlink>
      <w:r>
        <w:t xml:space="preserve"> Архангельской облас</w:t>
      </w:r>
      <w:r>
        <w:t xml:space="preserve">ти от 19.02.2018 N 598-41-ОЗ; в ред. </w:t>
      </w:r>
      <w:hyperlink r:id="rId28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5. При подготовке и проведении выборов депутатов, члено</w:t>
      </w:r>
      <w:r>
        <w:t xml:space="preserve">в выборного органа полномочия </w:t>
      </w:r>
      <w:r>
        <w:lastRenderedPageBreak/>
        <w:t>окружных избирательных комиссий одномандатных (многомандатных) избирательных округов по решению территориальной избирательной комиссии, организующей подготовку и проведение выборов, могут возлагаться на эту территориальную изб</w:t>
      </w:r>
      <w:r>
        <w:t>ирательную комиссию, за исключением следующих случаев:</w:t>
      </w:r>
    </w:p>
    <w:p w:rsidR="00F65828" w:rsidRDefault="00FC3AEA">
      <w:pPr>
        <w:pStyle w:val="ConsPlusNormal0"/>
        <w:jc w:val="both"/>
      </w:pPr>
      <w:r>
        <w:t xml:space="preserve">(в ред. </w:t>
      </w:r>
      <w:hyperlink r:id="rId28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 если на территории муницип</w:t>
      </w:r>
      <w:r>
        <w:t>ального образования образовано несколько территориальных избирательных комиссий, полномочия окружной избирательной комиссии по решению территориальной избирательной комиссии, организующей подготовку и проведение выборов, согласованному с избирательной коми</w:t>
      </w:r>
      <w:r>
        <w:t>ссией Архангельской области, могут возлагаться на соответствующую территориальную избирательную комиссию;</w:t>
      </w:r>
    </w:p>
    <w:p w:rsidR="00F65828" w:rsidRDefault="00FC3AEA">
      <w:pPr>
        <w:pStyle w:val="ConsPlusNormal0"/>
        <w:jc w:val="both"/>
      </w:pPr>
      <w:r>
        <w:t xml:space="preserve">(в ред. </w:t>
      </w:r>
      <w:hyperlink r:id="rId28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w:t>
      </w:r>
      <w:r>
        <w:t>.09.2022 N 599-37-ОЗ)</w:t>
      </w:r>
    </w:p>
    <w:p w:rsidR="00F65828" w:rsidRDefault="00FC3AEA">
      <w:pPr>
        <w:pStyle w:val="ConsPlusNormal0"/>
        <w:spacing w:before="240"/>
        <w:ind w:firstLine="540"/>
        <w:jc w:val="both"/>
      </w:pPr>
      <w:r>
        <w:t>2) если границы избирательного округа и избирательного участка совпадают, полномочия окружной избирательной комиссии по решению территориальной избирательной комиссии, организующей подготовку и проведение выборов, могут возлагаться на</w:t>
      </w:r>
      <w:r>
        <w:t xml:space="preserve"> соответствующую участковую избирательную комиссию.</w:t>
      </w:r>
    </w:p>
    <w:p w:rsidR="00F65828" w:rsidRDefault="00FC3AEA">
      <w:pPr>
        <w:pStyle w:val="ConsPlusNormal0"/>
        <w:jc w:val="both"/>
      </w:pPr>
      <w:r>
        <w:t xml:space="preserve">(в ред. </w:t>
      </w:r>
      <w:hyperlink r:id="rId28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6. Территориальная избирательная</w:t>
      </w:r>
      <w:r>
        <w:t xml:space="preserve"> комиссия является вышестоящей для окружных избирательных комиссий, действующих на соответствующей территории, в случае их образования.</w:t>
      </w:r>
    </w:p>
    <w:p w:rsidR="00F65828" w:rsidRDefault="00FC3AEA">
      <w:pPr>
        <w:pStyle w:val="ConsPlusNormal0"/>
        <w:spacing w:before="240"/>
        <w:ind w:firstLine="540"/>
        <w:jc w:val="both"/>
      </w:pPr>
      <w:r>
        <w:t xml:space="preserve">Абзац исключен с 01.01.2023. - </w:t>
      </w:r>
      <w:hyperlink r:id="rId29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w:t>
        </w:r>
      </w:hyperlink>
      <w:r>
        <w:t xml:space="preserve"> Архангельской области от 26.09.2022 N 599-37-ОЗ.</w:t>
      </w:r>
    </w:p>
    <w:p w:rsidR="00F65828" w:rsidRDefault="00FC3AEA">
      <w:pPr>
        <w:pStyle w:val="ConsPlusNormal0"/>
        <w:spacing w:before="240"/>
        <w:ind w:firstLine="540"/>
        <w:jc w:val="both"/>
      </w:pPr>
      <w:r>
        <w:t>7. Избирательные комиссии в пределах своей компетенции независимы от органов государственной власти и органов местного самоуправления.</w:t>
      </w:r>
    </w:p>
    <w:p w:rsidR="00F65828" w:rsidRDefault="00FC3AEA">
      <w:pPr>
        <w:pStyle w:val="ConsPlusNormal0"/>
        <w:spacing w:before="240"/>
        <w:ind w:firstLine="540"/>
        <w:jc w:val="both"/>
      </w:pPr>
      <w:r>
        <w:t xml:space="preserve">8. Решения и иные акты избирательных комиссий, </w:t>
      </w:r>
      <w:r>
        <w:t>принятые в пределах их компетенции, обязательны для исполнительных органов государственной власти Архангельской области, государственных учреждений, органов местного самоуправления, кандидатов, избирательных объединений, иных общественных объединений, орга</w:t>
      </w:r>
      <w:r>
        <w:t>низаций, должностных лиц, избирателей, нижестоящих избирательных комиссий.</w:t>
      </w:r>
    </w:p>
    <w:p w:rsidR="00F65828" w:rsidRDefault="00FC3AEA">
      <w:pPr>
        <w:pStyle w:val="ConsPlusNormal0"/>
        <w:jc w:val="both"/>
      </w:pPr>
      <w:r>
        <w:t xml:space="preserve">(в ред. законов Архангельской области от 23.09.2009 </w:t>
      </w:r>
      <w:hyperlink r:id="rId291" w:tooltip="Закон Архангельской области от 23.09.2009 N 64-5-ОЗ (ред. от 02.07.2013) &quot;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quot; (принят Архангель">
        <w:r>
          <w:rPr>
            <w:color w:val="0000FF"/>
          </w:rPr>
          <w:t>N 64-5-ОЗ</w:t>
        </w:r>
      </w:hyperlink>
      <w:r>
        <w:t xml:space="preserve">, от 28.04.2012 </w:t>
      </w:r>
      <w:hyperlink r:id="rId292" w:tooltip="Закон Архангельской области от 28.04.2012 N 464-30-ОЗ &quot;О внесении изменения в статью 17 областного закона &quot;О выборах в органы местного самоуправления в Архангельской области&quot; (принят Архангельским областным Собранием депутатов 25.04.2012) {КонсультантПлюс}">
        <w:r>
          <w:rPr>
            <w:color w:val="0000FF"/>
          </w:rPr>
          <w:t>N 464-30-ОЗ</w:t>
        </w:r>
      </w:hyperlink>
      <w:r>
        <w:t>)</w:t>
      </w:r>
    </w:p>
    <w:p w:rsidR="00F65828" w:rsidRDefault="00FC3AEA">
      <w:pPr>
        <w:pStyle w:val="ConsPlusNormal0"/>
        <w:spacing w:before="240"/>
        <w:ind w:firstLine="540"/>
        <w:jc w:val="both"/>
      </w:pPr>
      <w:bookmarkStart w:id="23" w:name="P319"/>
      <w:bookmarkEnd w:id="23"/>
      <w:r>
        <w:t>9. Избирательные комиссии обязаны в пределах своей компетенции рассматривать поступившие к ним в ходе избирательной кампании обращения о нарушениях федеральных законов, настоящего закона, иных областных законов в части, регулирующей подготовку и проведение</w:t>
      </w:r>
      <w:r>
        <w:t xml:space="preserve"> выборов,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w:t>
      </w:r>
      <w:r>
        <w:t>олосования, - немедленно. Если факты, содержащиеся в указанных обращениях, требуют дополнительной проверки, решения по ним принимаются не позднее чем в десятидневный срок. Если в обращении указывается на нарушение законодательства о выборах кандидатом, изб</w:t>
      </w:r>
      <w:r>
        <w:t>ирательным объединением, эти кандидат, избирательное объединение или доверенные лица, уполномоченный представитель кандидата по финансовым вопросам, доверенные лица или уполномоченные представители избирательного объединения должны быть незамедлительно опо</w:t>
      </w:r>
      <w:r>
        <w:t xml:space="preserve">вещены о поступлении указанного обращения. Кандидат или его доверенное лицо, </w:t>
      </w:r>
      <w:r>
        <w:lastRenderedPageBreak/>
        <w:t>уполномоченный представитель кандидата по финансовым вопросам, доверенные лица и уполномоченные представители избирательного объединения вправе давать объяснения по существу обращ</w:t>
      </w:r>
      <w:r>
        <w:t>ения.</w:t>
      </w:r>
    </w:p>
    <w:p w:rsidR="00F65828" w:rsidRDefault="00FC3AEA">
      <w:pPr>
        <w:pStyle w:val="ConsPlusNormal0"/>
        <w:spacing w:before="240"/>
        <w:ind w:firstLine="540"/>
        <w:jc w:val="both"/>
      </w:pPr>
      <w:r>
        <w:t xml:space="preserve">10. В случае нарушения кандидатом, избирательным объединением Федерального </w:t>
      </w:r>
      <w:hyperlink r:id="rId29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соответствующая </w:t>
      </w:r>
      <w:r>
        <w:t>избирательная комиссия вправе вынести этому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F65828" w:rsidRDefault="00FC3AEA">
      <w:pPr>
        <w:pStyle w:val="ConsPlusNormal0"/>
        <w:spacing w:before="240"/>
        <w:ind w:firstLine="540"/>
        <w:jc w:val="both"/>
      </w:pPr>
      <w:r>
        <w:t>11. Избирательные комиссии вправе, в том числе в связи с обра</w:t>
      </w:r>
      <w:r>
        <w:t xml:space="preserve">щениями, указанными в </w:t>
      </w:r>
      <w:hyperlink w:anchor="P319" w:tooltip="9. Избирательные комиссии обязаны в пределах своей компетенции рассматривать поступившие к ним в ходе избирательной кампании обращения о нарушениях федеральных законов, настоящего закона, иных областных законов в части, регулирующей подготовку и проведение выб">
        <w:r>
          <w:rPr>
            <w:color w:val="0000FF"/>
          </w:rPr>
          <w:t>пункте 9</w:t>
        </w:r>
      </w:hyperlink>
      <w:r>
        <w:t xml:space="preserve"> настоящей статьи, обращаться с представлениями о проведении соответствующих проверок и пресечении нарушений федерального законодательства, настоящего закона, иных областных законов в части, </w:t>
      </w:r>
      <w:r>
        <w:t>регулирующей подготовку и проведение выборов,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w:t>
      </w:r>
      <w:r>
        <w:t xml:space="preserve">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избирательную комиссию. Если факты, содержащиеся в предс</w:t>
      </w:r>
      <w:r>
        <w:t>тавлении, требуют дополнительной проверки, указанные меры принимаются не позднее чем в десятидневный срок.</w:t>
      </w:r>
    </w:p>
    <w:p w:rsidR="00F65828" w:rsidRDefault="00FC3AEA">
      <w:pPr>
        <w:pStyle w:val="ConsPlusNormal0"/>
        <w:spacing w:before="240"/>
        <w:ind w:firstLine="540"/>
        <w:jc w:val="both"/>
      </w:pPr>
      <w:r>
        <w:t>12. Избирательные комиссии обеспечивают информирование избирателей о сроках и порядке осуществления избирательных действий, о ходе избирательной камп</w:t>
      </w:r>
      <w:r>
        <w:t>ании, о кандидатах, об избирательных объединениях, выдвинувших кандидатов, списки кандидатов.</w:t>
      </w:r>
    </w:p>
    <w:p w:rsidR="00F65828" w:rsidRDefault="00FC3AEA">
      <w:pPr>
        <w:pStyle w:val="ConsPlusNormal0"/>
        <w:spacing w:before="240"/>
        <w:ind w:firstLine="540"/>
        <w:jc w:val="both"/>
      </w:pPr>
      <w:r>
        <w:t>13. Решение избирательной комиссии, противоречащее федеральному законодательству, настоящему закону, иным областным законам либо принятое с превышением установлен</w:t>
      </w:r>
      <w:r>
        <w:t>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соответствующие материалы на повторное рассмотрение избирательной комиссии,</w:t>
      </w:r>
      <w:r>
        <w:t xml:space="preserve"> решение которой было отменено.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F65828" w:rsidRDefault="00FC3AEA">
      <w:pPr>
        <w:pStyle w:val="ConsPlusNormal0"/>
        <w:spacing w:before="240"/>
        <w:ind w:firstLine="540"/>
        <w:jc w:val="both"/>
      </w:pPr>
      <w:r>
        <w:t>14. В целях обеспечения реализации положений Федеральног</w:t>
      </w:r>
      <w:r>
        <w:t xml:space="preserve">о </w:t>
      </w:r>
      <w:hyperlink r:id="rId29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государственные органы, органы местного самоуправления, государственные и муниципальные учрежде</w:t>
      </w:r>
      <w:r>
        <w:t>ния, а также их должностные лица обязаны оказывать избирательным комиссиям содействие в реализации их полномочий, в частности на безвозмездной основе предоставлять необходимые помещения (при предоставлении помещений территориальным, окружным и участковым и</w:t>
      </w:r>
      <w:r>
        <w:t>збирательным комиссиям - без возмещения и оплаты избирательными комиссиями затрат на использование помещений и оплату коммунальных услуг), в том числе для хранения избирательной документации (до передачи указанной документации в архив либо уничтожения по и</w:t>
      </w:r>
      <w:r>
        <w:t>стечении сроков хранения, установленных законодательством Российской Федерации и законодательством Архангельской области) и технологического оборудования участковых избирательных комиссий, обеспечивать охрану предоставляемых помещений и указанных документа</w:t>
      </w:r>
      <w:r>
        <w:t xml:space="preserve">ции и оборудования, а также предоставлять на безвозмездной </w:t>
      </w:r>
      <w:r>
        <w:lastRenderedPageBreak/>
        <w:t>основе транспортные средства, средства связи, техническое оборудование.</w:t>
      </w:r>
    </w:p>
    <w:p w:rsidR="00F65828" w:rsidRDefault="00FC3AEA">
      <w:pPr>
        <w:pStyle w:val="ConsPlusNormal0"/>
        <w:jc w:val="both"/>
      </w:pPr>
      <w:r>
        <w:t xml:space="preserve">(п. 14 в ред. </w:t>
      </w:r>
      <w:hyperlink r:id="rId295"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закона</w:t>
        </w:r>
      </w:hyperlink>
      <w:r>
        <w:t xml:space="preserve"> Архангельской области от 02.04.2024 N 72-6-ОЗ)</w:t>
      </w:r>
    </w:p>
    <w:p w:rsidR="00F65828" w:rsidRDefault="00FC3AEA">
      <w:pPr>
        <w:pStyle w:val="ConsPlusNormal0"/>
        <w:spacing w:before="240"/>
        <w:ind w:firstLine="540"/>
        <w:jc w:val="both"/>
      </w:pPr>
      <w:r>
        <w:t>14.1. Сведения о численности на соответствующей территории избирателей, участников референдума, являющихся инвалидами, включая инвалидов, использующих кресла-коляски и собак-проводников, по группам инвалиднос</w:t>
      </w:r>
      <w:r>
        <w:t>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представляются п</w:t>
      </w:r>
      <w:r>
        <w:t>о состоянию на 1 января и 1 июля каждого года в течение соответствующего месяца Фондом пенсионного и социального страхования Российской Федерации на основании сведений, содержащихся в государственной информационной системе "Единая централизованная цифровая</w:t>
      </w:r>
      <w:r>
        <w:t xml:space="preserve"> платформа в социальной сфере", по муниципальным образованиям в избирательную комиссию Архангельской области.</w:t>
      </w:r>
    </w:p>
    <w:p w:rsidR="00F65828" w:rsidRDefault="00FC3AEA">
      <w:pPr>
        <w:pStyle w:val="ConsPlusNormal0"/>
        <w:jc w:val="both"/>
      </w:pPr>
      <w:r>
        <w:t xml:space="preserve">(в ред. законов Архангельской области от 19.02.2018 </w:t>
      </w:r>
      <w:hyperlink r:id="rId296"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t xml:space="preserve">, от 31.10.2022 </w:t>
      </w:r>
      <w:hyperlink r:id="rId297" w:tooltip="Закон Архангельской области от 31.10.2022 N 631-38-ОЗ &quot;О внесении изменений в отдельные областные законы в сфере пенсионного и социального страхования&quot; (принят Постановлением Архангельского областного Собрания депутатов от 26.10.2022 N 1767) {КонсультантПлюс}">
        <w:r>
          <w:rPr>
            <w:color w:val="0000FF"/>
          </w:rPr>
          <w:t>N 631-38-ОЗ</w:t>
        </w:r>
      </w:hyperlink>
      <w:r>
        <w:t xml:space="preserve">, от 02.04.2024 </w:t>
      </w:r>
      <w:hyperlink r:id="rId298"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N 72-6-ОЗ</w:t>
        </w:r>
      </w:hyperlink>
      <w:r>
        <w:t>)</w:t>
      </w:r>
    </w:p>
    <w:p w:rsidR="00F65828" w:rsidRDefault="00FC3AEA">
      <w:pPr>
        <w:pStyle w:val="ConsPlusNormal0"/>
        <w:spacing w:before="240"/>
        <w:ind w:firstLine="540"/>
        <w:jc w:val="both"/>
      </w:pPr>
      <w:r>
        <w:t xml:space="preserve">14.2. Исполнительные органы государственной власти Архангельской области в области социальной защиты и социальной поддержки инвалидов обязаны содействовать избирательным комиссиям в работе по обеспечению избирательных прав и права на участие в референдуме </w:t>
      </w:r>
      <w:r>
        <w:t>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F65828" w:rsidRDefault="00FC3AEA">
      <w:pPr>
        <w:pStyle w:val="ConsPlusNormal0"/>
        <w:jc w:val="both"/>
      </w:pPr>
      <w:r>
        <w:t xml:space="preserve">(п. 14.2 введен </w:t>
      </w:r>
      <w:hyperlink r:id="rId299"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законом</w:t>
        </w:r>
      </w:hyperlink>
      <w:r>
        <w:t xml:space="preserve"> Архангельской области от 19.02.2018 N 598-41-ОЗ; в ред. </w:t>
      </w:r>
      <w:hyperlink r:id="rId300" w:tooltip="Закон Архангельской области от 26.02.2025 N 194-14-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2.02.2025 N 544) {КонсультантПлюс}">
        <w:r>
          <w:rPr>
            <w:color w:val="0000FF"/>
          </w:rPr>
          <w:t>закона</w:t>
        </w:r>
      </w:hyperlink>
      <w:r>
        <w:t xml:space="preserve"> Архангельской области от 26.02.2025 N 194-14-ОЗ)</w:t>
      </w:r>
    </w:p>
    <w:p w:rsidR="00F65828" w:rsidRDefault="00FC3AEA">
      <w:pPr>
        <w:pStyle w:val="ConsPlusNormal0"/>
        <w:spacing w:before="240"/>
        <w:ind w:firstLine="540"/>
        <w:jc w:val="both"/>
      </w:pPr>
      <w:r>
        <w:t>15. Муниципальные организации, осуществляющие теле- и (или) радиовещание, и редакции муниципальных периодических печатных изданий обязаны безвозмездно предоставлять избирательным комис</w:t>
      </w:r>
      <w:r>
        <w:t>сиям для информирования избирателей эфирное время, а также печатную площадь для опубликования решений избирательных комиссий, размещения иной информации избирательных комиссий.</w:t>
      </w:r>
    </w:p>
    <w:p w:rsidR="00F65828" w:rsidRDefault="00FC3AEA">
      <w:pPr>
        <w:pStyle w:val="ConsPlusNormal0"/>
        <w:jc w:val="both"/>
      </w:pPr>
      <w:r>
        <w:t xml:space="preserve">(в ред. </w:t>
      </w:r>
      <w:hyperlink r:id="rId301"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закона</w:t>
        </w:r>
      </w:hyperlink>
      <w:r>
        <w:t xml:space="preserve"> Архангельской области от 22.10.2009 N 88-6-ОЗ)</w:t>
      </w:r>
    </w:p>
    <w:p w:rsidR="00F65828" w:rsidRDefault="00FC3AEA">
      <w:pPr>
        <w:pStyle w:val="ConsPlusNormal0"/>
        <w:spacing w:before="240"/>
        <w:ind w:firstLine="540"/>
        <w:jc w:val="both"/>
      </w:pPr>
      <w:r>
        <w:t xml:space="preserve">В период избирательной кампании муниципальные организации телерадиовещания безвозмездно предоставляют территориальной избирательной комиссии, организующей </w:t>
      </w:r>
      <w:r>
        <w:t>подготовку и проведение выборов, пять минут эфирного времени еженедельно для разъяснения законодательства о выборах, информирования избирателей о сроках и порядке осуществления избирательных действий, о кандидатах, об избирательных объединениях, о ходе изб</w:t>
      </w:r>
      <w:r>
        <w:t>ирательной кампании, для ответов на вопросы.</w:t>
      </w:r>
    </w:p>
    <w:p w:rsidR="00F65828" w:rsidRDefault="00FC3AEA">
      <w:pPr>
        <w:pStyle w:val="ConsPlusNormal0"/>
        <w:jc w:val="both"/>
      </w:pPr>
      <w:r>
        <w:t xml:space="preserve">(в ред. </w:t>
      </w:r>
      <w:hyperlink r:id="rId30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Редакции муниципальных периодических пе</w:t>
      </w:r>
      <w:r>
        <w:t xml:space="preserve">чатных изданий, выходящих не реже одного раза в неделю, в период избирательной кампании безвозмездно предоставляют территориальной избирательной комиссии, организующей подготовку и проведение выборов, не менее 10 процентов от еженедельного объема печатной </w:t>
      </w:r>
      <w:r>
        <w:t>площади для разъяснения законодательства о выборах, информирования избирателей о сроках и порядке осуществления избирательных действий, о кандидатах, об избирательных объединениях, о ходе избирательной кампании, для ответов на вопросы.</w:t>
      </w:r>
    </w:p>
    <w:p w:rsidR="00F65828" w:rsidRDefault="00FC3AEA">
      <w:pPr>
        <w:pStyle w:val="ConsPlusNormal0"/>
        <w:jc w:val="both"/>
      </w:pPr>
      <w:r>
        <w:t xml:space="preserve">(в ред. </w:t>
      </w:r>
      <w:hyperlink r:id="rId30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lastRenderedPageBreak/>
        <w:t>16. Государственные и муниципальные органы, общественные объединения, организации всех форм собственности,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w:t>
      </w:r>
      <w:r>
        <w:t>ащения избирательных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w:t>
      </w:r>
      <w:r>
        <w:t>ые сведения и материалы предоставляются избирательным комиссиям безвозмездно.</w:t>
      </w:r>
    </w:p>
    <w:p w:rsidR="00F65828" w:rsidRDefault="00FC3AEA">
      <w:pPr>
        <w:pStyle w:val="ConsPlusNormal0"/>
        <w:jc w:val="both"/>
      </w:pPr>
      <w:r>
        <w:t xml:space="preserve">(в ред. </w:t>
      </w:r>
      <w:hyperlink r:id="rId304"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закона</w:t>
        </w:r>
      </w:hyperlink>
      <w:r>
        <w:t xml:space="preserve"> Архангельской области от 22.10.2009 N 88-6-ОЗ</w:t>
      </w:r>
      <w:r>
        <w:t>)</w:t>
      </w:r>
    </w:p>
    <w:p w:rsidR="00F65828" w:rsidRDefault="00F65828">
      <w:pPr>
        <w:pStyle w:val="ConsPlusNormal0"/>
        <w:jc w:val="both"/>
      </w:pPr>
    </w:p>
    <w:p w:rsidR="00F65828" w:rsidRDefault="00FC3AEA">
      <w:pPr>
        <w:pStyle w:val="ConsPlusTitle0"/>
        <w:ind w:firstLine="540"/>
        <w:jc w:val="both"/>
        <w:outlineLvl w:val="2"/>
      </w:pPr>
      <w:r>
        <w:t>Статья 18. Полномочия избирательной комиссии Архангельской области</w:t>
      </w:r>
    </w:p>
    <w:p w:rsidR="00F65828" w:rsidRDefault="00F65828">
      <w:pPr>
        <w:pStyle w:val="ConsPlusNormal0"/>
        <w:jc w:val="both"/>
      </w:pPr>
    </w:p>
    <w:p w:rsidR="00F65828" w:rsidRDefault="00FC3AEA">
      <w:pPr>
        <w:pStyle w:val="ConsPlusNormal0"/>
        <w:ind w:firstLine="540"/>
        <w:jc w:val="both"/>
      </w:pPr>
      <w:r>
        <w:t>При подготовке и проведении выборов избирательная комиссия Архангельской области:</w:t>
      </w:r>
    </w:p>
    <w:p w:rsidR="00F65828" w:rsidRDefault="00FC3AEA">
      <w:pPr>
        <w:pStyle w:val="ConsPlusNormal0"/>
        <w:spacing w:before="240"/>
        <w:ind w:firstLine="540"/>
        <w:jc w:val="both"/>
      </w:pPr>
      <w:r>
        <w:t>1) осуществляет контроль за соблюдением избирательных прав граждан Российской Федерации;</w:t>
      </w:r>
    </w:p>
    <w:p w:rsidR="00F65828" w:rsidRDefault="00FC3AEA">
      <w:pPr>
        <w:pStyle w:val="ConsPlusNormal0"/>
        <w:spacing w:before="240"/>
        <w:ind w:firstLine="540"/>
        <w:jc w:val="both"/>
      </w:pPr>
      <w:r>
        <w:t xml:space="preserve">2) исключен с </w:t>
      </w:r>
      <w:r>
        <w:t xml:space="preserve">01.01.2023. - </w:t>
      </w:r>
      <w:hyperlink r:id="rId30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w:t>
        </w:r>
      </w:hyperlink>
      <w:r>
        <w:t xml:space="preserve"> Архангельской области от 26.09.2022 N 599-37-ОЗ;</w:t>
      </w:r>
    </w:p>
    <w:p w:rsidR="00F65828" w:rsidRDefault="00FC3AEA">
      <w:pPr>
        <w:pStyle w:val="ConsPlusNormal0"/>
        <w:spacing w:before="240"/>
        <w:ind w:firstLine="540"/>
        <w:jc w:val="both"/>
      </w:pPr>
      <w:r>
        <w:t>3) устанавливает порядок открытия и ведения счетов, учета, отчетности и перечис</w:t>
      </w:r>
      <w:r>
        <w:t>ления денежных средств, выделенных из местного бюджета на подготовку и проведение выборов, по согласованию с Главным управлением Центрального банка Российской Федерации по Архангельской области;</w:t>
      </w:r>
    </w:p>
    <w:p w:rsidR="00F65828" w:rsidRDefault="00FC3AEA">
      <w:pPr>
        <w:pStyle w:val="ConsPlusNormal0"/>
        <w:spacing w:before="240"/>
        <w:ind w:firstLine="540"/>
        <w:jc w:val="both"/>
      </w:pPr>
      <w:r>
        <w:t>4) устанавливает формы отчетов избирательных комиссий о посту</w:t>
      </w:r>
      <w:r>
        <w:t>плении и расходовании средств, выделенных на подготовку и проведение выборов, формы сведений о поступлении и расходовании средств избирательных фондов;</w:t>
      </w:r>
    </w:p>
    <w:p w:rsidR="00F65828" w:rsidRDefault="00FC3AEA">
      <w:pPr>
        <w:pStyle w:val="ConsPlusNormal0"/>
        <w:spacing w:before="240"/>
        <w:ind w:firstLine="540"/>
        <w:jc w:val="both"/>
      </w:pPr>
      <w:r>
        <w:t>5) устанавливает порядок открытия, ведения и закрытия специальных избирательных счетов по согласованию с</w:t>
      </w:r>
      <w:r>
        <w:t xml:space="preserve"> Главным управлением Центрального банка Российской Федерации по Архангельской области;</w:t>
      </w:r>
    </w:p>
    <w:p w:rsidR="00F65828" w:rsidRDefault="00FC3AEA">
      <w:pPr>
        <w:pStyle w:val="ConsPlusNormal0"/>
        <w:jc w:val="both"/>
      </w:pPr>
      <w:r>
        <w:t xml:space="preserve">(п. 5 в ред. </w:t>
      </w:r>
      <w:hyperlink r:id="rId306" w:tooltip="Закон Архангельской области от 23.09.2008 N 569-29-ОЗ &quot;О внесении изменений и дополнений в отдельные областные законы&quot; (принят Архангельским областным Собранием депутатов 23.09.2008) {КонсультантПлюс}">
        <w:r>
          <w:rPr>
            <w:color w:val="0000FF"/>
          </w:rPr>
          <w:t>закона</w:t>
        </w:r>
      </w:hyperlink>
      <w:r>
        <w:t xml:space="preserve"> Архангельской области от 23.09.2008 N 569-29-ОЗ)</w:t>
      </w:r>
    </w:p>
    <w:p w:rsidR="00F65828" w:rsidRDefault="00FC3AEA">
      <w:pPr>
        <w:pStyle w:val="ConsPlusNormal0"/>
        <w:spacing w:before="240"/>
        <w:ind w:firstLine="540"/>
        <w:jc w:val="both"/>
      </w:pPr>
      <w:r>
        <w:t>5.1) устанавливает порядок и фо</w:t>
      </w:r>
      <w:r>
        <w:t>рмы учета и отчетности о поступлении средств избирательных фондов и расходовании этих средств, в том числе по каждой операции;</w:t>
      </w:r>
    </w:p>
    <w:p w:rsidR="00F65828" w:rsidRDefault="00FC3AEA">
      <w:pPr>
        <w:pStyle w:val="ConsPlusNormal0"/>
        <w:jc w:val="both"/>
      </w:pPr>
      <w:r>
        <w:t xml:space="preserve">(п 5.1 введен </w:t>
      </w:r>
      <w:hyperlink r:id="rId307" w:tooltip="Закон Архангельской области от 23.09.2008 N 569-29-ОЗ &quot;О внесении изменений и дополнений в отдельные областные законы&quot; (принят Архангельским областным Собранием депутатов 23.09.2008) {КонсультантПлюс}">
        <w:r>
          <w:rPr>
            <w:color w:val="0000FF"/>
          </w:rPr>
          <w:t>законом</w:t>
        </w:r>
      </w:hyperlink>
      <w:r>
        <w:t xml:space="preserve"> Архангельской области от 23.09.2008 N </w:t>
      </w:r>
      <w:r>
        <w:t xml:space="preserve">569-29-ОЗ; в ред. </w:t>
      </w:r>
      <w:hyperlink r:id="rId308"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закона</w:t>
        </w:r>
      </w:hyperlink>
      <w:r>
        <w:t xml:space="preserve"> Архангельской области от 01.06.2015 N 286-17-ОЗ)</w:t>
      </w:r>
    </w:p>
    <w:p w:rsidR="00F65828" w:rsidRDefault="00FC3AEA">
      <w:pPr>
        <w:pStyle w:val="ConsPlusNormal0"/>
        <w:spacing w:before="240"/>
        <w:ind w:firstLine="540"/>
        <w:jc w:val="both"/>
      </w:pPr>
      <w:r>
        <w:t>6) рассматривает жалобы и заявления на решения и действия (бездействие) избир</w:t>
      </w:r>
      <w:r>
        <w:t>ательных комиссий и принимает по ним мотивированные решения;</w:t>
      </w:r>
    </w:p>
    <w:p w:rsidR="00F65828" w:rsidRDefault="00FC3AEA">
      <w:pPr>
        <w:pStyle w:val="ConsPlusNormal0"/>
        <w:jc w:val="both"/>
      </w:pPr>
      <w:r>
        <w:t xml:space="preserve">(в ред. </w:t>
      </w:r>
      <w:hyperlink r:id="rId30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7) устанавливает порядо</w:t>
      </w:r>
      <w:r>
        <w:t>к хранения и передачи в архив избирательной документации;</w:t>
      </w:r>
    </w:p>
    <w:p w:rsidR="00F65828" w:rsidRDefault="00FC3AEA">
      <w:pPr>
        <w:pStyle w:val="ConsPlusNormal0"/>
        <w:spacing w:before="240"/>
        <w:ind w:firstLine="540"/>
        <w:jc w:val="both"/>
      </w:pPr>
      <w:r>
        <w:t>7.1) представляет по запросу территориальной избирательной комиссии, организующей подготовку и проведение выборов, сведения о численности на соответствующей территории избирателей, являющихся инвалидами, с указанием групп инвалидности;</w:t>
      </w:r>
    </w:p>
    <w:p w:rsidR="00F65828" w:rsidRDefault="00FC3AEA">
      <w:pPr>
        <w:pStyle w:val="ConsPlusNormal0"/>
        <w:jc w:val="both"/>
      </w:pPr>
      <w:r>
        <w:t xml:space="preserve">(п. 7.1 введен </w:t>
      </w:r>
      <w:hyperlink r:id="rId310"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законом</w:t>
        </w:r>
      </w:hyperlink>
      <w:r>
        <w:t xml:space="preserve"> Архангельской области от 24.10.2011 N 371-25-ОЗ; в ред. </w:t>
      </w:r>
      <w:hyperlink r:id="rId31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w:t>
      </w:r>
      <w:r>
        <w:t xml:space="preserve"> области от 26.09.2022 N 599-37-ОЗ)</w:t>
      </w:r>
    </w:p>
    <w:p w:rsidR="00F65828" w:rsidRDefault="00FC3AEA">
      <w:pPr>
        <w:pStyle w:val="ConsPlusNormal0"/>
        <w:spacing w:before="240"/>
        <w:ind w:firstLine="540"/>
        <w:jc w:val="both"/>
      </w:pPr>
      <w:r>
        <w:lastRenderedPageBreak/>
        <w:t xml:space="preserve">8) осуществляет иные полномочия в соответствии с Федеральным </w:t>
      </w:r>
      <w:hyperlink r:id="rId31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 Федераци</w:t>
      </w:r>
      <w:r>
        <w:t xml:space="preserve">и", иными федеральными законами, </w:t>
      </w:r>
      <w:hyperlink r:id="rId313" w:tooltip="&quot;Устав Архангельской области&quot; (принят Архангельским областным Собранием депутатов 23.05.1995) (ред. от 24.03.2025) {КонсультантПлюс}">
        <w:r>
          <w:rPr>
            <w:color w:val="0000FF"/>
          </w:rPr>
          <w:t>Уставом</w:t>
        </w:r>
      </w:hyperlink>
      <w:r>
        <w:t xml:space="preserve"> Архангельской области, настоящим законом, иными областными законами.</w:t>
      </w:r>
    </w:p>
    <w:p w:rsidR="00F65828" w:rsidRDefault="00F65828">
      <w:pPr>
        <w:pStyle w:val="ConsPlusNormal0"/>
        <w:jc w:val="both"/>
      </w:pPr>
    </w:p>
    <w:p w:rsidR="00F65828" w:rsidRDefault="00FC3AEA">
      <w:pPr>
        <w:pStyle w:val="ConsPlusTitle0"/>
        <w:ind w:firstLine="540"/>
        <w:jc w:val="both"/>
        <w:outlineLvl w:val="2"/>
      </w:pPr>
      <w:r>
        <w:t xml:space="preserve">Статья 19. Исключена с 01.01.2023. - </w:t>
      </w:r>
      <w:hyperlink r:id="rId31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w:t>
        </w:r>
      </w:hyperlink>
      <w:r>
        <w:t xml:space="preserve"> Архангельской области от 26.09.2022 N 599-37-ОЗ.</w:t>
      </w:r>
    </w:p>
    <w:p w:rsidR="00F65828" w:rsidRDefault="00F65828">
      <w:pPr>
        <w:pStyle w:val="ConsPlusNormal0"/>
        <w:jc w:val="both"/>
      </w:pPr>
    </w:p>
    <w:p w:rsidR="00F65828" w:rsidRDefault="00FC3AEA">
      <w:pPr>
        <w:pStyle w:val="ConsPlusTitle0"/>
        <w:ind w:firstLine="540"/>
        <w:jc w:val="both"/>
        <w:outlineLvl w:val="2"/>
      </w:pPr>
      <w:bookmarkStart w:id="24" w:name="P359"/>
      <w:bookmarkEnd w:id="24"/>
      <w:r>
        <w:t>Статья 20. Полномочия территориальной избирательной комиссии, организующей подготовку и проведение выборов</w:t>
      </w:r>
    </w:p>
    <w:p w:rsidR="00F65828" w:rsidRDefault="00F65828">
      <w:pPr>
        <w:pStyle w:val="ConsPlusNormal0"/>
        <w:ind w:firstLine="540"/>
        <w:jc w:val="both"/>
      </w:pPr>
    </w:p>
    <w:p w:rsidR="00F65828" w:rsidRDefault="00FC3AEA">
      <w:pPr>
        <w:pStyle w:val="ConsPlusNormal0"/>
        <w:ind w:firstLine="540"/>
        <w:jc w:val="both"/>
      </w:pPr>
      <w:r>
        <w:t xml:space="preserve">(в ред. </w:t>
      </w:r>
      <w:hyperlink r:id="rId31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65828">
      <w:pPr>
        <w:pStyle w:val="ConsPlusNormal0"/>
        <w:jc w:val="both"/>
      </w:pPr>
    </w:p>
    <w:p w:rsidR="00F65828" w:rsidRDefault="00FC3AEA">
      <w:pPr>
        <w:pStyle w:val="ConsPlusNormal0"/>
        <w:ind w:firstLine="540"/>
        <w:jc w:val="both"/>
      </w:pPr>
      <w:r>
        <w:t>Территориальная избирательная комиссия, организующая подготовку и проведение выборов:</w:t>
      </w:r>
    </w:p>
    <w:p w:rsidR="00F65828" w:rsidRDefault="00FC3AEA">
      <w:pPr>
        <w:pStyle w:val="ConsPlusNormal0"/>
        <w:spacing w:before="240"/>
        <w:ind w:firstLine="540"/>
        <w:jc w:val="both"/>
      </w:pPr>
      <w:r>
        <w:t>1) организует подготовку и проведение выборов;</w:t>
      </w:r>
    </w:p>
    <w:p w:rsidR="00F65828" w:rsidRDefault="00FC3AEA">
      <w:pPr>
        <w:pStyle w:val="ConsPlusNormal0"/>
        <w:spacing w:before="240"/>
        <w:ind w:firstLine="540"/>
        <w:jc w:val="both"/>
      </w:pPr>
      <w:r>
        <w:t>2) осуществляет на территории муниципального об</w:t>
      </w:r>
      <w:r>
        <w:t>разования контроль за соблюдением избирательных прав граждан Российской Федерации;</w:t>
      </w:r>
    </w:p>
    <w:p w:rsidR="00F65828" w:rsidRDefault="00FC3AEA">
      <w:pPr>
        <w:pStyle w:val="ConsPlusNormal0"/>
        <w:spacing w:before="240"/>
        <w:ind w:firstLine="540"/>
        <w:jc w:val="both"/>
      </w:pPr>
      <w:r>
        <w:t>3) обеспечивает на территории муниципального образования реализацию мероприятий, связанных с подготовкой и проведением выборов, изданием необходимой печатной продукции;</w:t>
      </w:r>
    </w:p>
    <w:p w:rsidR="00F65828" w:rsidRDefault="00FC3AEA">
      <w:pPr>
        <w:pStyle w:val="ConsPlusNormal0"/>
        <w:spacing w:before="240"/>
        <w:ind w:firstLine="540"/>
        <w:jc w:val="both"/>
      </w:pPr>
      <w:r>
        <w:t>4) о</w:t>
      </w:r>
      <w:r>
        <w:t xml:space="preserve">существляет на территории муниципального образования меры по обеспечению при проведении выборов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w:t>
      </w:r>
      <w:r>
        <w:t>предвыборной агитации;</w:t>
      </w:r>
    </w:p>
    <w:p w:rsidR="00F65828" w:rsidRDefault="00FC3AEA">
      <w:pPr>
        <w:pStyle w:val="ConsPlusNormal0"/>
        <w:spacing w:before="240"/>
        <w:ind w:firstLine="540"/>
        <w:jc w:val="both"/>
      </w:pPr>
      <w:r>
        <w:t>5) осуществляет на территории муниципального образования меры по обеспечению при проведении выборов соблюдения единого порядка установления итогов голосования, определения результатов выборов;</w:t>
      </w:r>
    </w:p>
    <w:p w:rsidR="00F65828" w:rsidRDefault="00FC3AEA">
      <w:pPr>
        <w:pStyle w:val="ConsPlusNormal0"/>
        <w:spacing w:before="240"/>
        <w:ind w:firstLine="540"/>
        <w:jc w:val="both"/>
      </w:pPr>
      <w:r>
        <w:t>6) осуществляет на территории муниципаль</w:t>
      </w:r>
      <w:r>
        <w:t>ного образования меры по обеспечению при проведении выборов соблюдения единого порядка опубликования итогов голосования и результатов выборов;</w:t>
      </w:r>
    </w:p>
    <w:p w:rsidR="00F65828" w:rsidRDefault="00FC3AEA">
      <w:pPr>
        <w:pStyle w:val="ConsPlusNormal0"/>
        <w:spacing w:before="240"/>
        <w:ind w:firstLine="540"/>
        <w:jc w:val="both"/>
      </w:pPr>
      <w:r>
        <w:t>7) осуществляет на территории муниципального образования меры по организации финансирования подготовки и проведен</w:t>
      </w:r>
      <w:r>
        <w:t>ия выборов, распределяет выделенные из местного бюджета и (или) бюджета Архангельской области средства на финансовое обеспечение подготовки и проведения выборов, контролирует целевое использование указанных средств;</w:t>
      </w:r>
    </w:p>
    <w:p w:rsidR="00F65828" w:rsidRDefault="00FC3AEA">
      <w:pPr>
        <w:pStyle w:val="ConsPlusNormal0"/>
        <w:spacing w:before="240"/>
        <w:ind w:firstLine="540"/>
        <w:jc w:val="both"/>
      </w:pPr>
      <w:r>
        <w:t>8) оказывает правовую, методическую, орг</w:t>
      </w:r>
      <w:r>
        <w:t>анизационно-техническую помощь нижестоящим комиссиям;</w:t>
      </w:r>
    </w:p>
    <w:p w:rsidR="00F65828" w:rsidRDefault="00FC3AEA">
      <w:pPr>
        <w:pStyle w:val="ConsPlusNormal0"/>
        <w:spacing w:before="240"/>
        <w:ind w:firstLine="540"/>
        <w:jc w:val="both"/>
      </w:pPr>
      <w:r>
        <w:t>9) заслушивает сообщения органов местного самоуправления по вопросам, связанным с подготовкой и проведением выборов;</w:t>
      </w:r>
    </w:p>
    <w:p w:rsidR="00F65828" w:rsidRDefault="00FC3AEA">
      <w:pPr>
        <w:pStyle w:val="ConsPlusNormal0"/>
        <w:spacing w:before="240"/>
        <w:ind w:firstLine="540"/>
        <w:jc w:val="both"/>
      </w:pPr>
      <w:r>
        <w:t xml:space="preserve">10) рассматривает жалобы (заявления) на решения и действия (бездействие) нижестоящих </w:t>
      </w:r>
      <w:r>
        <w:lastRenderedPageBreak/>
        <w:t>комиссий и принимает по указанным жалобам (заявлениям) мотивированные решения;</w:t>
      </w:r>
    </w:p>
    <w:p w:rsidR="00F65828" w:rsidRDefault="00FC3AEA">
      <w:pPr>
        <w:pStyle w:val="ConsPlusNormal0"/>
        <w:spacing w:before="240"/>
        <w:ind w:firstLine="540"/>
        <w:jc w:val="both"/>
      </w:pPr>
      <w:r>
        <w:t xml:space="preserve">11) осуществляет иные полномочия в соответствии с Федеральным </w:t>
      </w:r>
      <w:hyperlink r:id="rId31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w:t>
      </w:r>
      <w:r>
        <w:t>дан Российской Федерации", иными федеральными законами, Уставом Архангельской области, областными законами, уставом муниципального образования.</w:t>
      </w:r>
    </w:p>
    <w:p w:rsidR="00F65828" w:rsidRDefault="00F65828">
      <w:pPr>
        <w:pStyle w:val="ConsPlusNormal0"/>
        <w:jc w:val="both"/>
      </w:pPr>
    </w:p>
    <w:p w:rsidR="00F65828" w:rsidRDefault="00FC3AEA">
      <w:pPr>
        <w:pStyle w:val="ConsPlusTitle0"/>
        <w:ind w:firstLine="540"/>
        <w:jc w:val="both"/>
        <w:outlineLvl w:val="2"/>
      </w:pPr>
      <w:r>
        <w:t>Статья 21. Порядок формирования окружной избирательной комиссии</w:t>
      </w:r>
    </w:p>
    <w:p w:rsidR="00F65828" w:rsidRDefault="00F65828">
      <w:pPr>
        <w:pStyle w:val="ConsPlusNormal0"/>
        <w:jc w:val="both"/>
      </w:pPr>
    </w:p>
    <w:p w:rsidR="00F65828" w:rsidRDefault="00FC3AEA">
      <w:pPr>
        <w:pStyle w:val="ConsPlusNormal0"/>
        <w:ind w:firstLine="540"/>
        <w:jc w:val="both"/>
      </w:pPr>
      <w:r>
        <w:t>1. Окружные избирательные комиссии формируются при проведении выборов депутатов, членов выборных органов по одномандатным и (или) многомандатным избирательным округам.</w:t>
      </w:r>
    </w:p>
    <w:p w:rsidR="00F65828" w:rsidRDefault="00FC3AEA">
      <w:pPr>
        <w:pStyle w:val="ConsPlusNormal0"/>
        <w:spacing w:before="240"/>
        <w:ind w:firstLine="540"/>
        <w:jc w:val="both"/>
      </w:pPr>
      <w:r>
        <w:t>2. Окружные избирательные комиссии формируются территориальной избирательной комиссией н</w:t>
      </w:r>
      <w:r>
        <w:t>е позднее чем за 65 дней до дня голосования. Срок приема предложений по составу окружной избирательной комиссии должен составлять десять дней. Этот срок исчисляется со дня публикации в средствах массовой информации либо обнародования иным способом территор</w:t>
      </w:r>
      <w:r>
        <w:t>иальной избирательной комиссией сообщения о начале формирования окружной избирательной комиссии.</w:t>
      </w:r>
    </w:p>
    <w:p w:rsidR="00F65828" w:rsidRDefault="00FC3AEA">
      <w:pPr>
        <w:pStyle w:val="ConsPlusNormal0"/>
        <w:jc w:val="both"/>
      </w:pPr>
      <w:r>
        <w:t xml:space="preserve">(в ред. </w:t>
      </w:r>
      <w:hyperlink r:id="rId31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w:t>
      </w:r>
      <w:r>
        <w:t>N 599-37-ОЗ)</w:t>
      </w:r>
    </w:p>
    <w:p w:rsidR="00F65828" w:rsidRDefault="00FC3AEA">
      <w:pPr>
        <w:pStyle w:val="ConsPlusNormal0"/>
        <w:spacing w:before="240"/>
        <w:ind w:firstLine="540"/>
        <w:jc w:val="both"/>
      </w:pPr>
      <w:r>
        <w:t>3. Срок полномочий окружных избирательных комиссий истекает через два месяца со дня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изби</w:t>
      </w:r>
      <w:r>
        <w:t>рательной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w:t>
      </w:r>
      <w:r>
        <w:t>ружной избирательной комиссии прекращаются со дня, следующего за днем исполнения окружной избирательной комиссией решения вышестоящей избирательной комиссии либо исполнения вступившего в законную силу судебного решения.</w:t>
      </w:r>
    </w:p>
    <w:p w:rsidR="00F65828" w:rsidRDefault="00FC3AEA">
      <w:pPr>
        <w:pStyle w:val="ConsPlusNormal0"/>
        <w:jc w:val="both"/>
      </w:pPr>
      <w:r>
        <w:t xml:space="preserve">(в ред. </w:t>
      </w:r>
      <w:hyperlink r:id="rId318"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 xml:space="preserve">4. Окружные избирательные комиссии формируются в количестве пяти - девяти членов избирательной комиссии с правом решающего </w:t>
      </w:r>
      <w:r>
        <w:t>голоса.</w:t>
      </w:r>
    </w:p>
    <w:p w:rsidR="00F65828" w:rsidRDefault="00FC3AEA">
      <w:pPr>
        <w:pStyle w:val="ConsPlusNormal0"/>
        <w:spacing w:before="240"/>
        <w:ind w:firstLine="540"/>
        <w:jc w:val="both"/>
      </w:pPr>
      <w:r>
        <w:t>5. Формирование окружной избирательной комиссии осуществляется территориальной избирательной комиссией на основе предложений избирательных объединений, выдвинувших списки кандидатов, допущенные к распределению депутатских мандатов в Государственной</w:t>
      </w:r>
      <w:r>
        <w:t xml:space="preserve"> Думе Федерального Собрания Российской Федерации, Архангельском областном Собрании депутатов, представительном органе, а также предложений представительного органа, собраний избирателей по месту жительства, работы, службы, учебы. Формирование окружной изби</w:t>
      </w:r>
      <w:r>
        <w:t>рательной комиссии осуществляется также на основе предложений других политических партий и иных общественных объединений.</w:t>
      </w:r>
    </w:p>
    <w:p w:rsidR="00F65828" w:rsidRDefault="00FC3AEA">
      <w:pPr>
        <w:pStyle w:val="ConsPlusNormal0"/>
        <w:jc w:val="both"/>
      </w:pPr>
      <w:r>
        <w:t xml:space="preserve">(в ред. законов Архангельской области от 22.10.2009 </w:t>
      </w:r>
      <w:hyperlink r:id="rId319" w:tooltip="Закон Архангельской области от 22.10.2009 N 87-6-ОЗ &quot;О внесении изменений и дополнений в отдельные областные законы&quot; (принят Архангельским областным Собранием депутатов 21.10.2009) {КонсультантПлюс}">
        <w:r>
          <w:rPr>
            <w:color w:val="0000FF"/>
          </w:rPr>
          <w:t>N 87-6-ОЗ</w:t>
        </w:r>
      </w:hyperlink>
      <w:r>
        <w:t>, от 2</w:t>
      </w:r>
      <w:r>
        <w:t xml:space="preserve">4.09.2010 </w:t>
      </w:r>
      <w:hyperlink r:id="rId320" w:tooltip="Закон Архангельской области от 24.09.2010 N 190-15-ОЗ &quot;О внесении изменений и дополнений в отдельные областные законы&quot; (принят Архангельским областным Собранием депутатов 22.09.2010) {КонсультантПлюс}">
        <w:r>
          <w:rPr>
            <w:color w:val="0000FF"/>
          </w:rPr>
          <w:t>N 190-15-ОЗ</w:t>
        </w:r>
      </w:hyperlink>
      <w:r>
        <w:t xml:space="preserve">, от 29.10.2012 </w:t>
      </w:r>
      <w:hyperlink r:id="rId321" w:tooltip="Закон Архангельской области от 29.10.2012 N 556-34-ОЗ &quot;О внесении изменений в отдельные областные законы в связи со снижением минимального процента голосов избирателей, необходимого для допуска к распределению депутатских мандатов в Государственной думе Федера">
        <w:r>
          <w:rPr>
            <w:color w:val="0000FF"/>
          </w:rPr>
          <w:t>N 556-34-ОЗ</w:t>
        </w:r>
      </w:hyperlink>
      <w:r>
        <w:t>, от 04.06.</w:t>
      </w:r>
      <w:r>
        <w:t xml:space="preserve">2020 </w:t>
      </w:r>
      <w:hyperlink r:id="rId322" w:tooltip="Закон Архангельской области от 04.06.2020 N 275-17-ОЗ &quot;О внесении изменений в отдельные областные законы в сфере избирательного права и права на участие в референдуме&quot; (принят Постановлением Архангельского областного Собрания депутатов от 27.05.2020 N 751) {Ко">
        <w:r>
          <w:rPr>
            <w:color w:val="0000FF"/>
          </w:rPr>
          <w:t>N 275-17-ОЗ</w:t>
        </w:r>
      </w:hyperlink>
      <w:r>
        <w:t xml:space="preserve">, от 26.09.2022 </w:t>
      </w:r>
      <w:hyperlink r:id="rId32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6. Территориальная избирательная комиссия обязана назначить не менее одной второй от общего числа членов окружной избирательной комиссии на основе поступивших предложений избирательных объединений, выдвинувших списки кандидатов, допущенные к распределению </w:t>
      </w:r>
      <w:r>
        <w:lastRenderedPageBreak/>
        <w:t>депутатских мандатов в Государственной Думе Федерального Собрания Российской Федерации, Архангельском областном Собрании депутатов, представительном органе.</w:t>
      </w:r>
    </w:p>
    <w:p w:rsidR="00F65828" w:rsidRDefault="00FC3AEA">
      <w:pPr>
        <w:pStyle w:val="ConsPlusNormal0"/>
        <w:jc w:val="both"/>
      </w:pPr>
      <w:r>
        <w:t xml:space="preserve">(в ред. законов Архангельской области от 22.10.2009 </w:t>
      </w:r>
      <w:hyperlink r:id="rId324" w:tooltip="Закон Архангельской области от 22.10.2009 N 87-6-ОЗ &quot;О внесении изменений и дополнений в отдельные областные законы&quot; (принят Архангельским областным Собранием депутатов 21.10.2009) {КонсультантПлюс}">
        <w:r>
          <w:rPr>
            <w:color w:val="0000FF"/>
          </w:rPr>
          <w:t>N 87-6-ОЗ</w:t>
        </w:r>
      </w:hyperlink>
      <w:r>
        <w:t xml:space="preserve">, от 24.09.2010 </w:t>
      </w:r>
      <w:hyperlink r:id="rId325" w:tooltip="Закон Архангельской области от 24.09.2010 N 190-15-ОЗ &quot;О внесении изменений и дополнений в отдельные областные законы&quot; (принят Архангельским областным Собранием депутатов 22.09.2010) {КонсультантПлюс}">
        <w:r>
          <w:rPr>
            <w:color w:val="0000FF"/>
          </w:rPr>
          <w:t>N 190-15-ОЗ</w:t>
        </w:r>
      </w:hyperlink>
      <w:r>
        <w:t xml:space="preserve">, от 29.10.2012 </w:t>
      </w:r>
      <w:hyperlink r:id="rId326" w:tooltip="Закон Архангельской области от 29.10.2012 N 556-34-ОЗ &quot;О внесении изменений в отдельные областные законы в связи со снижением минимального процента голосов избирателей, необходимого для допуска к распределению депутатских мандатов в Государственной думе Федера">
        <w:r>
          <w:rPr>
            <w:color w:val="0000FF"/>
          </w:rPr>
          <w:t>N 556-34-ОЗ</w:t>
        </w:r>
      </w:hyperlink>
      <w:r>
        <w:t xml:space="preserve">, от 04.06.2020 </w:t>
      </w:r>
      <w:hyperlink r:id="rId327" w:tooltip="Закон Архангельской области от 04.06.2020 N 275-17-ОЗ &quot;О внесении изменений в отдельные областные законы в сфере избирательного права и права на участие в референдуме&quot; (принят Постановлением Архангельского областного Собрания депутатов от 27.05.2020 N 751) {Ко">
        <w:r>
          <w:rPr>
            <w:color w:val="0000FF"/>
          </w:rPr>
          <w:t>N 275-17-ОЗ</w:t>
        </w:r>
      </w:hyperlink>
      <w:r>
        <w:t xml:space="preserve">, от 26.09.2022 </w:t>
      </w:r>
      <w:hyperlink r:id="rId32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65828">
      <w:pPr>
        <w:pStyle w:val="ConsPlusNormal0"/>
        <w:jc w:val="both"/>
      </w:pPr>
    </w:p>
    <w:p w:rsidR="00F65828" w:rsidRDefault="00FC3AEA">
      <w:pPr>
        <w:pStyle w:val="ConsPlusTitle0"/>
        <w:ind w:firstLine="540"/>
        <w:jc w:val="both"/>
        <w:outlineLvl w:val="2"/>
      </w:pPr>
      <w:r>
        <w:t>Статья 22. Полномочия окружной избирательной комиссии</w:t>
      </w:r>
    </w:p>
    <w:p w:rsidR="00F65828" w:rsidRDefault="00F65828">
      <w:pPr>
        <w:pStyle w:val="ConsPlusNormal0"/>
        <w:jc w:val="both"/>
      </w:pPr>
    </w:p>
    <w:p w:rsidR="00F65828" w:rsidRDefault="00FC3AEA">
      <w:pPr>
        <w:pStyle w:val="ConsPlusNormal0"/>
        <w:ind w:firstLine="540"/>
        <w:jc w:val="both"/>
      </w:pPr>
      <w:r>
        <w:t>Окружная избирательная комиссия:</w:t>
      </w:r>
    </w:p>
    <w:p w:rsidR="00F65828" w:rsidRDefault="00FC3AEA">
      <w:pPr>
        <w:pStyle w:val="ConsPlusNormal0"/>
        <w:spacing w:before="240"/>
        <w:ind w:firstLine="540"/>
        <w:jc w:val="both"/>
      </w:pPr>
      <w:r>
        <w:t>1) осуществляет на территории избирательного округа контроль за соблюдением избирательных прав граждан Ро</w:t>
      </w:r>
      <w:r>
        <w:t>ссийской Федерации;</w:t>
      </w:r>
    </w:p>
    <w:p w:rsidR="00F65828" w:rsidRDefault="00FC3AEA">
      <w:pPr>
        <w:pStyle w:val="ConsPlusNormal0"/>
        <w:spacing w:before="240"/>
        <w:ind w:firstLine="540"/>
        <w:jc w:val="both"/>
      </w:pPr>
      <w:r>
        <w:t>2)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F65828" w:rsidRDefault="00FC3AEA">
      <w:pPr>
        <w:pStyle w:val="ConsPlusNormal0"/>
        <w:spacing w:before="240"/>
        <w:ind w:firstLine="540"/>
        <w:jc w:val="both"/>
      </w:pPr>
      <w:r>
        <w:t>3) осуществляет регистрацию кандидатов;</w:t>
      </w:r>
    </w:p>
    <w:p w:rsidR="00F65828" w:rsidRDefault="00FC3AEA">
      <w:pPr>
        <w:pStyle w:val="ConsPlusNormal0"/>
        <w:spacing w:before="240"/>
        <w:ind w:firstLine="540"/>
        <w:jc w:val="both"/>
      </w:pPr>
      <w:r>
        <w:t>4) утверждает текст избира</w:t>
      </w:r>
      <w:r>
        <w:t>тельного бюллетеня в избирательном округе;</w:t>
      </w:r>
    </w:p>
    <w:p w:rsidR="00F65828" w:rsidRDefault="00FC3AEA">
      <w:pPr>
        <w:pStyle w:val="ConsPlusNormal0"/>
        <w:spacing w:before="240"/>
        <w:ind w:firstLine="540"/>
        <w:jc w:val="both"/>
      </w:pPr>
      <w:r>
        <w:t xml:space="preserve">5)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w:t>
      </w:r>
      <w:r>
        <w:t>опубликования итогов голосования и результатов выборов;</w:t>
      </w:r>
    </w:p>
    <w:p w:rsidR="00F65828" w:rsidRDefault="00FC3AEA">
      <w:pPr>
        <w:pStyle w:val="ConsPlusNormal0"/>
        <w:spacing w:before="240"/>
        <w:ind w:firstLine="540"/>
        <w:jc w:val="both"/>
      </w:pPr>
      <w:r>
        <w:t>6) определяет результаты выборов по избирательному округу;</w:t>
      </w:r>
    </w:p>
    <w:p w:rsidR="00F65828" w:rsidRDefault="00FC3AEA">
      <w:pPr>
        <w:pStyle w:val="ConsPlusNormal0"/>
        <w:spacing w:before="240"/>
        <w:ind w:firstLine="540"/>
        <w:jc w:val="both"/>
      </w:pPr>
      <w:r>
        <w:t>7) публикует (обнародует) в соответствующих средствах массовой информации результаты выборов по избирательному округу;</w:t>
      </w:r>
    </w:p>
    <w:p w:rsidR="00F65828" w:rsidRDefault="00FC3AEA">
      <w:pPr>
        <w:pStyle w:val="ConsPlusNormal0"/>
        <w:spacing w:before="240"/>
        <w:ind w:firstLine="540"/>
        <w:jc w:val="both"/>
      </w:pPr>
      <w:r>
        <w:t>8) оказывает правовую,</w:t>
      </w:r>
      <w:r>
        <w:t xml:space="preserve"> методическую, организационно-техническую помощь участковым избирательным комиссиям;</w:t>
      </w:r>
    </w:p>
    <w:p w:rsidR="00F65828" w:rsidRDefault="00FC3AEA">
      <w:pPr>
        <w:pStyle w:val="ConsPlusNormal0"/>
        <w:spacing w:before="240"/>
        <w:ind w:firstLine="540"/>
        <w:jc w:val="both"/>
      </w:pPr>
      <w:r>
        <w:t>9) рассматривает жалобы (заявления) на решения и действия (бездействие) участковых избирательных комиссий и принимает по указанным жалобам (заявлениям) мотивированные реше</w:t>
      </w:r>
      <w:r>
        <w:t>ния;</w:t>
      </w:r>
    </w:p>
    <w:p w:rsidR="00F65828" w:rsidRDefault="00FC3AEA">
      <w:pPr>
        <w:pStyle w:val="ConsPlusNormal0"/>
        <w:spacing w:before="240"/>
        <w:ind w:firstLine="540"/>
        <w:jc w:val="both"/>
      </w:pPr>
      <w:r>
        <w:t>10) совместно с участковыми избирательными комиссиями контролирует соблюдение кандидатами, избирательными объединениями условий предвыборной агитации, установленных федеральными и областными законами;</w:t>
      </w:r>
    </w:p>
    <w:p w:rsidR="00F65828" w:rsidRDefault="00FC3AEA">
      <w:pPr>
        <w:pStyle w:val="ConsPlusNormal0"/>
        <w:spacing w:before="240"/>
        <w:ind w:firstLine="540"/>
        <w:jc w:val="both"/>
      </w:pPr>
      <w:r>
        <w:t>11) обеспечивает хранение и передачу в вышестоящую</w:t>
      </w:r>
      <w:r>
        <w:t xml:space="preserve"> избирательную комиссию избирательной документации;</w:t>
      </w:r>
    </w:p>
    <w:p w:rsidR="00F65828" w:rsidRDefault="00FC3AEA">
      <w:pPr>
        <w:pStyle w:val="ConsPlusNormal0"/>
        <w:spacing w:before="240"/>
        <w:ind w:firstLine="540"/>
        <w:jc w:val="both"/>
      </w:pPr>
      <w:r>
        <w:t>12) организует доставку избирательных бюллетеней и иных документов участковым избирательным комиссиям;</w:t>
      </w:r>
    </w:p>
    <w:p w:rsidR="00F65828" w:rsidRDefault="00FC3AEA">
      <w:pPr>
        <w:pStyle w:val="ConsPlusNormal0"/>
        <w:spacing w:before="240"/>
        <w:ind w:firstLine="540"/>
        <w:jc w:val="both"/>
      </w:pPr>
      <w:r>
        <w:t>13) организует досрочное голосование на территории избирательного округа;</w:t>
      </w:r>
    </w:p>
    <w:p w:rsidR="00F65828" w:rsidRDefault="00FC3AEA">
      <w:pPr>
        <w:pStyle w:val="ConsPlusNormal0"/>
        <w:spacing w:before="240"/>
        <w:ind w:firstLine="540"/>
        <w:jc w:val="both"/>
      </w:pPr>
      <w:r>
        <w:t xml:space="preserve">14) информирует избирателей о сроках и порядке осуществления избирательных действий, о </w:t>
      </w:r>
      <w:r>
        <w:lastRenderedPageBreak/>
        <w:t>ходе избирательной кампании, о кандидатах;</w:t>
      </w:r>
    </w:p>
    <w:p w:rsidR="00F65828" w:rsidRDefault="00FC3AEA">
      <w:pPr>
        <w:pStyle w:val="ConsPlusNormal0"/>
        <w:spacing w:before="240"/>
        <w:ind w:firstLine="540"/>
        <w:jc w:val="both"/>
      </w:pPr>
      <w:r>
        <w:t>15) рассматривает обращения, поступившие в ходе избирательной кампании, о нарушении законодательства, проводит проверки по эти</w:t>
      </w:r>
      <w:r>
        <w:t>м обращениям и дает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w:t>
      </w:r>
    </w:p>
    <w:p w:rsidR="00F65828" w:rsidRDefault="00FC3AEA">
      <w:pPr>
        <w:pStyle w:val="ConsPlusNormal0"/>
        <w:spacing w:before="240"/>
        <w:ind w:firstLine="540"/>
        <w:jc w:val="both"/>
      </w:pPr>
      <w:r>
        <w:t>16) обращае</w:t>
      </w:r>
      <w:r>
        <w:t>тся с представлениями о проведении соответствующих проверок и пресечении нарушений законодательства в правоохранительные органы, органы исполнительной власти, органы местного самоуправления, требует от указанных органов принятия мер по пресечению нарушений</w:t>
      </w:r>
      <w:r>
        <w:t xml:space="preserve"> законодательства и информирования о результатах проведенной работы;</w:t>
      </w:r>
    </w:p>
    <w:p w:rsidR="00F65828" w:rsidRDefault="00FC3AEA">
      <w:pPr>
        <w:pStyle w:val="ConsPlusNormal0"/>
        <w:jc w:val="both"/>
      </w:pPr>
      <w:r>
        <w:t xml:space="preserve">(в ред. </w:t>
      </w:r>
      <w:hyperlink r:id="rId329" w:tooltip="Закон Архангельской области от 23.09.2009 N 64-5-ОЗ (ред. от 02.07.2013) &quot;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quot; (принят Архангель">
        <w:r>
          <w:rPr>
            <w:color w:val="0000FF"/>
          </w:rPr>
          <w:t>закона</w:t>
        </w:r>
      </w:hyperlink>
      <w:r>
        <w:t xml:space="preserve"> Архангельской области от 23.09.2009 N 64-5-</w:t>
      </w:r>
      <w:r>
        <w:t>ОЗ)</w:t>
      </w:r>
    </w:p>
    <w:p w:rsidR="00F65828" w:rsidRDefault="00FC3AEA">
      <w:pPr>
        <w:pStyle w:val="ConsPlusNormal0"/>
        <w:spacing w:before="240"/>
        <w:ind w:firstLine="540"/>
        <w:jc w:val="both"/>
      </w:pPr>
      <w:r>
        <w:t xml:space="preserve">17) осуществляет иные полномочия в соответствии с Федеральным </w:t>
      </w:r>
      <w:hyperlink r:id="rId33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w:t>
      </w:r>
    </w:p>
    <w:p w:rsidR="00F65828" w:rsidRDefault="00F65828">
      <w:pPr>
        <w:pStyle w:val="ConsPlusNormal0"/>
        <w:jc w:val="both"/>
      </w:pPr>
    </w:p>
    <w:p w:rsidR="00F65828" w:rsidRDefault="00FC3AEA">
      <w:pPr>
        <w:pStyle w:val="ConsPlusTitle0"/>
        <w:ind w:firstLine="540"/>
        <w:jc w:val="both"/>
        <w:outlineLvl w:val="2"/>
      </w:pPr>
      <w:r>
        <w:t xml:space="preserve">Статья </w:t>
      </w:r>
      <w:r>
        <w:t>23. Порядок формирования участковой избирательной комиссии</w:t>
      </w:r>
    </w:p>
    <w:p w:rsidR="00F65828" w:rsidRDefault="00F65828">
      <w:pPr>
        <w:pStyle w:val="ConsPlusNormal0"/>
        <w:ind w:firstLine="540"/>
        <w:jc w:val="both"/>
      </w:pPr>
    </w:p>
    <w:p w:rsidR="00F65828" w:rsidRDefault="00FC3AEA">
      <w:pPr>
        <w:pStyle w:val="ConsPlusNormal0"/>
        <w:ind w:firstLine="540"/>
        <w:jc w:val="both"/>
      </w:pPr>
      <w:r>
        <w:t xml:space="preserve">(в ред. </w:t>
      </w:r>
      <w:hyperlink r:id="rId331"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закона</w:t>
        </w:r>
      </w:hyperlink>
      <w:r>
        <w:t xml:space="preserve"> Архангельской области от 18.03.2013 N 641-38-ОЗ)</w:t>
      </w:r>
    </w:p>
    <w:p w:rsidR="00F65828" w:rsidRDefault="00F65828">
      <w:pPr>
        <w:pStyle w:val="ConsPlusNormal0"/>
        <w:jc w:val="both"/>
      </w:pPr>
    </w:p>
    <w:p w:rsidR="00F65828" w:rsidRDefault="00FC3AEA">
      <w:pPr>
        <w:pStyle w:val="ConsPlusNormal0"/>
        <w:ind w:firstLine="540"/>
        <w:jc w:val="both"/>
      </w:pPr>
      <w:bookmarkStart w:id="25" w:name="P415"/>
      <w:bookmarkEnd w:id="25"/>
      <w:r>
        <w:t>1. Д</w:t>
      </w:r>
      <w:r>
        <w:t xml:space="preserve">ля обеспечения процесса голосования избирателей и подсчета голосов избирателей на избирательных участках формируются участковые избирательные комиссии. На избирательных участках, образованных в соответствии с </w:t>
      </w:r>
      <w:hyperlink w:anchor="P218" w:tooltip="2. Избирательные участки образуются по согласованию с соответствующей территориальной комиссией главой местной администрации муниципального района, муниципального округа, городского округа на основании данных о числе избирателей, участников референдума, зареги">
        <w:r>
          <w:rPr>
            <w:color w:val="0000FF"/>
          </w:rPr>
          <w:t>пунктом 2 статьи 13</w:t>
        </w:r>
      </w:hyperlink>
      <w:r>
        <w:t xml:space="preserve"> настоящего закона, участковые избирательные комиссии формируются территориальными избирательными комиссиями.</w:t>
      </w:r>
    </w:p>
    <w:p w:rsidR="00F65828" w:rsidRDefault="00FC3AEA">
      <w:pPr>
        <w:pStyle w:val="ConsPlusNormal0"/>
        <w:spacing w:before="240"/>
        <w:ind w:firstLine="540"/>
        <w:jc w:val="both"/>
      </w:pPr>
      <w:r>
        <w:t>Решение о формировании участковой избирательной комиссии принимается территориальной избирател</w:t>
      </w:r>
      <w:r>
        <w:t>ьной комиссией не позднее чем за 60 дней до дня истечения срока полномочий участковой избирательной комиссии предыдущего состава. Срок приема предложений по составу участковой избирательной комиссии составляет 30 дней со дня официального опубликования реше</w:t>
      </w:r>
      <w:r>
        <w:t xml:space="preserve">ния о формировании указанной избирательной комиссии и заканчивается в 18 часов последнего дня указанного срока. Территориальная избирательная комиссия принимает решение о назначении членов участковой избирательной комиссии не позднее чем за три дня до дня </w:t>
      </w:r>
      <w:r>
        <w:t>окончания срока полномочий участковой избирательной комиссии предыдущего состава.</w:t>
      </w:r>
    </w:p>
    <w:p w:rsidR="00F65828" w:rsidRDefault="00FC3AEA">
      <w:pPr>
        <w:pStyle w:val="ConsPlusNormal0"/>
        <w:jc w:val="both"/>
      </w:pPr>
      <w:r>
        <w:t xml:space="preserve">(абзац введен </w:t>
      </w:r>
      <w:hyperlink r:id="rId332" w:tooltip="Закон Архангельской области от 24.03.2014 N 95-6-ОЗ &quot;О внесении изменений и дополнений в отдельные областные законы&quot; (принят Архангельским областным Собранием депутатов 19.03.2014) {КонсультантПлюс}">
        <w:r>
          <w:rPr>
            <w:color w:val="0000FF"/>
          </w:rPr>
          <w:t>законом</w:t>
        </w:r>
      </w:hyperlink>
      <w:r>
        <w:t xml:space="preserve"> Архангельской области от 24.03.2014 N 95-6-ОЗ; в ред. </w:t>
      </w:r>
      <w:hyperlink r:id="rId333"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закона</w:t>
        </w:r>
      </w:hyperlink>
      <w:r>
        <w:t xml:space="preserve"> Архангельской области от 19.02.2018 N 598-41-ОЗ)</w:t>
      </w:r>
    </w:p>
    <w:p w:rsidR="00F65828" w:rsidRDefault="00FC3AEA">
      <w:pPr>
        <w:pStyle w:val="ConsPlusNormal0"/>
        <w:spacing w:before="240"/>
        <w:ind w:firstLine="540"/>
        <w:jc w:val="both"/>
      </w:pPr>
      <w:r>
        <w:t>По решению избирательной комиссии Архангельской области полномочия избирательной комиссии, организующей подготовку</w:t>
      </w:r>
      <w:r>
        <w:t xml:space="preserve"> и проведение выборов, могут возлагаться на участковую избирательную комиссию, действующую в границах этого муниципального образования.</w:t>
      </w:r>
    </w:p>
    <w:p w:rsidR="00F65828" w:rsidRDefault="00FC3AEA">
      <w:pPr>
        <w:pStyle w:val="ConsPlusNormal0"/>
        <w:jc w:val="both"/>
      </w:pPr>
      <w:r>
        <w:t xml:space="preserve">(абзац введен </w:t>
      </w:r>
      <w:hyperlink r:id="rId33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законом</w:t>
        </w:r>
      </w:hyperlink>
      <w:r>
        <w:t xml:space="preserve"> Архангельской области от 26.09.2022 N 599-37-ОЗ)</w:t>
      </w:r>
    </w:p>
    <w:p w:rsidR="00F65828" w:rsidRDefault="00FC3AEA">
      <w:pPr>
        <w:pStyle w:val="ConsPlusNormal0"/>
        <w:spacing w:before="240"/>
        <w:ind w:firstLine="540"/>
        <w:jc w:val="both"/>
      </w:pPr>
      <w:r>
        <w:t xml:space="preserve">1.1. На избирательных участках, образованных в результате уточнения перечня избирательных участков в случаях, предусмотренных </w:t>
      </w:r>
      <w:hyperlink w:anchor="P218" w:tooltip="2. Избирательные участки образуются по согласованию с соответствующей территориальной комиссией главой местной администрации муниципального района, муниципального округа, городского округа на основании данных о числе избирателей, участников референдума, зареги">
        <w:r>
          <w:rPr>
            <w:color w:val="0000FF"/>
          </w:rPr>
          <w:t>пунктами 2</w:t>
        </w:r>
      </w:hyperlink>
      <w:r>
        <w:t xml:space="preserve"> и </w:t>
      </w:r>
      <w:hyperlink w:anchor="P220" w:tooltip="2.1. Перечень избирательных участков и их границы могут быть уточнены в порядке, предусмотренном для их образования, в следующих случаях:">
        <w:r>
          <w:rPr>
            <w:color w:val="0000FF"/>
          </w:rPr>
          <w:t>2.1 статьи 13</w:t>
        </w:r>
      </w:hyperlink>
      <w:r>
        <w:t xml:space="preserve"> настоящего закона, участковые избирательные комиссии вне периода избирательной кампании формируют</w:t>
      </w:r>
      <w:r>
        <w:t xml:space="preserve">ся в течение 60 дней со дня принятия решения об уточнении перечня избирательных участков, а в </w:t>
      </w:r>
      <w:r>
        <w:lastRenderedPageBreak/>
        <w:t>период избирательной кампании - не позднее чем за 35 дней до дня голосования. Срок приема предложений по их составу составляет 30 дней.</w:t>
      </w:r>
    </w:p>
    <w:p w:rsidR="00F65828" w:rsidRDefault="00FC3AEA">
      <w:pPr>
        <w:pStyle w:val="ConsPlusNormal0"/>
        <w:jc w:val="both"/>
      </w:pPr>
      <w:r>
        <w:t xml:space="preserve">(п. 1.1 в ред. </w:t>
      </w:r>
      <w:hyperlink r:id="rId335"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закона</w:t>
        </w:r>
      </w:hyperlink>
      <w:r>
        <w:t xml:space="preserve"> Архангельской области от 19.02.2018 N 598-41-ОЗ)</w:t>
      </w:r>
    </w:p>
    <w:p w:rsidR="00F65828" w:rsidRDefault="00FC3AEA">
      <w:pPr>
        <w:pStyle w:val="ConsPlusNormal0"/>
        <w:spacing w:before="240"/>
        <w:ind w:firstLine="540"/>
        <w:jc w:val="both"/>
      </w:pPr>
      <w:bookmarkStart w:id="26" w:name="P422"/>
      <w:bookmarkEnd w:id="26"/>
      <w:r>
        <w:t>2. На избирательном участке, образованном на территории воинской части, расположенной в обособ</w:t>
      </w:r>
      <w:r>
        <w:t>ленной, удаленной от населенных пунктов местности, а также на избирательном участке, образованном в труднодоступной или отдаленной местности, на судне, которое будет находиться в день голосования в плавании, или на полярной станции, или в вахтовом поселке,</w:t>
      </w:r>
      <w:r>
        <w:t xml:space="preserve"> в местах временного пребывания избирателей, участковая избирательная комиссия формируется территориальной избирательной комиссией из резерва составов участковых избирательных комиссий, предусмотренного </w:t>
      </w:r>
      <w:hyperlink w:anchor="P442" w:tooltip="8. Кандидатуры, предложенные в состав участковой избирательной комиссии в соответствии с пунктом 6 настоящей статьи, но не назначенные членами комиссии, зачисляются в резерв составов участковых избирательных комиссий, который формируется избирательной комиссие">
        <w:r>
          <w:rPr>
            <w:color w:val="0000FF"/>
          </w:rPr>
          <w:t>пунктом 8</w:t>
        </w:r>
      </w:hyperlink>
      <w:r>
        <w:t xml:space="preserve"> настояще</w:t>
      </w:r>
      <w:r>
        <w:t>й статьи, не позднее чем за 15 дней до дня голосования, а в исключительных случаях - не позднее дня, предшествующего дню голосования. По согласованию с территориальной избирательной комиссией участковая избирательная комиссия на избирательном участке, обра</w:t>
      </w:r>
      <w:r>
        <w:t>зованном на судне, которое будет находиться в день голосования в плавании, или на полярной станции, или в вахтовом поселке, формируется капитаном судна или судовладельцем, начальником полярной станции, руководителем или иным должностным лицом организации и</w:t>
      </w:r>
      <w:r>
        <w:t>з числа соответственно членов экипажа, работников полярной станции, работников, привлекаемых к работам вахтовым методом, в том числе не входящих в резерв составов участковых избирательных комиссий.</w:t>
      </w:r>
    </w:p>
    <w:p w:rsidR="00F65828" w:rsidRDefault="00FC3AEA">
      <w:pPr>
        <w:pStyle w:val="ConsPlusNormal0"/>
        <w:jc w:val="both"/>
      </w:pPr>
      <w:r>
        <w:t xml:space="preserve">(в ред. законов Архангельской области от 01.06.2016 </w:t>
      </w:r>
      <w:hyperlink r:id="rId336"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19.02.2018 </w:t>
      </w:r>
      <w:hyperlink r:id="rId337"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t xml:space="preserve">, </w:t>
      </w:r>
      <w:r>
        <w:t xml:space="preserve">от 31.05.2023 </w:t>
      </w:r>
      <w:hyperlink r:id="rId338"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t>)</w:t>
      </w:r>
    </w:p>
    <w:p w:rsidR="00F65828" w:rsidRDefault="00FC3AEA">
      <w:pPr>
        <w:pStyle w:val="ConsPlusNormal0"/>
        <w:spacing w:before="240"/>
        <w:ind w:firstLine="540"/>
        <w:jc w:val="both"/>
      </w:pPr>
      <w:r>
        <w:t>На избирательном участке, образованном на территории воинской части, расположенной в обособленной, у</w:t>
      </w:r>
      <w:r>
        <w:t>даленной от населенных пунктов местности, участковая избирательная комиссия формируется территориальной избирательной комиссией (по решению территориальной избирательной комиссии - командиром соответствующей воинской части) из числа военнослужащих, находящ</w:t>
      </w:r>
      <w:r>
        <w:t>ихся в воинской части, членов их семей и других избирателей, проживающих в пределах расположения воинской части, в том числе не входящих в резерв составов участковых избирательных комиссий.</w:t>
      </w:r>
    </w:p>
    <w:p w:rsidR="00F65828" w:rsidRDefault="00FC3AEA">
      <w:pPr>
        <w:pStyle w:val="ConsPlusNormal0"/>
        <w:jc w:val="both"/>
      </w:pPr>
      <w:r>
        <w:t xml:space="preserve">(абзац введен </w:t>
      </w:r>
      <w:hyperlink r:id="rId339"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законом</w:t>
        </w:r>
      </w:hyperlink>
      <w:r>
        <w:t xml:space="preserve"> Архангельской области от 02.04.2024 N 72-6-ОЗ)</w:t>
      </w:r>
    </w:p>
    <w:p w:rsidR="00F65828" w:rsidRDefault="00FC3AEA">
      <w:pPr>
        <w:pStyle w:val="ConsPlusNormal0"/>
        <w:spacing w:before="240"/>
        <w:ind w:firstLine="540"/>
        <w:jc w:val="both"/>
      </w:pPr>
      <w:bookmarkStart w:id="27" w:name="P426"/>
      <w:bookmarkEnd w:id="27"/>
      <w:r>
        <w:t xml:space="preserve">2.1. Для обеспечения голосования, предусмотренного </w:t>
      </w:r>
      <w:hyperlink r:id="rId34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64</w:t>
        </w:r>
      </w:hyperlink>
      <w:r>
        <w:t xml:space="preserve"> и (или) </w:t>
      </w:r>
      <w:hyperlink r:id="rId34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19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 и (или) досрочного голосования, предусмотренного </w:t>
      </w:r>
      <w:hyperlink r:id="rId34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65</w:t>
        </w:r>
      </w:hyperlink>
      <w:r>
        <w:t xml:space="preserve"> Федерального закона "Об основных гарантиях избирательных прав и права на участие в референдуме граждан Российской Федерации", избирательной комиссией Архангельской области могут быть сформ</w:t>
      </w:r>
      <w:r>
        <w:t>ированы специальные участковые избирательные комиссии. Такие избирательные комиссии могут быть сформированы в том числе из числа работников мест содержания под стражей подозреваемых и обвиняемых, либо полномочия таких участковых избирательных комиссий могу</w:t>
      </w:r>
      <w:r>
        <w:t>т быть возложены на иные участковые избирательные комиссии.</w:t>
      </w:r>
    </w:p>
    <w:p w:rsidR="00F65828" w:rsidRDefault="00FC3AEA">
      <w:pPr>
        <w:pStyle w:val="ConsPlusNormal0"/>
        <w:jc w:val="both"/>
      </w:pPr>
      <w:r>
        <w:t xml:space="preserve">(п. 2.1 введен </w:t>
      </w:r>
      <w:hyperlink r:id="rId343"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законом</w:t>
        </w:r>
      </w:hyperlink>
      <w:r>
        <w:t xml:space="preserve"> Архангельской области от 02.04.2024 N 72-6-ОЗ)</w:t>
      </w:r>
    </w:p>
    <w:p w:rsidR="00F65828" w:rsidRDefault="00FC3AEA">
      <w:pPr>
        <w:pStyle w:val="ConsPlusNormal0"/>
        <w:spacing w:before="240"/>
        <w:ind w:firstLine="540"/>
        <w:jc w:val="both"/>
      </w:pPr>
      <w:r>
        <w:t xml:space="preserve">3. Срок полномочий участковой избирательной комиссии, сформированной в соответствии с </w:t>
      </w:r>
      <w:hyperlink w:anchor="P415" w:tooltip="1. Для обеспечения процесса голосования избирателей и подсчета голосов избирателей на избирательных участках формируются участковые избирательные комиссии. На избирательных участках, образованных в соответствии с пунктом 2 статьи 13 настоящего закона, участков">
        <w:r>
          <w:rPr>
            <w:color w:val="0000FF"/>
          </w:rPr>
          <w:t>пунктом 1</w:t>
        </w:r>
      </w:hyperlink>
      <w:r>
        <w:t xml:space="preserve"> настоящей статьи, составляет пять лет. Если срок полномочий участковой избирательной комиссии, сформированной в соответствии </w:t>
      </w:r>
      <w:r>
        <w:t xml:space="preserve">с </w:t>
      </w:r>
      <w:hyperlink w:anchor="P415" w:tooltip="1. Для обеспечения процесса голосования избирателей и подсчета голосов избирателей на избирательных участках формируются участковые избирательные комиссии. На избирательных участках, образованных в соответствии с пунктом 2 статьи 13 настоящего закона, участков">
        <w:r>
          <w:rPr>
            <w:color w:val="0000FF"/>
          </w:rPr>
          <w:t>пунктом 1</w:t>
        </w:r>
      </w:hyperlink>
      <w:r>
        <w:t xml:space="preserve"> настоящей статьи, истекает в сроки, предусмотренные </w:t>
      </w:r>
      <w:hyperlink r:id="rId34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пунктами 2</w:t>
        </w:r>
      </w:hyperlink>
      <w:r>
        <w:t xml:space="preserve">, </w:t>
      </w:r>
      <w:hyperlink r:id="rId34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3</w:t>
        </w:r>
      </w:hyperlink>
      <w:r>
        <w:t xml:space="preserve"> и </w:t>
      </w:r>
      <w:hyperlink r:id="rId34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7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для назначения ближайших выборов, в период избирательной кампании, после назначения референдума и до окончания кампа</w:t>
      </w:r>
      <w:r>
        <w:t xml:space="preserve">нии референдума, в которых участвует данная комиссия, срок ее полномочий продлевается до окончания этой избирательной кампании, кампании референдума. Срок полномочий участковой избирательной комиссии, сформированной в соответствии с </w:t>
      </w:r>
      <w:hyperlink w:anchor="P422" w:tooltip="2. На избирательном участке, образованном на территории воинской части, расположенной в обособленной, удаленной от населенных пунктов местности, а также на избирательном участке, образованном в труднодоступной или отдаленной местности, на судне, которое будет ">
        <w:r>
          <w:rPr>
            <w:color w:val="0000FF"/>
          </w:rPr>
          <w:t>пунктом 2</w:t>
        </w:r>
      </w:hyperlink>
      <w:r>
        <w:t xml:space="preserve"> или </w:t>
      </w:r>
      <w:hyperlink w:anchor="P426" w:tooltip="2.1. Для обеспечения голосования, предусмотренного пунктом 17 статьи 64 и (или) пунктом 19 статьи 66 Федерального закона &quot;Об основных гарантиях избирательных прав и права на участие в референдуме граждан Российской Федерации&quot;, и (или) досрочного голосования, п">
        <w:r>
          <w:rPr>
            <w:color w:val="0000FF"/>
          </w:rPr>
          <w:t>2.1</w:t>
        </w:r>
      </w:hyperlink>
      <w:r>
        <w:t xml:space="preserve"> настоящей статьи, устанавливается сформировавшими ее комиссией либо должностным лицом, но не может истекать ранее чем через десять дней со дня официального опубликования результатов выборов</w:t>
      </w:r>
      <w:r>
        <w:t>, если в вышестоящую избирательную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w:t>
      </w:r>
      <w:r>
        <w:t>азбирательство. В случае обжалования итогов голосования на соответствующем избирательном участке полномочия такой участковой избирательной комиссии прекращаются со дня, следующего за днем исполнения участковой избирательной комиссией решения вышестоящей из</w:t>
      </w:r>
      <w:r>
        <w:t>бирательной комиссии либо исполнения вступившего в законную силу судебного решения. Полномочия участковой избирательной комиссии прекращаются досрочно решением территориальной избирательной комиссии в случае ликвидации избирательного участка в связи с уточ</w:t>
      </w:r>
      <w:r>
        <w:t>нением перечня избирательных участков.</w:t>
      </w:r>
    </w:p>
    <w:p w:rsidR="00F65828" w:rsidRDefault="00FC3AEA">
      <w:pPr>
        <w:pStyle w:val="ConsPlusNormal0"/>
        <w:jc w:val="both"/>
      </w:pPr>
      <w:r>
        <w:t xml:space="preserve">(в ред. законов Архангельской области от 17.10.2013 </w:t>
      </w:r>
      <w:hyperlink r:id="rId347"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N 5-2-ОЗ</w:t>
        </w:r>
      </w:hyperlink>
      <w:r>
        <w:t xml:space="preserve">, от 01.06.2016 </w:t>
      </w:r>
      <w:hyperlink r:id="rId348"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02.04.2024 </w:t>
      </w:r>
      <w:hyperlink r:id="rId349"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N 72-6-ОЗ</w:t>
        </w:r>
      </w:hyperlink>
      <w:r>
        <w:t>)</w:t>
      </w:r>
    </w:p>
    <w:p w:rsidR="00F65828" w:rsidRDefault="00FC3AEA">
      <w:pPr>
        <w:pStyle w:val="ConsPlusNormal0"/>
        <w:spacing w:before="240"/>
        <w:ind w:firstLine="540"/>
        <w:jc w:val="both"/>
      </w:pPr>
      <w:bookmarkStart w:id="28" w:name="P430"/>
      <w:bookmarkEnd w:id="28"/>
      <w:r>
        <w:t>4. Число членов участково</w:t>
      </w:r>
      <w:r>
        <w:t>й избирательной комиссии с правом решающего голоса определяется формирующими ее территориальной избирательной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w:t>
      </w:r>
      <w:r>
        <w:t>ирательного участка, в следующих пределах:</w:t>
      </w:r>
    </w:p>
    <w:p w:rsidR="00F65828" w:rsidRDefault="00FC3AEA">
      <w:pPr>
        <w:pStyle w:val="ConsPlusNormal0"/>
        <w:spacing w:before="240"/>
        <w:ind w:firstLine="540"/>
        <w:jc w:val="both"/>
      </w:pPr>
      <w:r>
        <w:t>1) до 1001 избирателя - 3 - 9 членов участковой избирательной комиссии;</w:t>
      </w:r>
    </w:p>
    <w:p w:rsidR="00F65828" w:rsidRDefault="00FC3AEA">
      <w:pPr>
        <w:pStyle w:val="ConsPlusNormal0"/>
        <w:spacing w:before="240"/>
        <w:ind w:firstLine="540"/>
        <w:jc w:val="both"/>
      </w:pPr>
      <w:r>
        <w:t>2) от 1001 до 2001 избирателя - 7 - 12 членов участковой избирательной комиссии;</w:t>
      </w:r>
    </w:p>
    <w:p w:rsidR="00F65828" w:rsidRDefault="00FC3AEA">
      <w:pPr>
        <w:pStyle w:val="ConsPlusNormal0"/>
        <w:spacing w:before="240"/>
        <w:ind w:firstLine="540"/>
        <w:jc w:val="both"/>
      </w:pPr>
      <w:r>
        <w:t>3) более 2000 избирателей - 7 - 16 членов участковой избират</w:t>
      </w:r>
      <w:r>
        <w:t>ельной комиссии.</w:t>
      </w:r>
    </w:p>
    <w:p w:rsidR="00F65828" w:rsidRDefault="00FC3AEA">
      <w:pPr>
        <w:pStyle w:val="ConsPlusNormal0"/>
        <w:spacing w:before="240"/>
        <w:ind w:firstLine="540"/>
        <w:jc w:val="both"/>
      </w:pPr>
      <w:bookmarkStart w:id="29" w:name="P434"/>
      <w:bookmarkEnd w:id="29"/>
      <w:r>
        <w:t xml:space="preserve">5. В случае совмещения дней голосования на выборах и (или) референдумах разных уровней максимальное число членов участковой избирательной комиссии с правом решающего голоса, предусмотренное </w:t>
      </w:r>
      <w:hyperlink w:anchor="P430" w:tooltip="4. Число членов участковой избирательной комиссии с правом решающего голоса определяется формирующими ее территориальной избирательной комиссией либо должностным лицом в зависимости от числа избирателей, участников референдума, зарегистрированных на территории">
        <w:r>
          <w:rPr>
            <w:color w:val="0000FF"/>
          </w:rPr>
          <w:t>пунктом 4</w:t>
        </w:r>
      </w:hyperlink>
      <w:r>
        <w:t xml:space="preserve"> наст</w:t>
      </w:r>
      <w:r>
        <w:t xml:space="preserve">оящей статьи, может быть увеличено, но не более чем на четыре из резерва составов участковых избирательных комиссий на срок, установленный территориальной избирательной комиссией. Этот срок не может истекать ранее чем через десять дней со дня официального </w:t>
      </w:r>
      <w:r>
        <w:t xml:space="preserve">опубликования результатов выборов, референдума, если в вышестоящую комиссию не поступили жалобы (заявления) на действия (бездействие) данной участковой избирательной комиссии, в результате которых были нарушены порядок голосования и (или) порядок подсчета </w:t>
      </w:r>
      <w:r>
        <w:t>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участковой избирательной комиссии продлеваются до дня прин</w:t>
      </w:r>
      <w:r>
        <w:t xml:space="preserve">ятия вышестоящей комиссией решения либо до дня, следующего за днем исполнения участковой избирательной комиссией решения вышестоящей избирательной комиссии либо исполнения вступившего в законную силу судебного решения. При этом дополнительная оплата труда </w:t>
      </w:r>
      <w:r>
        <w:t>(вознаграждение) этих членов участковой избирательной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F65828" w:rsidRDefault="00FC3AEA">
      <w:pPr>
        <w:pStyle w:val="ConsPlusNormal0"/>
        <w:jc w:val="both"/>
      </w:pPr>
      <w:r>
        <w:t>(в ред. законов Архангельской области от 1</w:t>
      </w:r>
      <w:r>
        <w:t xml:space="preserve">7.10.2013 </w:t>
      </w:r>
      <w:hyperlink r:id="rId350"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N 5-2-ОЗ</w:t>
        </w:r>
      </w:hyperlink>
      <w:r>
        <w:t xml:space="preserve">, от 01.06.2016 </w:t>
      </w:r>
      <w:hyperlink r:id="rId351"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w:t>
      </w:r>
    </w:p>
    <w:p w:rsidR="00F65828" w:rsidRDefault="00FC3AEA">
      <w:pPr>
        <w:pStyle w:val="ConsPlusNormal0"/>
        <w:spacing w:before="240"/>
        <w:ind w:firstLine="540"/>
        <w:jc w:val="both"/>
      </w:pPr>
      <w:bookmarkStart w:id="30" w:name="P436"/>
      <w:bookmarkEnd w:id="30"/>
      <w:r>
        <w:t xml:space="preserve">6. Формирование участковой избирательной комиссии осуществляется на основе предложений, указанных в </w:t>
      </w:r>
      <w:hyperlink r:id="rId35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пункте 2 статьи 22</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предложений представительного органа муниципального обра</w:t>
      </w:r>
      <w:r>
        <w:t>зования, собраний избирателей по месту жительства, работы, службы, учебы. Количество вносимых предложений не ограничивается.</w:t>
      </w:r>
    </w:p>
    <w:p w:rsidR="00F65828" w:rsidRDefault="00FC3AEA">
      <w:pPr>
        <w:pStyle w:val="ConsPlusNormal0"/>
        <w:spacing w:before="240"/>
        <w:ind w:firstLine="540"/>
        <w:jc w:val="both"/>
      </w:pPr>
      <w:r>
        <w:t>7. Территориальная избирательная комиссия обязана назначить не менее одной второй от общего числа членов участковой избирательной к</w:t>
      </w:r>
      <w:r>
        <w:t>омиссии на основе поступивших предложений:</w:t>
      </w:r>
    </w:p>
    <w:p w:rsidR="00F65828" w:rsidRDefault="00FC3AEA">
      <w:pPr>
        <w:pStyle w:val="ConsPlusNormal0"/>
        <w:spacing w:before="240"/>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F65828" w:rsidRDefault="00FC3AEA">
      <w:pPr>
        <w:pStyle w:val="ConsPlusNormal0"/>
        <w:spacing w:before="240"/>
        <w:ind w:firstLine="540"/>
        <w:jc w:val="both"/>
      </w:pPr>
      <w:r>
        <w:t>2) политических партий, выдвину</w:t>
      </w:r>
      <w:r>
        <w:t>вших списки кандидатов, допущенные к распределению депутатских мандатов в Архангельском областном Собрании депутатов;</w:t>
      </w:r>
    </w:p>
    <w:p w:rsidR="00F65828" w:rsidRDefault="00FC3AEA">
      <w:pPr>
        <w:pStyle w:val="ConsPlusNormal0"/>
        <w:jc w:val="both"/>
      </w:pPr>
      <w:r>
        <w:t xml:space="preserve">(в ред. </w:t>
      </w:r>
      <w:hyperlink r:id="rId353" w:tooltip="Закон Архангельской области от 04.06.2020 N 275-17-ОЗ &quot;О внесении изменений в отдельные областные законы в сфере избирательного права и права на участие в референдуме&quot; (принят Постановлением Архангельского областного Собрания депутатов от 27.05.2020 N 751) {Ко">
        <w:r>
          <w:rPr>
            <w:color w:val="0000FF"/>
          </w:rPr>
          <w:t>закона</w:t>
        </w:r>
      </w:hyperlink>
      <w:r>
        <w:t xml:space="preserve"> Архангельской области от 04.06.2020 N 275-17-ОЗ)</w:t>
      </w:r>
    </w:p>
    <w:p w:rsidR="00F65828" w:rsidRDefault="00FC3AEA">
      <w:pPr>
        <w:pStyle w:val="ConsPlusNormal0"/>
        <w:spacing w:before="240"/>
        <w:ind w:firstLine="540"/>
        <w:jc w:val="both"/>
      </w:pPr>
      <w:r>
        <w:t>3)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F65828" w:rsidRDefault="00FC3AEA">
      <w:pPr>
        <w:pStyle w:val="ConsPlusNormal0"/>
        <w:spacing w:before="240"/>
        <w:ind w:firstLine="540"/>
        <w:jc w:val="both"/>
      </w:pPr>
      <w:bookmarkStart w:id="31" w:name="P442"/>
      <w:bookmarkEnd w:id="31"/>
      <w:r>
        <w:t>8. Кандидатуры, предложенные в состав</w:t>
      </w:r>
      <w:r>
        <w:t xml:space="preserve"> участковой избирательной комиссии в соответствии с </w:t>
      </w:r>
      <w:hyperlink w:anchor="P436" w:tooltip="6. Формирование участковой избирательной комиссии осуществляется на основе предложений, указанных в пункте 2 статьи 22 Федерального закона &quot;Об основных гарантиях избирательных прав и права на участие в референдуме граждан Российской Федерации&quot;, а также предлож">
        <w:r>
          <w:rPr>
            <w:color w:val="0000FF"/>
          </w:rPr>
          <w:t>пунктом 6</w:t>
        </w:r>
      </w:hyperlink>
      <w:r>
        <w:t xml:space="preserve"> настоящей статьи, но не назначенные членами комиссии, зачисляются в резерв составов участковых избирательных комиссий, который формируется избирательной коми</w:t>
      </w:r>
      <w:r>
        <w:t>ссией Архангельской области или по ее решению территориальными избирательными комиссиями в порядке, установленном Центральной избирательной комиссией Российской Федерации.</w:t>
      </w:r>
    </w:p>
    <w:p w:rsidR="00F65828" w:rsidRDefault="00FC3AEA">
      <w:pPr>
        <w:pStyle w:val="ConsPlusNormal0"/>
        <w:jc w:val="both"/>
      </w:pPr>
      <w:r>
        <w:t xml:space="preserve">(в ред. </w:t>
      </w:r>
      <w:hyperlink r:id="rId354"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закона</w:t>
        </w:r>
      </w:hyperlink>
      <w:r>
        <w:t xml:space="preserve"> Архангельской области от 19.02.2018 N 598-41-ОЗ)</w:t>
      </w:r>
    </w:p>
    <w:p w:rsidR="00F65828" w:rsidRDefault="00FC3AEA">
      <w:pPr>
        <w:pStyle w:val="ConsPlusNormal0"/>
        <w:spacing w:before="240"/>
        <w:ind w:firstLine="540"/>
        <w:jc w:val="both"/>
      </w:pPr>
      <w:r>
        <w:t>9. Членам участковой избирательной комиссии с правом решающего голоса территориальная избирательная комиссия выдает удостоверения, форма которых устанавливаетс</w:t>
      </w:r>
      <w:r>
        <w:t>я Центральной избирательной комиссией Российской Федерации.</w:t>
      </w:r>
    </w:p>
    <w:p w:rsidR="00F65828" w:rsidRDefault="00F65828">
      <w:pPr>
        <w:pStyle w:val="ConsPlusNormal0"/>
        <w:jc w:val="both"/>
      </w:pPr>
    </w:p>
    <w:p w:rsidR="00F65828" w:rsidRDefault="00FC3AEA">
      <w:pPr>
        <w:pStyle w:val="ConsPlusTitle0"/>
        <w:ind w:firstLine="540"/>
        <w:jc w:val="both"/>
        <w:outlineLvl w:val="2"/>
      </w:pPr>
      <w:r>
        <w:t>Статья 24. Полномочия участковой избирательной комиссии</w:t>
      </w:r>
    </w:p>
    <w:p w:rsidR="00F65828" w:rsidRDefault="00F65828">
      <w:pPr>
        <w:pStyle w:val="ConsPlusNormal0"/>
        <w:jc w:val="both"/>
      </w:pPr>
    </w:p>
    <w:p w:rsidR="00F65828" w:rsidRDefault="00FC3AEA">
      <w:pPr>
        <w:pStyle w:val="ConsPlusNormal0"/>
        <w:ind w:firstLine="540"/>
        <w:jc w:val="both"/>
      </w:pPr>
      <w:r>
        <w:t>1. Участковая избирательная комиссия:</w:t>
      </w:r>
    </w:p>
    <w:p w:rsidR="00F65828" w:rsidRDefault="00FC3AEA">
      <w:pPr>
        <w:pStyle w:val="ConsPlusNormal0"/>
        <w:jc w:val="both"/>
      </w:pPr>
      <w:r>
        <w:t xml:space="preserve">(в ред. </w:t>
      </w:r>
      <w:hyperlink r:id="rId35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F65828" w:rsidRDefault="00FC3AEA">
      <w:pPr>
        <w:pStyle w:val="ConsPlusNormal0"/>
        <w:spacing w:before="240"/>
        <w:ind w:firstLine="540"/>
        <w:jc w:val="both"/>
      </w:pPr>
      <w:r>
        <w:t>2) уточняет список избирателей,</w:t>
      </w:r>
      <w:r>
        <w:t xml:space="preserve"> производит ознакомление избирателей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F65828" w:rsidRDefault="00FC3AEA">
      <w:pPr>
        <w:pStyle w:val="ConsPlusNormal0"/>
        <w:spacing w:before="240"/>
        <w:ind w:firstLine="540"/>
        <w:jc w:val="both"/>
      </w:pPr>
      <w:r>
        <w:t>3) обеспечивает подготовку помещений для голосования, ящиков для голосов</w:t>
      </w:r>
      <w:r>
        <w:t>ания и другого оборудования;</w:t>
      </w:r>
    </w:p>
    <w:p w:rsidR="00F65828" w:rsidRDefault="00FC3AEA">
      <w:pPr>
        <w:pStyle w:val="ConsPlusNormal0"/>
        <w:spacing w:before="240"/>
        <w:ind w:firstLine="540"/>
        <w:jc w:val="both"/>
      </w:pPr>
      <w:r>
        <w:t>4) обеспечивает информирование избирателей о зарегистрированных кандидатах, об избирательных объединениях, зарегистрировавших списки кандидатов, на основе сведений, полученных из территориальной избирательной комиссии, окружной избирательной комиссии;</w:t>
      </w:r>
    </w:p>
    <w:p w:rsidR="00F65828" w:rsidRDefault="00FC3AEA">
      <w:pPr>
        <w:pStyle w:val="ConsPlusNormal0"/>
        <w:jc w:val="both"/>
      </w:pPr>
      <w:r>
        <w:t>(в р</w:t>
      </w:r>
      <w:r>
        <w:t xml:space="preserve">ед. </w:t>
      </w:r>
      <w:hyperlink r:id="rId35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5) контролирует соблюдение на территории избирательного участка порядка проведения предв</w:t>
      </w:r>
      <w:r>
        <w:t>ыборной агитации;</w:t>
      </w:r>
    </w:p>
    <w:p w:rsidR="00F65828" w:rsidRDefault="00FC3AEA">
      <w:pPr>
        <w:pStyle w:val="ConsPlusNormal0"/>
        <w:spacing w:before="240"/>
        <w:ind w:firstLine="540"/>
        <w:jc w:val="both"/>
      </w:pPr>
      <w:r>
        <w:t>6) организует на избирательном участке голосование в день голосования, а также досрочное голосование;</w:t>
      </w:r>
    </w:p>
    <w:p w:rsidR="00F65828" w:rsidRDefault="00FC3AEA">
      <w:pPr>
        <w:pStyle w:val="ConsPlusNormal0"/>
        <w:spacing w:before="240"/>
        <w:ind w:firstLine="540"/>
        <w:jc w:val="both"/>
      </w:pPr>
      <w:r>
        <w:t>7) проводит подсчет голосов, устанавливает итоги голосования на избирательном участке, составляет протокол (протоколы) об итогах голосов</w:t>
      </w:r>
      <w:r>
        <w:t>ания и передает его (их) в вышестоящую избирательную комиссию;</w:t>
      </w:r>
    </w:p>
    <w:p w:rsidR="00F65828" w:rsidRDefault="00FC3AEA">
      <w:pPr>
        <w:pStyle w:val="ConsPlusNormal0"/>
        <w:spacing w:before="240"/>
        <w:ind w:firstLine="540"/>
        <w:jc w:val="both"/>
      </w:pPr>
      <w:r>
        <w:t>8) объявляет итоги голосования на избирательном участке и выдает заверенные копии протокола (протоколов) об итогах голосования лицам, осуществлявшим наблюдение за ходом голосования;</w:t>
      </w:r>
    </w:p>
    <w:p w:rsidR="00F65828" w:rsidRDefault="00FC3AEA">
      <w:pPr>
        <w:pStyle w:val="ConsPlusNormal0"/>
        <w:spacing w:before="240"/>
        <w:ind w:firstLine="540"/>
        <w:jc w:val="both"/>
      </w:pPr>
      <w:r>
        <w:t>9) рассматр</w:t>
      </w:r>
      <w:r>
        <w:t>ивает в пределах своих полномочий жалобы (заявления) на нарушения федерального и областного законодательства и принимает по указанным жалобам (заявлениям) мотивированные решения;</w:t>
      </w:r>
    </w:p>
    <w:p w:rsidR="00F65828" w:rsidRDefault="00FC3AEA">
      <w:pPr>
        <w:pStyle w:val="ConsPlusNormal0"/>
        <w:spacing w:before="240"/>
        <w:ind w:firstLine="540"/>
        <w:jc w:val="both"/>
      </w:pPr>
      <w:r>
        <w:t>10) обеспечивает хранение и передачу в вышестоящую избирательную комиссию док</w:t>
      </w:r>
      <w:r>
        <w:t>ументов, связанных с подготовкой и проведением выборов;</w:t>
      </w:r>
    </w:p>
    <w:p w:rsidR="00F65828" w:rsidRDefault="00FC3AEA">
      <w:pPr>
        <w:pStyle w:val="ConsPlusNormal0"/>
        <w:spacing w:before="240"/>
        <w:ind w:firstLine="540"/>
        <w:jc w:val="both"/>
      </w:pPr>
      <w:r>
        <w:t xml:space="preserve">11) осуществляет иные полномочия в соответствии с Федеральным </w:t>
      </w:r>
      <w:hyperlink r:id="rId35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w:t>
      </w:r>
      <w:r>
        <w:t>н Российской Федерации", настоящим законом.</w:t>
      </w:r>
    </w:p>
    <w:p w:rsidR="00F65828" w:rsidRDefault="00FC3AEA">
      <w:pPr>
        <w:pStyle w:val="ConsPlusNormal0"/>
        <w:spacing w:before="240"/>
        <w:ind w:firstLine="540"/>
        <w:jc w:val="both"/>
      </w:pPr>
      <w:r>
        <w:t xml:space="preserve">2. В случае исполнения полномочий комиссии, организующей подготовку и проведение выборов, участковая избирательная комиссия осуществляет полномочия территориальной избирательной комиссии, предусмотренные </w:t>
      </w:r>
      <w:hyperlink w:anchor="P359" w:tooltip="Статья 20. Полномочия территориальной избирательной комиссии, организующей подготовку и проведение выборов">
        <w:r>
          <w:rPr>
            <w:color w:val="0000FF"/>
          </w:rPr>
          <w:t>статьей 20</w:t>
        </w:r>
      </w:hyperlink>
      <w:r>
        <w:t xml:space="preserve"> настоящего закона.</w:t>
      </w:r>
    </w:p>
    <w:p w:rsidR="00F65828" w:rsidRDefault="00FC3AEA">
      <w:pPr>
        <w:pStyle w:val="ConsPlusNormal0"/>
        <w:jc w:val="both"/>
      </w:pPr>
      <w:r>
        <w:t xml:space="preserve">(п. 2 введен </w:t>
      </w:r>
      <w:hyperlink r:id="rId35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законом</w:t>
        </w:r>
      </w:hyperlink>
      <w:r>
        <w:t xml:space="preserve"> Архангельской области от 26.09.2022 N 599-37-ОЗ)</w:t>
      </w:r>
    </w:p>
    <w:p w:rsidR="00F65828" w:rsidRDefault="00F65828">
      <w:pPr>
        <w:pStyle w:val="ConsPlusNormal0"/>
        <w:jc w:val="both"/>
      </w:pPr>
    </w:p>
    <w:p w:rsidR="00F65828" w:rsidRDefault="00FC3AEA">
      <w:pPr>
        <w:pStyle w:val="ConsPlusTitle0"/>
        <w:ind w:firstLine="540"/>
        <w:jc w:val="both"/>
        <w:outlineLvl w:val="2"/>
      </w:pPr>
      <w:r>
        <w:t>Статья 25. Организация деятельности избирательных комиссий</w:t>
      </w:r>
    </w:p>
    <w:p w:rsidR="00F65828" w:rsidRDefault="00F65828">
      <w:pPr>
        <w:pStyle w:val="ConsPlusNormal0"/>
        <w:jc w:val="both"/>
      </w:pPr>
    </w:p>
    <w:p w:rsidR="00F65828" w:rsidRDefault="00FC3AEA">
      <w:pPr>
        <w:pStyle w:val="ConsPlusNormal0"/>
        <w:ind w:firstLine="540"/>
        <w:jc w:val="both"/>
      </w:pPr>
      <w:r>
        <w:t>1. Деятельность избирательных ко</w:t>
      </w:r>
      <w:r>
        <w:t>миссий осуществляется коллегиально.</w:t>
      </w:r>
    </w:p>
    <w:p w:rsidR="00F65828" w:rsidRDefault="00FC3AEA">
      <w:pPr>
        <w:pStyle w:val="ConsPlusNormal0"/>
        <w:spacing w:before="240"/>
        <w:ind w:firstLine="540"/>
        <w:jc w:val="both"/>
      </w:pPr>
      <w:r>
        <w:t>2. Избирательная комиссия правомочна приступить к работе, если ее состав сформирован не менее чем на две трети от установленного состава.</w:t>
      </w:r>
    </w:p>
    <w:p w:rsidR="00F65828" w:rsidRDefault="00FC3AEA">
      <w:pPr>
        <w:pStyle w:val="ConsPlusNormal0"/>
        <w:spacing w:before="240"/>
        <w:ind w:firstLine="540"/>
        <w:jc w:val="both"/>
      </w:pPr>
      <w:r>
        <w:t xml:space="preserve">3 - 5. Исключены с 01.01.2023. - </w:t>
      </w:r>
      <w:hyperlink r:id="rId35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w:t>
        </w:r>
      </w:hyperlink>
      <w:r>
        <w:t xml:space="preserve"> Архангельской области от 26.09.2022 N 599-37-ОЗ.</w:t>
      </w:r>
    </w:p>
    <w:p w:rsidR="00F65828" w:rsidRDefault="00FC3AEA">
      <w:pPr>
        <w:pStyle w:val="ConsPlusNormal0"/>
        <w:spacing w:before="240"/>
        <w:ind w:firstLine="540"/>
        <w:jc w:val="both"/>
      </w:pPr>
      <w:r>
        <w:t>6. Председатель окружной избирательной комиссии назначается на должность из числа членов окружной избирательной комиссии с правом решающего го</w:t>
      </w:r>
      <w:r>
        <w:t xml:space="preserve">лоса и освобождается от должности решением вышестоящей избирательной комиссии. Председатель территориальной избирательной комиссии назначается на должность из числа членов территориальной избирательной комиссии с правом решающего голоса и освобождается от </w:t>
      </w:r>
      <w:r>
        <w:t>должности решением избирательной комиссии Архангельской области. Председатель участковой избирательной комиссии назначается на должность из числа членов участковой избирательной комиссии с правом решающего голоса и освобождается от должности решением терри</w:t>
      </w:r>
      <w:r>
        <w:t>ториальной избирательной комиссии.</w:t>
      </w:r>
    </w:p>
    <w:p w:rsidR="00F65828" w:rsidRDefault="00FC3AEA">
      <w:pPr>
        <w:pStyle w:val="ConsPlusNormal0"/>
        <w:jc w:val="both"/>
      </w:pPr>
      <w:r>
        <w:t xml:space="preserve">(п. 6 в ред. </w:t>
      </w:r>
      <w:hyperlink r:id="rId360"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закона</w:t>
        </w:r>
      </w:hyperlink>
      <w:r>
        <w:t xml:space="preserve"> Архангельской области от 17.10.2013 N 5-2-ОЗ)</w:t>
      </w:r>
    </w:p>
    <w:p w:rsidR="00F65828" w:rsidRDefault="00FC3AEA">
      <w:pPr>
        <w:pStyle w:val="ConsPlusNormal0"/>
        <w:spacing w:before="240"/>
        <w:ind w:firstLine="540"/>
        <w:jc w:val="both"/>
      </w:pPr>
      <w:bookmarkStart w:id="32" w:name="P472"/>
      <w:bookmarkEnd w:id="32"/>
      <w:r>
        <w:t xml:space="preserve">7. Заместители председателей и </w:t>
      </w:r>
      <w:r>
        <w:t>секретари избирательных комиссий избираются тайным голосованием на их первом заседании из числа членов избирательных комиссий с правом решающего голоса.</w:t>
      </w:r>
    </w:p>
    <w:p w:rsidR="00F65828" w:rsidRDefault="00FC3AEA">
      <w:pPr>
        <w:pStyle w:val="ConsPlusNormal0"/>
        <w:spacing w:before="240"/>
        <w:ind w:firstLine="540"/>
        <w:jc w:val="both"/>
      </w:pPr>
      <w:r>
        <w:t xml:space="preserve">8. Заседания избирательной комиссии созываются ее председателем по мере необходимости. Заседание также </w:t>
      </w:r>
      <w:r>
        <w:t>обязательно проводится по требованию не менее одной трети от установленного числа членов избирательной комиссии с правом решающего голоса.</w:t>
      </w:r>
    </w:p>
    <w:p w:rsidR="00F65828" w:rsidRDefault="00FC3AEA">
      <w:pPr>
        <w:pStyle w:val="ConsPlusNormal0"/>
        <w:spacing w:before="240"/>
        <w:ind w:firstLine="540"/>
        <w:jc w:val="both"/>
      </w:pPr>
      <w:r>
        <w:t>9. Член избирательной комиссии с правом решающего голоса обязан присутствовать на всех заседаниях избирательной комис</w:t>
      </w:r>
      <w:r>
        <w:t>сии.</w:t>
      </w:r>
    </w:p>
    <w:p w:rsidR="00F65828" w:rsidRDefault="00FC3AEA">
      <w:pPr>
        <w:pStyle w:val="ConsPlusNormal0"/>
        <w:spacing w:before="240"/>
        <w:ind w:firstLine="540"/>
        <w:jc w:val="both"/>
      </w:pPr>
      <w:r>
        <w:t>10. Заседание избирательной комиссии является правомочным, если на нем присутствует большинство от установленного числа членов избирательной комиссии с правом решающего голоса.</w:t>
      </w:r>
    </w:p>
    <w:p w:rsidR="00F65828" w:rsidRDefault="00FC3AEA">
      <w:pPr>
        <w:pStyle w:val="ConsPlusNormal0"/>
        <w:spacing w:before="240"/>
        <w:ind w:firstLine="540"/>
        <w:jc w:val="both"/>
      </w:pPr>
      <w:r>
        <w:t>11. Избирательная комиссия по требованию любого ее члена, а также любого п</w:t>
      </w:r>
      <w:r>
        <w:t>рисутствующего на заседании члена вышестоящей избирательной комиссии обязана проводить голосование по любым вопросам, входящим в ее компетенцию и рассматриваемым избирательной комиссией на заседании в соответствии с утвержденной повесткой дня.</w:t>
      </w:r>
    </w:p>
    <w:p w:rsidR="00F65828" w:rsidRDefault="00FC3AEA">
      <w:pPr>
        <w:pStyle w:val="ConsPlusNormal0"/>
        <w:spacing w:before="240"/>
        <w:ind w:firstLine="540"/>
        <w:jc w:val="both"/>
      </w:pPr>
      <w:r>
        <w:t xml:space="preserve">12. Решения </w:t>
      </w:r>
      <w:r>
        <w:t>избирательной комиссии об избрании, о назначении на должность либо об освобождении от должности председателя, заместителя председателя, секретаря избирательной комиссии, а также о внесении предложений по кандидатурам на указанные должности, о финансовом об</w:t>
      </w:r>
      <w:r>
        <w:t xml:space="preserve">еспечении подготовки и проведения выборов,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о признании выборов несостоявшимися или недействительными, </w:t>
      </w:r>
      <w:r>
        <w:t>о проведении повторных выборов, об отмене решения нижестоящей избирательной комиссии в установленном законодательством порядке принимаются на заседании избирательной комиссии большинством голосов от установленного числа членов избирательной комиссии с прав</w:t>
      </w:r>
      <w:r>
        <w:t>ом решающего голоса. Решения об освобождении от должности председателя, заместителя председателя, секретаря избирательной комиссии, замещающих указанные должности в результате избрания, принимаются тайным голосованием (за исключением случая освобождения от</w:t>
      </w:r>
      <w:r>
        <w:t xml:space="preserve"> должности по личному заявлению), при этом избрание новых председателя, заместителя председателя, секретаря избирательной комиссии осуществляется в порядке, предусмотренном </w:t>
      </w:r>
      <w:hyperlink w:anchor="P472" w:tooltip="7. Заместители председателей и секретари избирательных комиссий избираются тайным голосованием на их первом заседании из числа членов избирательных комиссий с правом решающего голоса.">
        <w:r>
          <w:rPr>
            <w:color w:val="0000FF"/>
          </w:rPr>
          <w:t>пунктом 7</w:t>
        </w:r>
      </w:hyperlink>
      <w:r>
        <w:t xml:space="preserve"> настоящей статьи.</w:t>
      </w:r>
    </w:p>
    <w:p w:rsidR="00F65828" w:rsidRDefault="00FC3AEA">
      <w:pPr>
        <w:pStyle w:val="ConsPlusNormal0"/>
        <w:jc w:val="both"/>
      </w:pPr>
      <w:r>
        <w:t xml:space="preserve">(в ред. </w:t>
      </w:r>
      <w:hyperlink r:id="rId36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 xml:space="preserve">13. Решения избирательной комиссии по иным вопросам принимаются большинством голосов от числа </w:t>
      </w:r>
      <w:r>
        <w:t>присутствующих членов избирательной комиссии с правом решающего голоса.</w:t>
      </w:r>
    </w:p>
    <w:p w:rsidR="00F65828" w:rsidRDefault="00FC3AEA">
      <w:pPr>
        <w:pStyle w:val="ConsPlusNormal0"/>
        <w:spacing w:before="240"/>
        <w:ind w:firstLine="540"/>
        <w:jc w:val="both"/>
      </w:pPr>
      <w:r>
        <w:t>14. При принятии избирательной комиссией решения в случае равного числа голосов членов избирательной комиссии с правом решающего голоса, поданных "за" и "против", голос председателя из</w:t>
      </w:r>
      <w:r>
        <w:t>бирательной комиссии (председательствующего на заседании) является решающим.</w:t>
      </w:r>
    </w:p>
    <w:p w:rsidR="00F65828" w:rsidRDefault="00FC3AEA">
      <w:pPr>
        <w:pStyle w:val="ConsPlusNormal0"/>
        <w:spacing w:before="240"/>
        <w:ind w:firstLine="540"/>
        <w:jc w:val="both"/>
      </w:pPr>
      <w:r>
        <w:t>15. Решения избирательной комиссии подписываются председателем и секретарем избирательной комиссии (председательствующим на заседании и секретарем заседания).</w:t>
      </w:r>
    </w:p>
    <w:p w:rsidR="00F65828" w:rsidRDefault="00FC3AEA">
      <w:pPr>
        <w:pStyle w:val="ConsPlusNormal0"/>
        <w:spacing w:before="240"/>
        <w:ind w:firstLine="540"/>
        <w:jc w:val="both"/>
      </w:pPr>
      <w:r>
        <w:t>16. Члены избиратель</w:t>
      </w:r>
      <w:r>
        <w:t>ной комиссии с правом решающего голоса, несогласные с решением, принятым избирательной комиссией, вправе в письменной форме изложить особое мнение, отражаемое в протоколе избирательной комиссии и прилагаемое к ее решению, в связи с которым это мнение излож</w:t>
      </w:r>
      <w:r>
        <w:t>ено. Если в соответствии с настоящим законом указанное решение избирательной комиссии подлежит опубликованию (обнародованию), особое мнение должно быть опубликовано (обнародовано) в том же порядке, что и решение избирательной комиссии.</w:t>
      </w:r>
    </w:p>
    <w:p w:rsidR="00F65828" w:rsidRDefault="00F65828">
      <w:pPr>
        <w:pStyle w:val="ConsPlusNormal0"/>
        <w:jc w:val="both"/>
      </w:pPr>
    </w:p>
    <w:p w:rsidR="00F65828" w:rsidRDefault="00FC3AEA">
      <w:pPr>
        <w:pStyle w:val="ConsPlusTitle0"/>
        <w:ind w:firstLine="540"/>
        <w:jc w:val="both"/>
        <w:outlineLvl w:val="2"/>
      </w:pPr>
      <w:bookmarkStart w:id="33" w:name="P484"/>
      <w:bookmarkEnd w:id="33"/>
      <w:r>
        <w:t>Статья 26. Расформи</w:t>
      </w:r>
      <w:r>
        <w:t>рование избирательных комиссий</w:t>
      </w:r>
    </w:p>
    <w:p w:rsidR="00F65828" w:rsidRDefault="00F65828">
      <w:pPr>
        <w:pStyle w:val="ConsPlusNormal0"/>
        <w:jc w:val="both"/>
      </w:pPr>
    </w:p>
    <w:p w:rsidR="00F65828" w:rsidRDefault="00FC3AEA">
      <w:pPr>
        <w:pStyle w:val="ConsPlusNormal0"/>
        <w:ind w:firstLine="540"/>
        <w:jc w:val="both"/>
      </w:pPr>
      <w:r>
        <w:t xml:space="preserve">Избирательные комиссии могут быть расформированы в порядке, предусмотренном Федеральным </w:t>
      </w:r>
      <w:hyperlink r:id="rId36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w:t>
      </w:r>
      <w:r>
        <w:t>дан Российской Федерации".</w:t>
      </w:r>
    </w:p>
    <w:p w:rsidR="00F65828" w:rsidRDefault="00F65828">
      <w:pPr>
        <w:pStyle w:val="ConsPlusNormal0"/>
        <w:jc w:val="both"/>
      </w:pPr>
    </w:p>
    <w:p w:rsidR="00F65828" w:rsidRDefault="00FC3AEA">
      <w:pPr>
        <w:pStyle w:val="ConsPlusTitle0"/>
        <w:ind w:firstLine="540"/>
        <w:jc w:val="both"/>
        <w:outlineLvl w:val="2"/>
      </w:pPr>
      <w:r>
        <w:t>Статья 27. Гласность в деятельности избирательных комиссий</w:t>
      </w:r>
    </w:p>
    <w:p w:rsidR="00F65828" w:rsidRDefault="00F65828">
      <w:pPr>
        <w:pStyle w:val="ConsPlusNormal0"/>
        <w:jc w:val="both"/>
      </w:pPr>
    </w:p>
    <w:p w:rsidR="00F65828" w:rsidRDefault="00FC3AEA">
      <w:pPr>
        <w:pStyle w:val="ConsPlusNormal0"/>
        <w:ind w:firstLine="540"/>
        <w:jc w:val="both"/>
      </w:pPr>
      <w:bookmarkStart w:id="34" w:name="P490"/>
      <w:bookmarkEnd w:id="34"/>
      <w:r>
        <w:t>1. На всех заседаниях избирательной комиссии, а также при подсчете голосов избирателей и осуществлении избирательными комиссиями работы со списками избирателей, избират</w:t>
      </w:r>
      <w:r>
        <w:t>ельными бюллетенями, протоколами и со сводными таблицами об итогах голосования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w:t>
      </w:r>
      <w:r>
        <w:t xml:space="preserve">ьной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избирательной </w:t>
      </w:r>
      <w:r>
        <w:t>комиссией, или кандидат из указанного списка. На заседании избирательной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w:t>
      </w:r>
      <w:r>
        <w:t>итель по финансовым вопросам, уполномоченный представитель избирательного объединения. Для присутствия на заседаниях избирательной комиссии и при осуществлении ею работы с перечисленными избирательными документами указанным лицам не требуется дополнительно</w:t>
      </w:r>
      <w:r>
        <w:t>е разрешение. Соответствующая избирательная комиссия обязана обеспечить оповещение и возможность свободного доступа указанных лиц на свои заседания и в помещения, в которых ведется подсчет голосов и осуществляется работа с перечисленными избирательными док</w:t>
      </w:r>
      <w:r>
        <w:t>ументами. На всех заседаниях избирательной комиссии и при осуществлении ею работы с указанными избирательными документами, при подсчете голосов избирателей вправе присутствовать представители средств массовой информации.</w:t>
      </w:r>
    </w:p>
    <w:p w:rsidR="00F65828" w:rsidRDefault="00FC3AEA">
      <w:pPr>
        <w:pStyle w:val="ConsPlusNormal0"/>
        <w:jc w:val="both"/>
      </w:pPr>
      <w:r>
        <w:t>(в ред. законов Архангельской облас</w:t>
      </w:r>
      <w:r>
        <w:t xml:space="preserve">ти от 01.06.2016 </w:t>
      </w:r>
      <w:hyperlink r:id="rId36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36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1.1. На всех заседаниях избирательной комиссии и при осуществлении ею работы с документами, указанными в </w:t>
      </w:r>
      <w:hyperlink w:anchor="P490" w:tooltip="1. На всех заседаниях избирательной комиссии, а также при подсчете голосов избирателей и осуществлении избирательными комиссиями работы со списками избирателей, избирательными бюллетенями, протоколами и со сводными таблицами об итогах голосования вправе присут">
        <w:r>
          <w:rPr>
            <w:color w:val="0000FF"/>
          </w:rPr>
          <w:t>пункте 1</w:t>
        </w:r>
      </w:hyperlink>
      <w:r>
        <w:t xml:space="preserve"> настоящей статьи, вправе присутствовать представители средств массовой информации, за исключе</w:t>
      </w:r>
      <w:r>
        <w:t xml:space="preserve">нием случая, предусмотренного </w:t>
      </w:r>
      <w:hyperlink w:anchor="P494" w:tooltip="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пунктом 1.2</w:t>
        </w:r>
      </w:hyperlink>
      <w:r>
        <w:t xml:space="preserve"> настоящей статьи.</w:t>
      </w:r>
    </w:p>
    <w:p w:rsidR="00F65828" w:rsidRDefault="00FC3AEA">
      <w:pPr>
        <w:pStyle w:val="ConsPlusNormal0"/>
        <w:jc w:val="both"/>
      </w:pPr>
      <w:r>
        <w:t xml:space="preserve">(п. 1.1 введен </w:t>
      </w:r>
      <w:hyperlink r:id="rId36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Архангельской области от 01.06.2016 N 434-26-ОЗ)</w:t>
      </w:r>
    </w:p>
    <w:p w:rsidR="00F65828" w:rsidRDefault="00FC3AEA">
      <w:pPr>
        <w:pStyle w:val="ConsPlusNormal0"/>
        <w:spacing w:before="240"/>
        <w:ind w:firstLine="540"/>
        <w:jc w:val="both"/>
      </w:pPr>
      <w:bookmarkStart w:id="35" w:name="P494"/>
      <w:bookmarkEnd w:id="35"/>
      <w:r>
        <w:t>1.2. На заседани</w:t>
      </w:r>
      <w:r>
        <w:t xml:space="preserve">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w:t>
      </w:r>
      <w:r>
        <w:t xml:space="preserve">на основании заключенного не менее чем за два месяца до дня официального опубликования (публикации) решения о назначении выборов трудового договора, аккредитованные в соответствии с </w:t>
      </w:r>
      <w:hyperlink w:anchor="P514" w:tooltip="9.2. Для осуществления полномочий, указанных в пунктах 1.2, 5, 9.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
        <w:r>
          <w:rPr>
            <w:color w:val="0000FF"/>
          </w:rPr>
          <w:t>пунктом 9.2</w:t>
        </w:r>
      </w:hyperlink>
      <w:r>
        <w:t xml:space="preserve"> настоящей статьи.</w:t>
      </w:r>
    </w:p>
    <w:p w:rsidR="00F65828" w:rsidRDefault="00FC3AEA">
      <w:pPr>
        <w:pStyle w:val="ConsPlusNormal0"/>
        <w:jc w:val="both"/>
      </w:pPr>
      <w:r>
        <w:t>(п. 1.2 в</w:t>
      </w:r>
      <w:r>
        <w:t xml:space="preserve">веден </w:t>
      </w:r>
      <w:hyperlink r:id="rId366"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Архангельской области от 01.06.2016 N 434-26-ОЗ; в ред. </w:t>
      </w:r>
      <w:hyperlink r:id="rId367"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закона</w:t>
        </w:r>
      </w:hyperlink>
      <w:r>
        <w:t xml:space="preserve"> Архангельской области от 02.04.2024 N 72-6-ОЗ)</w:t>
      </w:r>
    </w:p>
    <w:p w:rsidR="00F65828" w:rsidRDefault="00FC3AEA">
      <w:pPr>
        <w:pStyle w:val="ConsPlusNormal0"/>
        <w:spacing w:before="240"/>
        <w:ind w:firstLine="540"/>
        <w:jc w:val="both"/>
      </w:pPr>
      <w:bookmarkStart w:id="36" w:name="P496"/>
      <w:bookmarkEnd w:id="36"/>
      <w:r>
        <w:t>2. Соответствующая избирательная комиссия обеспечивает информирование вышестоящей избирательной комиссии, каждого кандидата, зарегистрированного по единому либо одномандатному (м</w:t>
      </w:r>
      <w:r>
        <w:t>ногомандатному) избирательному округу, или его доверенного лица, или его уполномоченного представителя по финансовым вопросам, уполномоченного представителя или доверенного лица каждого из избирательных объединений, списки кандидатов которых зарегистрирова</w:t>
      </w:r>
      <w:r>
        <w:t xml:space="preserve">ны, о времени проведения заседаний избирательной комиссии и осуществления работы с перечисленной в </w:t>
      </w:r>
      <w:hyperlink w:anchor="P490" w:tooltip="1. На всех заседаниях избирательной комиссии, а также при подсчете голосов избирателей и осуществлении избирательными комиссиями работы со списками избирателей, избирательными бюллетенями, протоколами и со сводными таблицами об итогах голосования вправе присут">
        <w:r>
          <w:rPr>
            <w:color w:val="0000FF"/>
          </w:rPr>
          <w:t>пункте 1</w:t>
        </w:r>
      </w:hyperlink>
      <w:r>
        <w:t xml:space="preserve"> настоящей статьи избирательной документацией.</w:t>
      </w:r>
    </w:p>
    <w:p w:rsidR="00F65828" w:rsidRDefault="00FC3AEA">
      <w:pPr>
        <w:pStyle w:val="ConsPlusNormal0"/>
        <w:spacing w:before="240"/>
        <w:ind w:firstLine="540"/>
        <w:jc w:val="both"/>
      </w:pPr>
      <w:r>
        <w:t>3. На заседаниях избирательных комиссий при рассмотрении жалоб (зая</w:t>
      </w:r>
      <w:r>
        <w:t>влений) вправе присутствовать заявители, лица, действия (бездействие) которых обжалуются или являются предметом рассмотрения, и (или) их представители, которые вправе давать объяснения и представлять доказательства по существу рассматриваемого вопроса.</w:t>
      </w:r>
    </w:p>
    <w:p w:rsidR="00F65828" w:rsidRDefault="00FC3AEA">
      <w:pPr>
        <w:pStyle w:val="ConsPlusNormal0"/>
        <w:spacing w:before="240"/>
        <w:ind w:firstLine="540"/>
        <w:jc w:val="both"/>
      </w:pPr>
      <w:r>
        <w:t xml:space="preserve">4. </w:t>
      </w:r>
      <w:r>
        <w:t>Избирательные комиссии доводят до сведения граждан информацию об итогах регистрации кандидатов, списков кандидатов, биографические данные зарегистрированных кандидатов и иные данные о них, поступающие в избирательные комиссии в соответствии с настоящим зак</w:t>
      </w:r>
      <w:r>
        <w:t>оном, итоги голосования по каждому зарегистрированному кандидату, списку кандидатов.</w:t>
      </w:r>
    </w:p>
    <w:p w:rsidR="00F65828" w:rsidRDefault="00FC3AEA">
      <w:pPr>
        <w:pStyle w:val="ConsPlusNormal0"/>
        <w:spacing w:before="240"/>
        <w:ind w:firstLine="540"/>
        <w:jc w:val="both"/>
      </w:pPr>
      <w:bookmarkStart w:id="37" w:name="P499"/>
      <w:bookmarkEnd w:id="37"/>
      <w:r>
        <w:t>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w:t>
      </w:r>
      <w:r>
        <w:t xml:space="preserve">ательной комиссией протоколов об итогах голосования, при повторном подсчете голосов избирателей на избирательных участках вправе присутствовать лица, указанные в </w:t>
      </w:r>
      <w:hyperlink w:anchor="P490" w:tooltip="1. На всех заседаниях избирательной комиссии, а также при подсчете голосов избирателей и осуществлении избирательными комиссиями работы со списками избирателей, избирательными бюллетенями, протоколами и со сводными таблицами об итогах голосования вправе присут">
        <w:r>
          <w:rPr>
            <w:color w:val="0000FF"/>
          </w:rPr>
          <w:t>пунктах 1</w:t>
        </w:r>
      </w:hyperlink>
      <w:r>
        <w:t xml:space="preserve"> и </w:t>
      </w:r>
      <w:hyperlink w:anchor="P494" w:tooltip="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1.2</w:t>
        </w:r>
      </w:hyperlink>
      <w:r>
        <w:t xml:space="preserve"> настояще</w:t>
      </w:r>
      <w:r>
        <w:t>й статьи, а также наблюдатели.</w:t>
      </w:r>
    </w:p>
    <w:p w:rsidR="00F65828" w:rsidRDefault="00FC3AEA">
      <w:pPr>
        <w:pStyle w:val="ConsPlusNormal0"/>
        <w:jc w:val="both"/>
      </w:pPr>
      <w:r>
        <w:t xml:space="preserve">(в ред. </w:t>
      </w:r>
      <w:hyperlink r:id="rId368"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6. Наблюдатели вправе присутствовать в иных, кроме участ</w:t>
      </w:r>
      <w:r>
        <w:t>ковых,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F65828" w:rsidRDefault="00FC3AEA">
      <w:pPr>
        <w:pStyle w:val="ConsPlusNormal0"/>
        <w:jc w:val="both"/>
      </w:pPr>
      <w:r>
        <w:t xml:space="preserve">(в ред. </w:t>
      </w:r>
      <w:hyperlink r:id="rId369"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218-16-ОЗ)</w:t>
      </w:r>
    </w:p>
    <w:p w:rsidR="00F65828" w:rsidRDefault="00FC3AEA">
      <w:pPr>
        <w:pStyle w:val="ConsPlusNormal0"/>
        <w:spacing w:before="240"/>
        <w:ind w:firstLine="540"/>
        <w:jc w:val="both"/>
      </w:pPr>
      <w:r>
        <w:t xml:space="preserve">7. Всем членам участковой избирательной комиссии, лицам, указанным в </w:t>
      </w:r>
      <w:hyperlink w:anchor="P490" w:tooltip="1. На всех заседаниях избирательной комиссии, а также при подсчете голосов избирателей и осуществлении избирательными комиссиями работы со списками избирателей, избирательными бюллетенями, протоколами и со сводными таблицами об итогах голосования вправе присут">
        <w:r>
          <w:rPr>
            <w:color w:val="0000FF"/>
          </w:rPr>
          <w:t>пункте 1</w:t>
        </w:r>
      </w:hyperlink>
      <w:r>
        <w:t xml:space="preserve"> настоящей статьи,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воинской части, закрытом административно-терри</w:t>
      </w:r>
      <w:r>
        <w:t>ториальном образовании, больнице, санатории, доме отдыха, месте содержания под стражей подозреваемых и обвиняемых, а также в помещение для голосования на этом избирательном участке.</w:t>
      </w:r>
    </w:p>
    <w:p w:rsidR="00F65828" w:rsidRDefault="00FC3AEA">
      <w:pPr>
        <w:pStyle w:val="ConsPlusNormal0"/>
        <w:spacing w:before="240"/>
        <w:ind w:firstLine="540"/>
        <w:jc w:val="both"/>
      </w:pPr>
      <w:r>
        <w:t>8. Зарегистрированный по единому либо одномандатному (многомандатному) изб</w:t>
      </w:r>
      <w:r>
        <w:t>ирательному округу кандидат, уполномоченный представитель избирательного объединения, список кандидатов которого зарегистрирован, имеют право получить в территориальной избирательной комиссии, окружной избирательной комиссии список избирательных участков с</w:t>
      </w:r>
      <w:r>
        <w:t xml:space="preserve"> указанием их границ, адресов и телефонов участковых избирательных комиссий, адресов помещений для голосования.</w:t>
      </w:r>
    </w:p>
    <w:p w:rsidR="00F65828" w:rsidRDefault="00FC3AEA">
      <w:pPr>
        <w:pStyle w:val="ConsPlusNormal0"/>
        <w:jc w:val="both"/>
      </w:pPr>
      <w:r>
        <w:t xml:space="preserve">(в ред. </w:t>
      </w:r>
      <w:hyperlink r:id="rId37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w:t>
      </w:r>
      <w:r>
        <w:t xml:space="preserve"> от 26.09.2022 N 599-37-ОЗ)</w:t>
      </w:r>
    </w:p>
    <w:p w:rsidR="00F65828" w:rsidRDefault="00FC3AEA">
      <w:pPr>
        <w:pStyle w:val="ConsPlusNormal0"/>
        <w:spacing w:before="240"/>
        <w:ind w:firstLine="540"/>
        <w:jc w:val="both"/>
      </w:pPr>
      <w:r>
        <w:t>9. Представители средств массовой информации, принимая участие в информационном освещении подготовки и проведения выборов, вправе:</w:t>
      </w:r>
    </w:p>
    <w:p w:rsidR="00F65828" w:rsidRDefault="00FC3AEA">
      <w:pPr>
        <w:pStyle w:val="ConsPlusNormal0"/>
        <w:spacing w:before="240"/>
        <w:ind w:firstLine="540"/>
        <w:jc w:val="both"/>
      </w:pPr>
      <w:r>
        <w:t xml:space="preserve">1) исключен. - </w:t>
      </w:r>
      <w:hyperlink r:id="rId371"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w:t>
        </w:r>
      </w:hyperlink>
      <w:r>
        <w:t xml:space="preserve"> Архангельской области от 01.06.2016 N 434-26-ОЗ;</w:t>
      </w:r>
    </w:p>
    <w:p w:rsidR="00F65828" w:rsidRDefault="00FC3AEA">
      <w:pPr>
        <w:pStyle w:val="ConsPlusNormal0"/>
        <w:spacing w:before="240"/>
        <w:ind w:firstLine="540"/>
        <w:jc w:val="both"/>
      </w:pPr>
      <w:r>
        <w:t>2) знакомиться с протоколом участковой избирательной комиссии об итогах голосования, протоколами иных избирательных комиссий об итогах голосования, результатах выборов (в том числе составленными повторно), получать от соответствующих избирательных комиссий</w:t>
      </w:r>
      <w:r>
        <w:t xml:space="preserve"> копии указанных протоколов;</w:t>
      </w:r>
    </w:p>
    <w:p w:rsidR="00F65828" w:rsidRDefault="00FC3AEA">
      <w:pPr>
        <w:pStyle w:val="ConsPlusNormal0"/>
        <w:jc w:val="both"/>
      </w:pPr>
      <w:r>
        <w:t xml:space="preserve">(в ред. </w:t>
      </w:r>
      <w:hyperlink r:id="rId372"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3) присутствовать на агитационных мероприятиях, освещать и</w:t>
      </w:r>
      <w:r>
        <w:t>х проведение;</w:t>
      </w:r>
    </w:p>
    <w:p w:rsidR="00F65828" w:rsidRDefault="00FC3AEA">
      <w:pPr>
        <w:pStyle w:val="ConsPlusNormal0"/>
        <w:spacing w:before="240"/>
        <w:ind w:firstLine="540"/>
        <w:jc w:val="both"/>
      </w:pPr>
      <w:r>
        <w:t xml:space="preserve">4) исключен. - </w:t>
      </w:r>
      <w:hyperlink r:id="rId37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w:t>
        </w:r>
      </w:hyperlink>
      <w:r>
        <w:t xml:space="preserve"> Архангельской области от 01.06.2016 N 434-26-ОЗ.</w:t>
      </w:r>
    </w:p>
    <w:p w:rsidR="00F65828" w:rsidRDefault="00FC3AEA">
      <w:pPr>
        <w:pStyle w:val="ConsPlusNormal0"/>
        <w:spacing w:before="240"/>
        <w:ind w:firstLine="540"/>
        <w:jc w:val="both"/>
      </w:pPr>
      <w:bookmarkStart w:id="38" w:name="P512"/>
      <w:bookmarkEnd w:id="38"/>
      <w:r>
        <w:t xml:space="preserve">9.1. Представители средств массовой информации, указанные в </w:t>
      </w:r>
      <w:hyperlink w:anchor="P494" w:tooltip="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пункте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w:t>
      </w:r>
      <w:r>
        <w:t>седателя или секретаря соответствующей избирательной комиссии.</w:t>
      </w:r>
    </w:p>
    <w:p w:rsidR="00F65828" w:rsidRDefault="00FC3AEA">
      <w:pPr>
        <w:pStyle w:val="ConsPlusNormal0"/>
        <w:jc w:val="both"/>
      </w:pPr>
      <w:r>
        <w:t xml:space="preserve">(п. 9.1 введен </w:t>
      </w:r>
      <w:hyperlink r:id="rId374"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Архангельской области от 01.06.2016 N 434-26-ОЗ)</w:t>
      </w:r>
    </w:p>
    <w:p w:rsidR="00F65828" w:rsidRDefault="00FC3AEA">
      <w:pPr>
        <w:pStyle w:val="ConsPlusNormal0"/>
        <w:spacing w:before="240"/>
        <w:ind w:firstLine="540"/>
        <w:jc w:val="both"/>
      </w:pPr>
      <w:bookmarkStart w:id="39" w:name="P514"/>
      <w:bookmarkEnd w:id="39"/>
      <w:r>
        <w:t>9.2. Для осущест</w:t>
      </w:r>
      <w:r>
        <w:t xml:space="preserve">вления полномочий, указанных в </w:t>
      </w:r>
      <w:hyperlink w:anchor="P494" w:tooltip="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пунктах 1.2</w:t>
        </w:r>
      </w:hyperlink>
      <w:r>
        <w:t xml:space="preserve">,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5</w:t>
        </w:r>
      </w:hyperlink>
      <w:r>
        <w:t xml:space="preserve">, </w:t>
      </w:r>
      <w:hyperlink w:anchor="P512" w:tooltip="9.1. Представители средств массовой информации, указанные в пункте 1.2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
        <w:r>
          <w:rPr>
            <w:color w:val="0000FF"/>
          </w:rPr>
          <w:t>9.1</w:t>
        </w:r>
      </w:hyperlink>
      <w:r>
        <w:t xml:space="preserve"> настоящей статьи, представители средств массовой информации аккредитуются в порядке, установленном Ц</w:t>
      </w:r>
      <w:r>
        <w:t>ентральной избирательной комиссией Российской Федерации или по ее поручению избирательной комиссией Архангельской области. Заявки на аккредитацию для осуществления указанных полномочий должны быть поданы редакциями средств массовой информации в избирательн</w:t>
      </w:r>
      <w:r>
        <w:t>ую комиссию не позднее чем за семь дней до дня (первого дня) голосования (досрочного голосования).</w:t>
      </w:r>
    </w:p>
    <w:p w:rsidR="00F65828" w:rsidRDefault="00FC3AEA">
      <w:pPr>
        <w:pStyle w:val="ConsPlusNormal0"/>
        <w:jc w:val="both"/>
      </w:pPr>
      <w:r>
        <w:t xml:space="preserve">(п. 9.2 введен </w:t>
      </w:r>
      <w:hyperlink r:id="rId37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Архангельской области от 01.0</w:t>
      </w:r>
      <w:r>
        <w:t xml:space="preserve">6.2016 N 434-26-ОЗ; в ред. законов Архангельской области от 02.11.2020 </w:t>
      </w:r>
      <w:hyperlink r:id="rId376"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 xml:space="preserve">, от 02.07.2024 </w:t>
      </w:r>
      <w:hyperlink r:id="rId377"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N 124-9-ОЗ</w:t>
        </w:r>
      </w:hyperlink>
      <w:r>
        <w:t>)</w:t>
      </w:r>
    </w:p>
    <w:p w:rsidR="00F65828" w:rsidRDefault="00FC3AEA">
      <w:pPr>
        <w:pStyle w:val="ConsPlusNormal0"/>
        <w:spacing w:before="240"/>
        <w:ind w:firstLine="540"/>
        <w:jc w:val="both"/>
      </w:pPr>
      <w:r>
        <w:t xml:space="preserve">9.3. Аккредитованный в соответствии с </w:t>
      </w:r>
      <w:hyperlink w:anchor="P514" w:tooltip="9.2. Для осуществления полномочий, указанных в пунктах 1.2, 5, 9.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
        <w:r>
          <w:rPr>
            <w:color w:val="0000FF"/>
          </w:rPr>
          <w:t>пунктом 9.2</w:t>
        </w:r>
      </w:hyperlink>
      <w:r>
        <w:t xml:space="preserve"> настоящей статьи представитель средства массовой информации считается извещенным </w:t>
      </w:r>
      <w:r>
        <w:t>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F65828" w:rsidRDefault="00FC3AEA">
      <w:pPr>
        <w:pStyle w:val="ConsPlusNormal0"/>
        <w:jc w:val="both"/>
      </w:pPr>
      <w:r>
        <w:t xml:space="preserve">(п. 9.3 введен </w:t>
      </w:r>
      <w:hyperlink r:id="rId378"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Архангельской области от 01.06.2016 N 434-26-ОЗ)</w:t>
      </w:r>
    </w:p>
    <w:p w:rsidR="00F65828" w:rsidRDefault="00FC3AEA">
      <w:pPr>
        <w:pStyle w:val="ConsPlusNormal0"/>
        <w:spacing w:before="240"/>
        <w:ind w:firstLine="540"/>
        <w:jc w:val="both"/>
      </w:pPr>
      <w:r>
        <w:t>10. Заверение копий протоколов и иных документов избирательных комиссий производится председателем, или заместителем председателя, или секретарем соответствующей избирательной комиссии. При эт</w:t>
      </w:r>
      <w:r>
        <w:t>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избирательной комиссии.</w:t>
      </w:r>
    </w:p>
    <w:p w:rsidR="00F65828" w:rsidRDefault="00FC3AEA">
      <w:pPr>
        <w:pStyle w:val="ConsPlusNormal0"/>
        <w:spacing w:before="240"/>
        <w:ind w:firstLine="540"/>
        <w:jc w:val="both"/>
      </w:pPr>
      <w:r>
        <w:t xml:space="preserve">11. Фото- и (или) </w:t>
      </w:r>
      <w:r>
        <w:t xml:space="preserve">видеосъемка должна осуществляться лицами, имеющими в соответствии с Федеральным </w:t>
      </w:r>
      <w:hyperlink r:id="rId37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право на ее осуществление, таким об</w:t>
      </w:r>
      <w:r>
        <w:t>разом, чтобы не нарушалась тайна голосования и отсутствовала возможность контроля за волеизъявлением избирателей, а также чтобы сохранялась конфиденциальность персональных данных, которые содержатся в списках избирателей и иных документах, содержащих конфи</w:t>
      </w:r>
      <w:r>
        <w:t>денциальную информацию, отнесенную к таковой в порядке, установленном федеральным законом.</w:t>
      </w:r>
    </w:p>
    <w:p w:rsidR="00F65828" w:rsidRDefault="00FC3AEA">
      <w:pPr>
        <w:pStyle w:val="ConsPlusNormal0"/>
        <w:spacing w:before="240"/>
        <w:ind w:firstLine="540"/>
        <w:jc w:val="both"/>
      </w:pPr>
      <w:r>
        <w:t xml:space="preserve">Осуществление фото- и (или) видеосъемки в помещениях для голосования, находящихся на избирательных участках, образованных в воинских частях, допускается только аккредитованными в соответствии с </w:t>
      </w:r>
      <w:hyperlink w:anchor="P514" w:tooltip="9.2. Для осуществления полномочий, указанных в пунктах 1.2, 5, 9.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
        <w:r>
          <w:rPr>
            <w:color w:val="0000FF"/>
          </w:rPr>
          <w:t>пунктом 9.2</w:t>
        </w:r>
      </w:hyperlink>
      <w:r>
        <w:t xml:space="preserve"> настоящей стать</w:t>
      </w:r>
      <w:r>
        <w:t>и представителями средств массовой информации и по согласованию с командиром соответствующей воинской части.</w:t>
      </w:r>
    </w:p>
    <w:p w:rsidR="00F65828" w:rsidRDefault="00FC3AEA">
      <w:pPr>
        <w:pStyle w:val="ConsPlusNormal0"/>
        <w:jc w:val="both"/>
      </w:pPr>
      <w:r>
        <w:t xml:space="preserve">(п. 11 введен </w:t>
      </w:r>
      <w:hyperlink r:id="rId380"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законом</w:t>
        </w:r>
      </w:hyperlink>
      <w:r>
        <w:t xml:space="preserve"> Архангельской област</w:t>
      </w:r>
      <w:r>
        <w:t>и от 02.04.2024 N 72-6-ОЗ)</w:t>
      </w:r>
    </w:p>
    <w:p w:rsidR="00F65828" w:rsidRDefault="00F65828">
      <w:pPr>
        <w:pStyle w:val="ConsPlusNormal0"/>
        <w:jc w:val="both"/>
      </w:pPr>
    </w:p>
    <w:p w:rsidR="00F65828" w:rsidRDefault="00FC3AEA">
      <w:pPr>
        <w:pStyle w:val="ConsPlusTitle0"/>
        <w:ind w:firstLine="540"/>
        <w:jc w:val="both"/>
        <w:outlineLvl w:val="2"/>
      </w:pPr>
      <w:r>
        <w:t>Статья 28. Члены избирательных комиссий с правом решающего голоса</w:t>
      </w:r>
    </w:p>
    <w:p w:rsidR="00F65828" w:rsidRDefault="00F65828">
      <w:pPr>
        <w:pStyle w:val="ConsPlusNormal0"/>
        <w:jc w:val="both"/>
      </w:pPr>
    </w:p>
    <w:p w:rsidR="00F65828" w:rsidRDefault="00FC3AEA">
      <w:pPr>
        <w:pStyle w:val="ConsPlusNormal0"/>
        <w:ind w:firstLine="540"/>
        <w:jc w:val="both"/>
      </w:pPr>
      <w:bookmarkStart w:id="40" w:name="P525"/>
      <w:bookmarkEnd w:id="40"/>
      <w:r>
        <w:t>1. Членами избирательных комиссий с правом решающего голоса не могут быть:</w:t>
      </w:r>
    </w:p>
    <w:p w:rsidR="00F65828" w:rsidRDefault="00FC3AEA">
      <w:pPr>
        <w:pStyle w:val="ConsPlusNormal0"/>
        <w:spacing w:before="240"/>
        <w:ind w:firstLine="540"/>
        <w:jc w:val="both"/>
      </w:pPr>
      <w:bookmarkStart w:id="41" w:name="P526"/>
      <w:bookmarkEnd w:id="41"/>
      <w:r>
        <w:t>1) лица, не имеющие гражданства Российской Федерации, а также граждане Российской Феде</w:t>
      </w:r>
      <w:r>
        <w:t>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случая назначени</w:t>
      </w:r>
      <w:r>
        <w:t>я членов территориальных избирательных комиссий с правом решающего голоса. Членами территориальных избирательных комиссий с правом решающего голоса не могут быть лица, не имеющие гражданства Российской Федерации, а также граждане Российской Федерации, имею</w:t>
      </w:r>
      <w:r>
        <w:t>щие гражданство (подданство) иностранного государства;</w:t>
      </w:r>
    </w:p>
    <w:p w:rsidR="00F65828" w:rsidRDefault="00FC3AEA">
      <w:pPr>
        <w:pStyle w:val="ConsPlusNormal0"/>
        <w:jc w:val="both"/>
      </w:pPr>
      <w:r>
        <w:t xml:space="preserve">(в ред. законов Архангельской области от 22.11.2013 </w:t>
      </w:r>
      <w:hyperlink r:id="rId381" w:tooltip="Закон Архангельской области от 22.11.2013 N 53-3-ОЗ &quot;О внесении изменений в статью 21 областного закона &quot;О местном референдуме в Архангельской области&quot; и статью 28 областного закона &quot;О выборах в органы местного самоуправления в Архангельской области&quot; (принят А">
        <w:r>
          <w:rPr>
            <w:color w:val="0000FF"/>
          </w:rPr>
          <w:t>N 53-3-ОЗ</w:t>
        </w:r>
      </w:hyperlink>
      <w:r>
        <w:t>, от 26.</w:t>
      </w:r>
      <w:r>
        <w:t xml:space="preserve">09.2022 </w:t>
      </w:r>
      <w:hyperlink r:id="rId38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42" w:name="P528"/>
      <w:bookmarkEnd w:id="42"/>
      <w:r>
        <w:t>2) граждане Российской Федерации, признанные решением суда, вступившим в законную силу, недееспособными, ограниченно дееспособными;</w:t>
      </w:r>
    </w:p>
    <w:p w:rsidR="00F65828" w:rsidRDefault="00FC3AEA">
      <w:pPr>
        <w:pStyle w:val="ConsPlusNormal0"/>
        <w:spacing w:before="240"/>
        <w:ind w:firstLine="540"/>
        <w:jc w:val="both"/>
      </w:pPr>
      <w:r>
        <w:t>3) граждане Российской Федерации, не достигшие возраста 18 лет;</w:t>
      </w:r>
    </w:p>
    <w:p w:rsidR="00F65828" w:rsidRDefault="00FC3AEA">
      <w:pPr>
        <w:pStyle w:val="ConsPlusNormal0"/>
        <w:spacing w:before="240"/>
        <w:ind w:firstLine="540"/>
        <w:jc w:val="both"/>
      </w:pPr>
      <w:r>
        <w:t>4) сенаторы Российской Федерации, депутаты законодательных (</w:t>
      </w:r>
      <w:r>
        <w:t>представительных) органов государственной власти, органов местного самоуправления;</w:t>
      </w:r>
    </w:p>
    <w:p w:rsidR="00F65828" w:rsidRDefault="00FC3AEA">
      <w:pPr>
        <w:pStyle w:val="ConsPlusNormal0"/>
        <w:jc w:val="both"/>
      </w:pPr>
      <w:r>
        <w:t xml:space="preserve">(в ред. </w:t>
      </w:r>
      <w:hyperlink r:id="rId383"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закона</w:t>
        </w:r>
      </w:hyperlink>
      <w:r>
        <w:t xml:space="preserve"> Архангельской области от 02.07.2024 N 124-9-ОЗ)</w:t>
      </w:r>
    </w:p>
    <w:p w:rsidR="00F65828" w:rsidRDefault="00FC3AEA">
      <w:pPr>
        <w:pStyle w:val="ConsPlusNormal0"/>
        <w:spacing w:before="240"/>
        <w:ind w:firstLine="540"/>
        <w:jc w:val="both"/>
      </w:pPr>
      <w:r>
        <w:t>5) в</w:t>
      </w:r>
      <w:r>
        <w:t>ыборные должностные лица, а также главы местных администраций;</w:t>
      </w:r>
    </w:p>
    <w:p w:rsidR="00F65828" w:rsidRDefault="00FC3AEA">
      <w:pPr>
        <w:pStyle w:val="ConsPlusNormal0"/>
        <w:jc w:val="both"/>
      </w:pPr>
      <w:r>
        <w:t xml:space="preserve">(в ред. </w:t>
      </w:r>
      <w:hyperlink r:id="rId38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6) судьи (за исключен</w:t>
      </w:r>
      <w:r>
        <w:t>ием судей, находящихся в отставке), прокуроры;</w:t>
      </w:r>
    </w:p>
    <w:p w:rsidR="00F65828" w:rsidRDefault="00FC3AEA">
      <w:pPr>
        <w:pStyle w:val="ConsPlusNormal0"/>
        <w:jc w:val="both"/>
      </w:pPr>
      <w:r>
        <w:t xml:space="preserve">(в ред. </w:t>
      </w:r>
      <w:hyperlink r:id="rId38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bookmarkStart w:id="43" w:name="P536"/>
      <w:bookmarkEnd w:id="43"/>
      <w:r>
        <w:t>7) кандидаты, их уполномоченные представ</w:t>
      </w:r>
      <w:r>
        <w:t>ители по финансовым вопросам и доверенные лица, уполномоченные представители и доверенные лица избирательных объединений, выдвинувших кандидатов, списки кандидатов;</w:t>
      </w:r>
    </w:p>
    <w:p w:rsidR="00F65828" w:rsidRDefault="00FC3AEA">
      <w:pPr>
        <w:pStyle w:val="ConsPlusNormal0"/>
        <w:jc w:val="both"/>
      </w:pPr>
      <w:r>
        <w:t xml:space="preserve">(в ред. </w:t>
      </w:r>
      <w:hyperlink r:id="rId386"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закона</w:t>
        </w:r>
      </w:hyperlink>
      <w:r>
        <w:t xml:space="preserve"> Архангельской области от 17.10.2013 N 5-2-ОЗ)</w:t>
      </w:r>
    </w:p>
    <w:p w:rsidR="00F65828" w:rsidRDefault="00FC3AEA">
      <w:pPr>
        <w:pStyle w:val="ConsPlusNormal0"/>
        <w:spacing w:before="240"/>
        <w:ind w:firstLine="540"/>
        <w:jc w:val="both"/>
      </w:pPr>
      <w:r>
        <w:t>8) члены избирательных комиссий с правом совещательного голоса на соответствующих выборах;</w:t>
      </w:r>
    </w:p>
    <w:p w:rsidR="00F65828" w:rsidRDefault="00FC3AEA">
      <w:pPr>
        <w:pStyle w:val="ConsPlusNormal0"/>
        <w:jc w:val="both"/>
      </w:pPr>
      <w:r>
        <w:t xml:space="preserve">(в ред. </w:t>
      </w:r>
      <w:hyperlink r:id="rId38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bookmarkStart w:id="44" w:name="P540"/>
      <w:bookmarkEnd w:id="44"/>
      <w:r>
        <w:t>9) супруги и близкие родственники кандидатов, близкие родственники супругов кандидатов;</w:t>
      </w:r>
    </w:p>
    <w:p w:rsidR="00F65828" w:rsidRDefault="00FC3AEA">
      <w:pPr>
        <w:pStyle w:val="ConsPlusNormal0"/>
        <w:spacing w:before="240"/>
        <w:ind w:firstLine="540"/>
        <w:jc w:val="both"/>
      </w:pPr>
      <w:bookmarkStart w:id="45" w:name="P541"/>
      <w:bookmarkEnd w:id="45"/>
      <w:r>
        <w:t>10) лица, которые находятся в непосредственном подчинении у кандида</w:t>
      </w:r>
      <w:r>
        <w:t>тов;</w:t>
      </w:r>
    </w:p>
    <w:p w:rsidR="00F65828" w:rsidRDefault="00FC3AEA">
      <w:pPr>
        <w:pStyle w:val="ConsPlusNormal0"/>
        <w:spacing w:before="240"/>
        <w:ind w:firstLine="540"/>
        <w:jc w:val="both"/>
      </w:pPr>
      <w:r>
        <w:t>11) лица, выведенные из состава избирательных комиссий по решению суда, а также лица, утратившие свои полномочия членов избирательных комиссий с правом решающего голоса в результате расформирования избирательной комиссии (за исключением лиц, в отношен</w:t>
      </w:r>
      <w:r>
        <w:t>ии которых судом было установлено отсутствие вины за допущенные избирательной комиссией нарушения), - в течение пяти лет со дня вступления в законную силу соответствующего решения суда;</w:t>
      </w:r>
    </w:p>
    <w:p w:rsidR="00F65828" w:rsidRDefault="00FC3AEA">
      <w:pPr>
        <w:pStyle w:val="ConsPlusNormal0"/>
        <w:spacing w:before="240"/>
        <w:ind w:firstLine="540"/>
        <w:jc w:val="both"/>
      </w:pPr>
      <w:bookmarkStart w:id="46" w:name="P543"/>
      <w:bookmarkEnd w:id="46"/>
      <w:r>
        <w:t>12) лица, имеющие неснятую и непогашенную судимость, а также лица, под</w:t>
      </w:r>
      <w:r>
        <w:t xml:space="preserve">вергнутые в судебном порядке административному наказанию за нарушение законодательства о выборах и референдумах или за совершение административных правонарушений, предусмотренных </w:t>
      </w:r>
      <w:hyperlink r:id="rId388" w:tooltip="&quot;Кодекс Российской Федерации об административных правонарушениях&quot; от 30.12.2001 N 195-ФЗ (ред. от 23.05.2025) ------------ Недействующая редакция {КонсультантПлюс}">
        <w:r>
          <w:rPr>
            <w:color w:val="0000FF"/>
          </w:rPr>
          <w:t>статьями 20.3</w:t>
        </w:r>
      </w:hyperlink>
      <w:r>
        <w:t xml:space="preserve"> и </w:t>
      </w:r>
      <w:hyperlink r:id="rId389" w:tooltip="&quot;Кодекс Российской Федерации об административных правонарушениях&quot; от 30.12.2001 N 195-ФЗ (ред. от 23.05.2025) ------------ Недействующая редакция {КонсультантПлюс}">
        <w:r>
          <w:rPr>
            <w:color w:val="0000FF"/>
          </w:rPr>
          <w:t>20.29</w:t>
        </w:r>
      </w:hyperlink>
      <w:r>
        <w:t xml:space="preserve"> Кодекса Российской Федерации об административных правонарушениях, - до окончания срока, в течение которого лицо считается подвергнутым административному наказанию;</w:t>
      </w:r>
    </w:p>
    <w:p w:rsidR="00F65828" w:rsidRDefault="00FC3AEA">
      <w:pPr>
        <w:pStyle w:val="ConsPlusNormal0"/>
        <w:jc w:val="both"/>
      </w:pPr>
      <w:r>
        <w:t xml:space="preserve">(в ред. законов Архангельской области от 20.11.2019 </w:t>
      </w:r>
      <w:hyperlink r:id="rId390" w:tooltip="Закон Архангельской области от 20.11.2019 N 185-12-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3.11.2019 N 504) ------------ Недействующая редакция {Кон">
        <w:r>
          <w:rPr>
            <w:color w:val="0000FF"/>
          </w:rPr>
          <w:t>N 185-12-ОЗ</w:t>
        </w:r>
      </w:hyperlink>
      <w:r>
        <w:t xml:space="preserve">, от 02.07.2024 </w:t>
      </w:r>
      <w:hyperlink r:id="rId391"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N 124-9-ОЗ</w:t>
        </w:r>
      </w:hyperlink>
      <w:r>
        <w:t>)</w:t>
      </w:r>
    </w:p>
    <w:p w:rsidR="00F65828" w:rsidRDefault="00FC3AEA">
      <w:pPr>
        <w:pStyle w:val="ConsPlusNormal0"/>
        <w:spacing w:before="240"/>
        <w:ind w:firstLine="540"/>
        <w:jc w:val="both"/>
      </w:pPr>
      <w:bookmarkStart w:id="47" w:name="P545"/>
      <w:bookmarkEnd w:id="47"/>
      <w:r>
        <w:t>13) лица, включенные в реестр иностранных агентов, а также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F65828" w:rsidRDefault="00FC3AEA">
      <w:pPr>
        <w:pStyle w:val="ConsPlusNormal0"/>
        <w:jc w:val="both"/>
      </w:pPr>
      <w:r>
        <w:t xml:space="preserve">(пп. 13 введен </w:t>
      </w:r>
      <w:hyperlink r:id="rId392"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законом</w:t>
        </w:r>
      </w:hyperlink>
      <w:r>
        <w:t xml:space="preserve"> Архангельской области от 31.05.2023 N 715-44-ОЗ; в ред. </w:t>
      </w:r>
      <w:hyperlink r:id="rId393"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закона</w:t>
        </w:r>
      </w:hyperlink>
      <w:r>
        <w:t xml:space="preserve"> Архангельской области от 02.07.2024 N 124-9-ОЗ)</w:t>
      </w:r>
    </w:p>
    <w:p w:rsidR="00F65828" w:rsidRDefault="00FC3AEA">
      <w:pPr>
        <w:pStyle w:val="ConsPlusNormal0"/>
        <w:spacing w:before="240"/>
        <w:ind w:firstLine="540"/>
        <w:jc w:val="both"/>
      </w:pPr>
      <w:r>
        <w:t xml:space="preserve">2. Положения </w:t>
      </w:r>
      <w:hyperlink w:anchor="P536" w:tooltip="7) кандидаты, их уполномоченные представители по финансовым вопросам и доверенные лица, уполномоченные представители и доверенные лица избирательных объединений, выдвинувших кандидатов, списки кандидатов;">
        <w:r>
          <w:rPr>
            <w:color w:val="0000FF"/>
          </w:rPr>
          <w:t>подпунктов 7</w:t>
        </w:r>
      </w:hyperlink>
      <w:r>
        <w:t xml:space="preserve">, </w:t>
      </w:r>
      <w:hyperlink w:anchor="P540" w:tooltip="9) супруги и близкие родственники кандидатов, близкие родственники супругов кандидатов;">
        <w:r>
          <w:rPr>
            <w:color w:val="0000FF"/>
          </w:rPr>
          <w:t>9</w:t>
        </w:r>
      </w:hyperlink>
      <w:r>
        <w:t xml:space="preserve"> и </w:t>
      </w:r>
      <w:hyperlink w:anchor="P541" w:tooltip="10) лица, которые находятся в непосредственном подчинении у кандидатов;">
        <w:r>
          <w:rPr>
            <w:color w:val="0000FF"/>
          </w:rPr>
          <w:t>10 пункта 1</w:t>
        </w:r>
      </w:hyperlink>
      <w:r>
        <w:t xml:space="preserve"> настоящей статьи не распространяются на членов участковых и окружных избирательных комиссий, если кандидат выдвигается либо зарегистрирован по другому избирательному округу.</w:t>
      </w:r>
    </w:p>
    <w:p w:rsidR="00F65828" w:rsidRDefault="00FC3AEA">
      <w:pPr>
        <w:pStyle w:val="ConsPlusNormal0"/>
        <w:spacing w:before="240"/>
        <w:ind w:firstLine="540"/>
        <w:jc w:val="both"/>
      </w:pPr>
      <w:r>
        <w:t>3. Под непосредственным п</w:t>
      </w:r>
      <w:r>
        <w:t>одчинением в настоящем законе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w:t>
      </w:r>
      <w:r>
        <w:t>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F65828" w:rsidRDefault="00FC3AEA">
      <w:pPr>
        <w:pStyle w:val="ConsPlusNormal0"/>
        <w:spacing w:before="240"/>
        <w:ind w:firstLine="540"/>
        <w:jc w:val="both"/>
      </w:pPr>
      <w:bookmarkStart w:id="48" w:name="P549"/>
      <w:bookmarkEnd w:id="48"/>
      <w:r>
        <w:t xml:space="preserve">4. Член избирательной комиссии с правом решающего голоса не может быть на одних и тех </w:t>
      </w:r>
      <w:r>
        <w:t>же выборах одновременно членом иной избирательной комиссии с правом решающего голоса.</w:t>
      </w:r>
    </w:p>
    <w:p w:rsidR="00F65828" w:rsidRDefault="00FC3AEA">
      <w:pPr>
        <w:pStyle w:val="ConsPlusNormal0"/>
        <w:spacing w:before="240"/>
        <w:ind w:firstLine="540"/>
        <w:jc w:val="both"/>
      </w:pPr>
      <w:r>
        <w:t>4.1. Член избирательной комиссии с правом решающего голоса вправе представлять в суде интересы избирательной комиссии, в состав которой он назначен, а также иной избирате</w:t>
      </w:r>
      <w:r>
        <w:t>льной комиссии на основании выданной ему доверенности.</w:t>
      </w:r>
    </w:p>
    <w:p w:rsidR="00F65828" w:rsidRDefault="00FC3AEA">
      <w:pPr>
        <w:pStyle w:val="ConsPlusNormal0"/>
        <w:jc w:val="both"/>
      </w:pPr>
      <w:r>
        <w:t xml:space="preserve">(п. 4.1 введен </w:t>
      </w:r>
      <w:hyperlink r:id="rId39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законом</w:t>
        </w:r>
      </w:hyperlink>
      <w:r>
        <w:t xml:space="preserve"> Архангельской области от 26.09.2022 N 599-37-ОЗ)</w:t>
      </w:r>
    </w:p>
    <w:p w:rsidR="00F65828" w:rsidRDefault="00FC3AEA">
      <w:pPr>
        <w:pStyle w:val="ConsPlusNormal0"/>
        <w:spacing w:before="240"/>
        <w:ind w:firstLine="540"/>
        <w:jc w:val="both"/>
      </w:pPr>
      <w:r>
        <w:t>5. Срок полномочий чл</w:t>
      </w:r>
      <w:r>
        <w:t xml:space="preserve">енов избирательной комиссии с правом решающего голоса истекает одновременно с прекращением полномочий избирательной комиссии, в состав которой они входят, за исключением случая, предусмотренного </w:t>
      </w:r>
      <w:hyperlink w:anchor="P434" w:tooltip="5. В случае совмещения дней голосования на выборах и (или) референдумах разных уровней максимальное число членов участковой избирательной комиссии с правом решающего голоса, предусмотренное пунктом 4 настоящей статьи, может быть увеличено, но не более чем на ч">
        <w:r>
          <w:rPr>
            <w:color w:val="0000FF"/>
          </w:rPr>
          <w:t>пунктом 5 статьи 23</w:t>
        </w:r>
      </w:hyperlink>
      <w:r>
        <w:t xml:space="preserve"> настоя</w:t>
      </w:r>
      <w:r>
        <w:t>щего закона.</w:t>
      </w:r>
    </w:p>
    <w:p w:rsidR="00F65828" w:rsidRDefault="00FC3AEA">
      <w:pPr>
        <w:pStyle w:val="ConsPlusNormal0"/>
        <w:jc w:val="both"/>
      </w:pPr>
      <w:r>
        <w:t xml:space="preserve">(в ред. </w:t>
      </w:r>
      <w:hyperlink r:id="rId395"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закона</w:t>
        </w:r>
      </w:hyperlink>
      <w:r>
        <w:t xml:space="preserve"> Архангельской области от 17.10.2013 N 5-2-ОЗ)</w:t>
      </w:r>
    </w:p>
    <w:p w:rsidR="00F65828" w:rsidRDefault="00FC3AEA">
      <w:pPr>
        <w:pStyle w:val="ConsPlusNormal0"/>
        <w:spacing w:before="240"/>
        <w:ind w:firstLine="540"/>
        <w:jc w:val="both"/>
      </w:pPr>
      <w:r>
        <w:t>6. Член избирательной комиссии с правом решающего голоса о</w:t>
      </w:r>
      <w:r>
        <w:t>свобождается от обязанностей члена избирательной комиссии до истечения срока своих полномочий по решению органа, к компетенции которого относится назначение этого члена избирательной комиссии, в случае:</w:t>
      </w:r>
    </w:p>
    <w:p w:rsidR="00F65828" w:rsidRDefault="00FC3AEA">
      <w:pPr>
        <w:pStyle w:val="ConsPlusNormal0"/>
        <w:jc w:val="both"/>
      </w:pPr>
      <w:r>
        <w:t xml:space="preserve">(в ред. </w:t>
      </w:r>
      <w:hyperlink r:id="rId396"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закона</w:t>
        </w:r>
      </w:hyperlink>
      <w:r>
        <w:t xml:space="preserve"> Архангельской области от 02.07.2024 N 124-9-ОЗ)</w:t>
      </w:r>
    </w:p>
    <w:p w:rsidR="00F65828" w:rsidRDefault="00FC3AEA">
      <w:pPr>
        <w:pStyle w:val="ConsPlusNormal0"/>
        <w:spacing w:before="240"/>
        <w:ind w:firstLine="540"/>
        <w:jc w:val="both"/>
      </w:pPr>
      <w:r>
        <w:t>1) подачи членом избирательной комиссии заявления в письменной форме о сложении своих полномочий.</w:t>
      </w:r>
      <w:r>
        <w:t xml:space="preserve"> Указанное заявление не может быть подано в период, начинающийся за десять дней до дня (первого дня) голосования и заканчивающийся в день установления итогов голосования, определения результатов выборов, за исключением случая, когда оно подается в связи с </w:t>
      </w:r>
      <w:r>
        <w:t>вынуждающими к тому обстоятельствами: тяжелой болезнью, стойким расстройством здоровья члена избирательной комиссии, его близких родственников;</w:t>
      </w:r>
    </w:p>
    <w:p w:rsidR="00F65828" w:rsidRDefault="00FC3AEA">
      <w:pPr>
        <w:pStyle w:val="ConsPlusNormal0"/>
        <w:jc w:val="both"/>
      </w:pPr>
      <w:r>
        <w:t xml:space="preserve">(в ред. </w:t>
      </w:r>
      <w:hyperlink r:id="rId397"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закона</w:t>
        </w:r>
      </w:hyperlink>
      <w:r>
        <w:t xml:space="preserve"> Архангельской области от 02.11.2020 N 327-20-ОЗ)</w:t>
      </w:r>
    </w:p>
    <w:p w:rsidR="00F65828" w:rsidRDefault="00FC3AEA">
      <w:pPr>
        <w:pStyle w:val="ConsPlusNormal0"/>
        <w:spacing w:before="240"/>
        <w:ind w:firstLine="540"/>
        <w:jc w:val="both"/>
      </w:pPr>
      <w:r>
        <w:t xml:space="preserve">2) появления оснований, предусмотренных </w:t>
      </w:r>
      <w:hyperlink w:anchor="P525" w:tooltip="1. Членами избирательных комиссий с правом решающего голоса не могут быть:">
        <w:r>
          <w:rPr>
            <w:color w:val="0000FF"/>
          </w:rPr>
          <w:t>пунктами 1</w:t>
        </w:r>
      </w:hyperlink>
      <w:r>
        <w:t xml:space="preserve"> и </w:t>
      </w:r>
      <w:hyperlink w:anchor="P549" w:tooltip="4. Член избирательной комиссии с правом решающего голоса не может быть на одних и тех же выборах одновременно членом иной избирательной комиссии с правом решающего голоса.">
        <w:r>
          <w:rPr>
            <w:color w:val="0000FF"/>
          </w:rPr>
          <w:t>4</w:t>
        </w:r>
      </w:hyperlink>
      <w:r>
        <w:t xml:space="preserve"> настоящей статьи, за исключением случая приостановлени</w:t>
      </w:r>
      <w:r>
        <w:t xml:space="preserve">я полномочий члена избирательной комиссии, предусмотренного </w:t>
      </w:r>
      <w:hyperlink w:anchor="P563" w:tooltip="7. Полномочия члена избирательной комиссии с правом решающего голоса в случае появления оснований, предусмотренных подпунктами 7, 9 и 10 пункта 1 настоящей статьи, приостанавливаются по решению соответствующей избирательной комиссии, если такое приостановление">
        <w:r>
          <w:rPr>
            <w:color w:val="0000FF"/>
          </w:rPr>
          <w:t>пунктом 7</w:t>
        </w:r>
      </w:hyperlink>
      <w:r>
        <w:t xml:space="preserve"> настоящей статьи, и случаев, предусмотренных </w:t>
      </w:r>
      <w:hyperlink w:anchor="P526" w:tooltip="1) лица, не имеющие гражданства Российской Федерации, а также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w:r>
          <w:rPr>
            <w:color w:val="0000FF"/>
          </w:rPr>
          <w:t>подпунктами 1</w:t>
        </w:r>
      </w:hyperlink>
      <w:r>
        <w:t xml:space="preserve">, </w:t>
      </w:r>
      <w:hyperlink w:anchor="P528" w:tooltip="2) граждане Российской Федерации, признанные решением суда, вступившим в законную силу, недееспособными, ограниченно дееспособными;">
        <w:r>
          <w:rPr>
            <w:color w:val="0000FF"/>
          </w:rPr>
          <w:t>2</w:t>
        </w:r>
      </w:hyperlink>
      <w:r>
        <w:t xml:space="preserve">, </w:t>
      </w:r>
      <w:hyperlink w:anchor="P543" w:tooltip="12)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или за совершение административных правонарушений, предусмотренных статьями 20">
        <w:r>
          <w:rPr>
            <w:color w:val="0000FF"/>
          </w:rPr>
          <w:t>12</w:t>
        </w:r>
      </w:hyperlink>
      <w:r>
        <w:t xml:space="preserve"> и </w:t>
      </w:r>
      <w:hyperlink w:anchor="P545" w:tooltip="13) лица, включенные в реестр иностранных агентов, а также лица, сведения о которых включены в единый реестр сведений о лицах, причастных к деятельности экстремистской или террористической организации.">
        <w:r>
          <w:rPr>
            <w:color w:val="0000FF"/>
          </w:rPr>
          <w:t>13 пункта 1</w:t>
        </w:r>
      </w:hyperlink>
      <w:r>
        <w:t xml:space="preserve"> настоящей статьи.</w:t>
      </w:r>
    </w:p>
    <w:p w:rsidR="00F65828" w:rsidRDefault="00FC3AEA">
      <w:pPr>
        <w:pStyle w:val="ConsPlusNormal0"/>
        <w:jc w:val="both"/>
      </w:pPr>
      <w:r>
        <w:t xml:space="preserve">(в ред. </w:t>
      </w:r>
      <w:hyperlink r:id="rId398"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31.05.2023 N 715-44-ОЗ)</w:t>
      </w:r>
    </w:p>
    <w:p w:rsidR="00F65828" w:rsidRDefault="00FC3AEA">
      <w:pPr>
        <w:pStyle w:val="ConsPlusNormal0"/>
        <w:spacing w:before="240"/>
        <w:ind w:firstLine="540"/>
        <w:jc w:val="both"/>
      </w:pPr>
      <w:r>
        <w:t xml:space="preserve">6.1. Исключен с 01.01.2023. - </w:t>
      </w:r>
      <w:hyperlink r:id="rId39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w:t>
        </w:r>
      </w:hyperlink>
      <w:r>
        <w:t xml:space="preserve"> Архангельской област</w:t>
      </w:r>
      <w:r>
        <w:t>и от 26.09.2022 N 599-37-ОЗ.</w:t>
      </w:r>
    </w:p>
    <w:p w:rsidR="00F65828" w:rsidRDefault="00FC3AEA">
      <w:pPr>
        <w:pStyle w:val="ConsPlusNormal0"/>
        <w:spacing w:before="240"/>
        <w:ind w:firstLine="540"/>
        <w:jc w:val="both"/>
      </w:pPr>
      <w:r>
        <w:t xml:space="preserve">6.2. Член комиссии с правом решающего голоса может быть освобожден от обязанностей члена комиссии до истечения срока своих полномочий по решению органа, его назначившего, на основании мотивированного представления политической </w:t>
      </w:r>
      <w:r>
        <w:t xml:space="preserve">партии о досрочном прекращении его полномочий, внесенного в соответствии с </w:t>
      </w:r>
      <w:hyperlink r:id="rId40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3.3 статьи 22</w:t>
        </w:r>
      </w:hyperlink>
      <w:r>
        <w:t xml:space="preserve"> Федерального закона "Об основных гарантиях избирательных прав и права на участие в референдуме граждан Российской</w:t>
      </w:r>
      <w:r>
        <w:t xml:space="preserve"> Федерации".</w:t>
      </w:r>
    </w:p>
    <w:p w:rsidR="00F65828" w:rsidRDefault="00FC3AEA">
      <w:pPr>
        <w:pStyle w:val="ConsPlusNormal0"/>
        <w:jc w:val="both"/>
      </w:pPr>
      <w:r>
        <w:t xml:space="preserve">(п. 6.2 введен </w:t>
      </w:r>
      <w:hyperlink r:id="rId401"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законом</w:t>
        </w:r>
      </w:hyperlink>
      <w:r>
        <w:t xml:space="preserve"> Архангельской области от 02.11.2020 N 327-20-ОЗ)</w:t>
      </w:r>
    </w:p>
    <w:p w:rsidR="00F65828" w:rsidRDefault="00FC3AEA">
      <w:pPr>
        <w:pStyle w:val="ConsPlusNormal0"/>
        <w:spacing w:before="240"/>
        <w:ind w:firstLine="540"/>
        <w:jc w:val="both"/>
      </w:pPr>
      <w:bookmarkStart w:id="49" w:name="P563"/>
      <w:bookmarkEnd w:id="49"/>
      <w:r>
        <w:t>7. Полномочия члена избирательной комисси</w:t>
      </w:r>
      <w:r>
        <w:t xml:space="preserve">и с правом решающего голоса в случае появления оснований, предусмотренных </w:t>
      </w:r>
      <w:hyperlink w:anchor="P536" w:tooltip="7) кандидаты, их уполномоченные представители по финансовым вопросам и доверенные лица, уполномоченные представители и доверенные лица избирательных объединений, выдвинувших кандидатов, списки кандидатов;">
        <w:r>
          <w:rPr>
            <w:color w:val="0000FF"/>
          </w:rPr>
          <w:t>подпунктами 7</w:t>
        </w:r>
      </w:hyperlink>
      <w:r>
        <w:t xml:space="preserve">, </w:t>
      </w:r>
      <w:hyperlink w:anchor="P540" w:tooltip="9) супруги и близкие родственники кандидатов, близкие родственники супругов кандидатов;">
        <w:r>
          <w:rPr>
            <w:color w:val="0000FF"/>
          </w:rPr>
          <w:t>9</w:t>
        </w:r>
      </w:hyperlink>
      <w:r>
        <w:t xml:space="preserve"> и </w:t>
      </w:r>
      <w:hyperlink w:anchor="P541" w:tooltip="10) лица, которые находятся в непосредственном подчинении у кандидатов;">
        <w:r>
          <w:rPr>
            <w:color w:val="0000FF"/>
          </w:rPr>
          <w:t>10 пункта 1</w:t>
        </w:r>
      </w:hyperlink>
      <w:r>
        <w:t xml:space="preserve"> настоящей статьи, приостанавливаются по решению соответствующей избирательной комиссии, если такое приостановление не приведет к тому, что избирательная комиссия останется в неправомочном составе. Если приост</w:t>
      </w:r>
      <w:r>
        <w:t>ановление полномочий члена избирательной комиссии приведет к тому, что избирательная комиссия останется в неправомочном составе, полномочия такого члена избирательной комиссии прекращаются по решению органа, его назначившего.</w:t>
      </w:r>
    </w:p>
    <w:p w:rsidR="00F65828" w:rsidRDefault="00FC3AEA">
      <w:pPr>
        <w:pStyle w:val="ConsPlusNormal0"/>
        <w:jc w:val="both"/>
      </w:pPr>
      <w:r>
        <w:t xml:space="preserve">(в ред. законов Архангельской </w:t>
      </w:r>
      <w:r>
        <w:t xml:space="preserve">области от 17.10.2013 </w:t>
      </w:r>
      <w:hyperlink r:id="rId402"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N 5-2-ОЗ</w:t>
        </w:r>
      </w:hyperlink>
      <w:r>
        <w:t xml:space="preserve">, от 01.06.2016 </w:t>
      </w:r>
      <w:hyperlink r:id="rId40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w:t>
      </w:r>
    </w:p>
    <w:p w:rsidR="00F65828" w:rsidRDefault="00FC3AEA">
      <w:pPr>
        <w:pStyle w:val="ConsPlusNormal0"/>
        <w:spacing w:before="240"/>
        <w:ind w:firstLine="540"/>
        <w:jc w:val="both"/>
      </w:pPr>
      <w:r>
        <w:t>8. Полномочия члена избирательной комиссии с правом решающего голоса прекращаются немедленно в случае:</w:t>
      </w:r>
    </w:p>
    <w:p w:rsidR="00F65828" w:rsidRDefault="00FC3AEA">
      <w:pPr>
        <w:pStyle w:val="ConsPlusNormal0"/>
        <w:spacing w:before="240"/>
        <w:ind w:firstLine="540"/>
        <w:jc w:val="both"/>
      </w:pPr>
      <w:r>
        <w:t>1) прекращения гражданства Российской</w:t>
      </w:r>
      <w:r>
        <w:t xml:space="preserve"> Федерации члена избирательной комиссии или приобретения им гражданства (подданства)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w:t>
      </w:r>
      <w:r>
        <w:t>ории иностранного государства;</w:t>
      </w:r>
    </w:p>
    <w:p w:rsidR="00F65828" w:rsidRDefault="00FC3AEA">
      <w:pPr>
        <w:pStyle w:val="ConsPlusNormal0"/>
        <w:jc w:val="both"/>
      </w:pPr>
      <w:r>
        <w:t xml:space="preserve">(в ред. законов Архангельской области от 22.11.2013 </w:t>
      </w:r>
      <w:hyperlink r:id="rId404" w:tooltip="Закон Архангельской области от 22.11.2013 N 53-3-ОЗ &quot;О внесении изменений в статью 21 областного закона &quot;О местном референдуме в Архангельской области&quot; и статью 28 областного закона &quot;О выборах в органы местного самоуправления в Архангельской области&quot; (принят А">
        <w:r>
          <w:rPr>
            <w:color w:val="0000FF"/>
          </w:rPr>
          <w:t>N 53-3-ОЗ</w:t>
        </w:r>
      </w:hyperlink>
      <w:r>
        <w:t xml:space="preserve">, от 26.09.2022 </w:t>
      </w:r>
      <w:hyperlink r:id="rId40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 xml:space="preserve">, от 02.04.2024 </w:t>
      </w:r>
      <w:hyperlink r:id="rId406"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N 72-6-ОЗ</w:t>
        </w:r>
      </w:hyperlink>
      <w:r>
        <w:t>)</w:t>
      </w:r>
    </w:p>
    <w:p w:rsidR="00F65828" w:rsidRDefault="00FC3AEA">
      <w:pPr>
        <w:pStyle w:val="ConsPlusNormal0"/>
        <w:spacing w:before="240"/>
        <w:ind w:firstLine="540"/>
        <w:jc w:val="both"/>
      </w:pPr>
      <w:r>
        <w:t>2) вступления в закон</w:t>
      </w:r>
      <w:r>
        <w:t>ную силу в отношении члена избирательной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 или за совершение административных правонаруше</w:t>
      </w:r>
      <w:r>
        <w:t xml:space="preserve">ний, предусмотренных </w:t>
      </w:r>
      <w:hyperlink r:id="rId407" w:tooltip="&quot;Кодекс Российской Федерации об административных правонарушениях&quot; от 30.12.2001 N 195-ФЗ (ред. от 23.05.2025) ------------ Недействующая редакция {КонсультантПлюс}">
        <w:r>
          <w:rPr>
            <w:color w:val="0000FF"/>
          </w:rPr>
          <w:t>статьями 20.3</w:t>
        </w:r>
      </w:hyperlink>
      <w:r>
        <w:t xml:space="preserve"> и </w:t>
      </w:r>
      <w:hyperlink r:id="rId408" w:tooltip="&quot;Кодекс Российской Федерации об административных правонарушениях&quot; от 30.12.2001 N 195-ФЗ (ред. от 23.05.2025) ------------ Недействующая редакция {КонсультантПлюс}">
        <w:r>
          <w:rPr>
            <w:color w:val="0000FF"/>
          </w:rPr>
          <w:t>20.29</w:t>
        </w:r>
      </w:hyperlink>
      <w:r>
        <w:t xml:space="preserve"> Кодекса Российской Федерации об административных правонарушениях;</w:t>
      </w:r>
    </w:p>
    <w:p w:rsidR="00F65828" w:rsidRDefault="00FC3AEA">
      <w:pPr>
        <w:pStyle w:val="ConsPlusNormal0"/>
        <w:jc w:val="both"/>
      </w:pPr>
      <w:r>
        <w:t xml:space="preserve">(в ред. </w:t>
      </w:r>
      <w:hyperlink r:id="rId409"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закона</w:t>
        </w:r>
      </w:hyperlink>
      <w:r>
        <w:t xml:space="preserve"> Архангельской области от 02.07.2024 N 124-9-ОЗ)</w:t>
      </w:r>
    </w:p>
    <w:p w:rsidR="00F65828" w:rsidRDefault="00FC3AEA">
      <w:pPr>
        <w:pStyle w:val="ConsPlusNormal0"/>
        <w:spacing w:before="240"/>
        <w:ind w:firstLine="540"/>
        <w:jc w:val="both"/>
      </w:pPr>
      <w:r>
        <w:t>3) признания члена избирательной комиссии решением суда, вступившим в законную силу, недееспособным, ограниченно дееспособным, безвестно отсутствующим или умершим;</w:t>
      </w:r>
    </w:p>
    <w:p w:rsidR="00F65828" w:rsidRDefault="00FC3AEA">
      <w:pPr>
        <w:pStyle w:val="ConsPlusNormal0"/>
        <w:spacing w:before="240"/>
        <w:ind w:firstLine="540"/>
        <w:jc w:val="both"/>
      </w:pPr>
      <w:r>
        <w:t>4) смерти член</w:t>
      </w:r>
      <w:r>
        <w:t>а избирательной комиссии;</w:t>
      </w:r>
    </w:p>
    <w:p w:rsidR="00F65828" w:rsidRDefault="00FC3AEA">
      <w:pPr>
        <w:pStyle w:val="ConsPlusNormal0"/>
        <w:spacing w:before="240"/>
        <w:ind w:firstLine="540"/>
        <w:jc w:val="both"/>
      </w:pPr>
      <w:r>
        <w:t>5) признания члена избирательной комиссии решением суда, вступившим в законную силу, на основании заявления соответствующей избирательной комиссии систематически не выполняющим свои обязанности;</w:t>
      </w:r>
    </w:p>
    <w:p w:rsidR="00F65828" w:rsidRDefault="00FC3AEA">
      <w:pPr>
        <w:pStyle w:val="ConsPlusNormal0"/>
        <w:spacing w:before="240"/>
        <w:ind w:firstLine="540"/>
        <w:jc w:val="both"/>
      </w:pPr>
      <w:r>
        <w:t>6) вступления в законную силу решен</w:t>
      </w:r>
      <w:r>
        <w:t xml:space="preserve">ия суда о расформировании избирательной комиссии в соответствии со </w:t>
      </w:r>
      <w:hyperlink w:anchor="P484" w:tooltip="Статья 26. Расформирование избирательных комиссий">
        <w:r>
          <w:rPr>
            <w:color w:val="0000FF"/>
          </w:rPr>
          <w:t>статьей 26</w:t>
        </w:r>
      </w:hyperlink>
      <w:r>
        <w:t xml:space="preserve"> настоящего закона;</w:t>
      </w:r>
    </w:p>
    <w:p w:rsidR="00F65828" w:rsidRDefault="00FC3AEA">
      <w:pPr>
        <w:pStyle w:val="ConsPlusNormal0"/>
        <w:spacing w:before="240"/>
        <w:ind w:firstLine="540"/>
        <w:jc w:val="both"/>
      </w:pPr>
      <w:r>
        <w:t>7) включения члена избирательной комиссии в реестр иностранных агентов либо вкл</w:t>
      </w:r>
      <w:r>
        <w:t>ючения сведений о нем в единый реестр сведений о лицах, причастных к деятельности экстремистской или террористической организации.</w:t>
      </w:r>
    </w:p>
    <w:p w:rsidR="00F65828" w:rsidRDefault="00FC3AEA">
      <w:pPr>
        <w:pStyle w:val="ConsPlusNormal0"/>
        <w:jc w:val="both"/>
      </w:pPr>
      <w:r>
        <w:t xml:space="preserve">(пп. 7 введен </w:t>
      </w:r>
      <w:hyperlink r:id="rId410"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законом</w:t>
        </w:r>
      </w:hyperlink>
      <w:r>
        <w:t xml:space="preserve"> Архангельской области от 31.05.2023 N 715-44-ОЗ; в ред. </w:t>
      </w:r>
      <w:hyperlink r:id="rId411"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закона</w:t>
        </w:r>
      </w:hyperlink>
      <w:r>
        <w:t xml:space="preserve"> Архангельской области от 02.07.2024 N 124-9-ОЗ)</w:t>
      </w:r>
    </w:p>
    <w:p w:rsidR="00F65828" w:rsidRDefault="00FC3AEA">
      <w:pPr>
        <w:pStyle w:val="ConsPlusNormal0"/>
        <w:spacing w:before="240"/>
        <w:ind w:firstLine="540"/>
        <w:jc w:val="both"/>
      </w:pPr>
      <w:r>
        <w:t>9. Если избир</w:t>
      </w:r>
      <w:r>
        <w:t>ательная комиссия, к компетенции которой относится назначение члена избирательной комиссии, не примет решение о досрочном прекращении полномочий члена избирательной комиссии в течение одного месяца, а в период избирательной кампании - в течение десяти дней</w:t>
      </w:r>
      <w:r>
        <w:t xml:space="preserve"> со дня поступления в указанный орган заявления члена избирательной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избирател</w:t>
      </w:r>
      <w:r>
        <w:t>ьной комиссии принимается избирательной комиссией, в состав которой он входит, в течение трех дней со дня истечения указанного срока.</w:t>
      </w:r>
    </w:p>
    <w:p w:rsidR="00F65828" w:rsidRDefault="00FC3AEA">
      <w:pPr>
        <w:pStyle w:val="ConsPlusNormal0"/>
        <w:jc w:val="both"/>
      </w:pPr>
      <w:r>
        <w:t xml:space="preserve">(в ред. </w:t>
      </w:r>
      <w:hyperlink r:id="rId41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10. В период избирательной кампании, период со дня назначения референдума и до окончания кампании референдума орган, к компетенции которого относится назначение члена комиссии, обязан назначить нового члена</w:t>
      </w:r>
      <w:r>
        <w:t xml:space="preserve"> комиссии вместо выбывшего по обстоятельствам, указанным в </w:t>
      </w:r>
      <w:hyperlink r:id="rId41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пунктах 6</w:t>
        </w:r>
      </w:hyperlink>
      <w:r>
        <w:t xml:space="preserve"> - </w:t>
      </w:r>
      <w:hyperlink r:id="rId41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6.2</w:t>
        </w:r>
      </w:hyperlink>
      <w:r>
        <w:t xml:space="preserve"> и </w:t>
      </w:r>
      <w:hyperlink r:id="rId41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8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не позднее чем через десять дней со дня его выбытия в соответствии с тр</w:t>
      </w:r>
      <w:r>
        <w:t xml:space="preserve">ебованиями, установленными </w:t>
      </w:r>
      <w:hyperlink r:id="rId41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статьями 22</w:t>
        </w:r>
      </w:hyperlink>
      <w:r>
        <w:t xml:space="preserve">, </w:t>
      </w:r>
      <w:hyperlink r:id="rId41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23</w:t>
        </w:r>
      </w:hyperlink>
      <w:r>
        <w:t xml:space="preserve">, </w:t>
      </w:r>
      <w:hyperlink r:id="rId41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25</w:t>
        </w:r>
      </w:hyperlink>
      <w:r>
        <w:t xml:space="preserve"> - </w:t>
      </w:r>
      <w:hyperlink r:id="rId41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27</w:t>
        </w:r>
      </w:hyperlink>
      <w:r>
        <w:t xml:space="preserve"> Федераль</w:t>
      </w:r>
      <w:r>
        <w:t>ного закона "Об основных гарантиях избирательных прав и права на участие в референдуме граждан Российской Федерации". В иной период орган, к компетенции которого относится назначение члена комиссии, обязан назначить нового члена участковой избирательной ко</w:t>
      </w:r>
      <w:r>
        <w:t>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w:t>
      </w:r>
    </w:p>
    <w:p w:rsidR="00F65828" w:rsidRDefault="00FC3AEA">
      <w:pPr>
        <w:pStyle w:val="ConsPlusNormal0"/>
        <w:jc w:val="both"/>
      </w:pPr>
      <w:r>
        <w:t xml:space="preserve">(в ред. законов Архангельской области от 17.10.2013 </w:t>
      </w:r>
      <w:hyperlink r:id="rId420"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N 5-2-ОЗ</w:t>
        </w:r>
      </w:hyperlink>
      <w:r>
        <w:t xml:space="preserve">, от 19.02.2018 </w:t>
      </w:r>
      <w:hyperlink r:id="rId421"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t xml:space="preserve">, от 02.11.2020 </w:t>
      </w:r>
      <w:hyperlink r:id="rId422"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 xml:space="preserve">, от 26.09.2022 </w:t>
      </w:r>
      <w:hyperlink r:id="rId42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В случае невыполнения данных требований нового члена избирательной комиссии назначает вышестоящая избирательная комиссия с соблюдением требований, установленных Федеральным </w:t>
      </w:r>
      <w:hyperlink r:id="rId42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w:t>
      </w:r>
      <w:r>
        <w:t>ых прав и права на участие в референдуме граждан Российской Федерации", настоящим законом.</w:t>
      </w:r>
    </w:p>
    <w:p w:rsidR="00F65828" w:rsidRDefault="00FC3AEA">
      <w:pPr>
        <w:pStyle w:val="ConsPlusNormal0"/>
        <w:jc w:val="both"/>
      </w:pPr>
      <w:r>
        <w:t xml:space="preserve">(в ред. законов Архангельской области от 17.10.2013 </w:t>
      </w:r>
      <w:hyperlink r:id="rId425"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N 5-2-ОЗ</w:t>
        </w:r>
      </w:hyperlink>
      <w:r>
        <w:t xml:space="preserve">, от 29.05.2020 </w:t>
      </w:r>
      <w:hyperlink r:id="rId426"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t xml:space="preserve">, от 26.09.2022 </w:t>
      </w:r>
      <w:hyperlink r:id="rId42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11. Член избирательной комиссии с правом решающего голоса:</w:t>
      </w:r>
    </w:p>
    <w:p w:rsidR="00F65828" w:rsidRDefault="00FC3AEA">
      <w:pPr>
        <w:pStyle w:val="ConsPlusNormal0"/>
        <w:spacing w:before="240"/>
        <w:ind w:firstLine="540"/>
        <w:jc w:val="both"/>
      </w:pPr>
      <w:r>
        <w:t>1) заблаговременно извещается о заседаниях соответствующей избирательной комиссии;</w:t>
      </w:r>
    </w:p>
    <w:p w:rsidR="00F65828" w:rsidRDefault="00FC3AEA">
      <w:pPr>
        <w:pStyle w:val="ConsPlusNormal0"/>
        <w:spacing w:before="240"/>
        <w:ind w:firstLine="540"/>
        <w:jc w:val="both"/>
      </w:pPr>
      <w:r>
        <w:t>2) вправе выступать на заседании избирательной комиссии, вносить предложения по вопросам, отнесенным к компетенции соответствующей избирательной комиссии, и требовать проведения по данным вопросам голосования;</w:t>
      </w:r>
    </w:p>
    <w:p w:rsidR="00F65828" w:rsidRDefault="00FC3AEA">
      <w:pPr>
        <w:pStyle w:val="ConsPlusNormal0"/>
        <w:spacing w:before="240"/>
        <w:ind w:firstLine="540"/>
        <w:jc w:val="both"/>
      </w:pPr>
      <w:r>
        <w:t>3) вправе задавать другим участникам заседания</w:t>
      </w:r>
      <w:r>
        <w:t xml:space="preserve"> избирательной комиссии вопросы в соответствии с повесткой дня и получать на них ответы по существу;</w:t>
      </w:r>
    </w:p>
    <w:p w:rsidR="00F65828" w:rsidRDefault="00FC3AEA">
      <w:pPr>
        <w:pStyle w:val="ConsPlusNormal0"/>
        <w:spacing w:before="240"/>
        <w:ind w:firstLine="540"/>
        <w:jc w:val="both"/>
      </w:pPr>
      <w:bookmarkStart w:id="50" w:name="P586"/>
      <w:bookmarkEnd w:id="50"/>
      <w:r>
        <w:t>4) вправе знакомиться с документами и материалами (в том числе со списками избирателей, включая списки, составленные в электронном виде, сведения об избира</w:t>
      </w:r>
      <w:r>
        <w:t>телях, подавших заявления о включении в список избирателей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включая документы и материалы, нах</w:t>
      </w:r>
      <w:r>
        <w:t>одящиеся на машиночитаемых носителях, соответствующей избирательной комиссии и получать копии этих документов и материалов (за исключением бюллетеней, списков избирателей, в том числе составленных в электронном виде, подписных листов, иных документов и мат</w:t>
      </w:r>
      <w:r>
        <w:t>ериалов, содержащих конфиденциальную информацию, отнесенную к таковой в порядке, установленном федеральным законодательством), требовать заверения указанных копий;</w:t>
      </w:r>
    </w:p>
    <w:p w:rsidR="00F65828" w:rsidRDefault="00FC3AEA">
      <w:pPr>
        <w:pStyle w:val="ConsPlusNormal0"/>
        <w:jc w:val="both"/>
      </w:pPr>
      <w:r>
        <w:t xml:space="preserve">(пп. 4 в ред. </w:t>
      </w:r>
      <w:hyperlink r:id="rId42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 xml:space="preserve">4.1) вправе знакомиться с документами и материалами, указанными в </w:t>
      </w:r>
      <w:hyperlink w:anchor="P586" w:tooltip="4) вправе знакомиться с документами и материалами (в том числе со списками избирателей, включая списки, составленные в электронном виде, сведения об избирателях, подавших заявления о включении в список избирателей по месту своего нахождения, с подписными листа">
        <w:r>
          <w:rPr>
            <w:color w:val="0000FF"/>
          </w:rPr>
          <w:t>подпункте 4</w:t>
        </w:r>
      </w:hyperlink>
      <w:r>
        <w:t xml:space="preserve"> настоящего пункта, нижестоящих комиссий и получать копии этих документов и материалов (за исключением бюллетеней, списков избирателей, в том числе составленных в электронном виде, подписных листов, иных документ</w:t>
      </w:r>
      <w:r>
        <w:t>ов и материалов, содержащих конфиденциальную информацию, отнесенную к таковой в порядке, установленном федеральным законодательством), требовать заверения указанных копий;</w:t>
      </w:r>
    </w:p>
    <w:p w:rsidR="00F65828" w:rsidRDefault="00FC3AEA">
      <w:pPr>
        <w:pStyle w:val="ConsPlusNormal0"/>
        <w:jc w:val="both"/>
      </w:pPr>
      <w:r>
        <w:t xml:space="preserve">(пп. 4.1 введен </w:t>
      </w:r>
      <w:hyperlink r:id="rId42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законом</w:t>
        </w:r>
      </w:hyperlink>
      <w:r>
        <w:t xml:space="preserve"> Архангельской области от 26.09.2022 N 599-37-ОЗ)</w:t>
      </w:r>
    </w:p>
    <w:p w:rsidR="00F65828" w:rsidRDefault="00FC3AEA">
      <w:pPr>
        <w:pStyle w:val="ConsPlusNormal0"/>
        <w:spacing w:before="240"/>
        <w:ind w:firstLine="540"/>
        <w:jc w:val="both"/>
      </w:pPr>
      <w:r>
        <w:t>5) вправе удостовериться в правильности подсчета по спискам избирателей, в том числе составленным в электронном виде, числа лиц, принявших участие в голосовани</w:t>
      </w:r>
      <w:r>
        <w:t>и, в правильности сортировки избирательных бюллетеней по кандидатам, избирательным объединениям;</w:t>
      </w:r>
    </w:p>
    <w:p w:rsidR="00F65828" w:rsidRDefault="00FC3AEA">
      <w:pPr>
        <w:pStyle w:val="ConsPlusNormal0"/>
        <w:jc w:val="both"/>
      </w:pPr>
      <w:r>
        <w:t xml:space="preserve">(в ред. </w:t>
      </w:r>
      <w:hyperlink r:id="rId43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w:t>
      </w:r>
      <w:r>
        <w:t>N 599-37-ОЗ)</w:t>
      </w:r>
    </w:p>
    <w:p w:rsidR="00F65828" w:rsidRDefault="00FC3AEA">
      <w:pPr>
        <w:pStyle w:val="ConsPlusNormal0"/>
        <w:spacing w:before="240"/>
        <w:ind w:firstLine="540"/>
        <w:jc w:val="both"/>
      </w:pPr>
      <w:r>
        <w:t>6) вправе обжаловать действия (бездействие) избирательной комиссии в соответствующую вышестоящую избирательную комиссию или в суд.</w:t>
      </w:r>
    </w:p>
    <w:p w:rsidR="00F65828" w:rsidRDefault="00FC3AEA">
      <w:pPr>
        <w:pStyle w:val="ConsPlusNormal0"/>
        <w:spacing w:before="240"/>
        <w:ind w:firstLine="540"/>
        <w:jc w:val="both"/>
      </w:pPr>
      <w:r>
        <w:t>12. Члены избирательных комиссий с правом решающего голоса, уполномоченные на то соответствующими избирательными</w:t>
      </w:r>
      <w:r>
        <w:t xml:space="preserve"> комиссиями, составляют протоколы об административных правонарушениях в соответствии с </w:t>
      </w:r>
      <w:hyperlink r:id="rId431" w:tooltip="&quot;Кодекс Российской Федерации об административных правонарушениях&quot; от 30.12.2001 N 195-ФЗ (ред. от 23.05.2025) ------------ Недействующая редакция {КонсультантПлюс}">
        <w:r>
          <w:rPr>
            <w:color w:val="0000FF"/>
          </w:rPr>
          <w:t>Кодексом</w:t>
        </w:r>
      </w:hyperlink>
      <w:r>
        <w:t xml:space="preserve"> Российской Федерации об административных правонарушениях.</w:t>
      </w:r>
    </w:p>
    <w:p w:rsidR="00F65828" w:rsidRDefault="00FC3AEA">
      <w:pPr>
        <w:pStyle w:val="ConsPlusNormal0"/>
        <w:spacing w:before="240"/>
        <w:ind w:firstLine="540"/>
        <w:jc w:val="both"/>
      </w:pPr>
      <w:r>
        <w:t xml:space="preserve">13. Члену избирательной комиссии с правом решающего голоса может производиться дополнительная </w:t>
      </w:r>
      <w:r>
        <w:t>оплата труда (вознаграждение) за работу в избирательной комиссии по подготовке и проведению выборов. За членом избирательной комиссии с правом решающего голоса, освобожденным на основании представления избирательной комиссии от основной работы на период по</w:t>
      </w:r>
      <w:r>
        <w:t>дготовки и проведения выборов,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w:t>
      </w:r>
      <w:r>
        <w:t>дения) устанавливаются территориальной избирательной комиссией, организующей подготовку и проведение выборов, за счет и в пределах бюджетных средств, выделенных на проведение выборов.</w:t>
      </w:r>
    </w:p>
    <w:p w:rsidR="00F65828" w:rsidRDefault="00FC3AEA">
      <w:pPr>
        <w:pStyle w:val="ConsPlusNormal0"/>
        <w:jc w:val="both"/>
      </w:pPr>
      <w:r>
        <w:t xml:space="preserve">(в ред. </w:t>
      </w:r>
      <w:hyperlink r:id="rId43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14. Гарантии деятельности члена избирательной комиссии с правом решающего голоса при привлечении его к уголовной или административной ответственности и сове</w:t>
      </w:r>
      <w:r>
        <w:t>ршении в отношении него уголовно-процессуальных или административно-процессуальных действий определяются федеральными законами.</w:t>
      </w:r>
    </w:p>
    <w:p w:rsidR="00F65828" w:rsidRDefault="00FC3AEA">
      <w:pPr>
        <w:pStyle w:val="ConsPlusNormal0"/>
        <w:jc w:val="both"/>
      </w:pPr>
      <w:r>
        <w:t xml:space="preserve">(п. 14 в ред. </w:t>
      </w:r>
      <w:hyperlink r:id="rId433" w:tooltip="Закон Архангельской области от 24.04.2017 N 526-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закона</w:t>
        </w:r>
      </w:hyperlink>
      <w:r>
        <w:t xml:space="preserve"> Архангельской о</w:t>
      </w:r>
      <w:r>
        <w:t>бласти от 24.04.2017 N 526-34-ОЗ)</w:t>
      </w:r>
    </w:p>
    <w:p w:rsidR="00F65828" w:rsidRDefault="00FC3AEA">
      <w:pPr>
        <w:pStyle w:val="ConsPlusNormal0"/>
        <w:spacing w:before="240"/>
        <w:ind w:firstLine="540"/>
        <w:jc w:val="both"/>
      </w:pPr>
      <w:r>
        <w:t>15. Член избирательной комиссии с правом решающего голоса до окончания срока своих полномочий не может быть уволен с работы по инициативе работодателя или без его согласия переведен на другую работу.</w:t>
      </w:r>
    </w:p>
    <w:p w:rsidR="00F65828" w:rsidRDefault="00FC3AEA">
      <w:pPr>
        <w:pStyle w:val="ConsPlusNormal0"/>
        <w:jc w:val="both"/>
      </w:pPr>
      <w:r>
        <w:t xml:space="preserve">(в ред. </w:t>
      </w:r>
      <w:hyperlink r:id="rId434"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закона</w:t>
        </w:r>
      </w:hyperlink>
      <w:r>
        <w:t xml:space="preserve"> Архангельской области от 24.09.2012 N 535-33-ОЗ)</w:t>
      </w:r>
    </w:p>
    <w:p w:rsidR="00F65828" w:rsidRDefault="00FC3AEA">
      <w:pPr>
        <w:pStyle w:val="ConsPlusNormal0"/>
        <w:spacing w:before="240"/>
        <w:ind w:firstLine="540"/>
        <w:jc w:val="both"/>
      </w:pPr>
      <w:r>
        <w:t>16. Члену избирательной комиссии с правом решающего голоса, работающему в избирательно</w:t>
      </w:r>
      <w:r>
        <w:t>й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расходы по проезду, найму жилого помещения, дополнительные расходы, связанные с проживанием вне мест</w:t>
      </w:r>
      <w:r>
        <w:t>а постоянного жительства, в случае, если в соответствии с решением избирательной комиссии он направляется за пределы населенного пункта, на территории которого расположена избирательная комиссия, для исполнения полномочий члена избирательной комиссии. Указ</w:t>
      </w:r>
      <w:r>
        <w:t>анная компенсация производится в порядке и размерах, предусмотренных для возмещения расходов, связанных со служебными командировками, работникам органов местного самоуправления.</w:t>
      </w:r>
    </w:p>
    <w:p w:rsidR="00F65828" w:rsidRDefault="00FC3AEA">
      <w:pPr>
        <w:pStyle w:val="ConsPlusNormal0"/>
        <w:jc w:val="both"/>
      </w:pPr>
      <w:r>
        <w:t xml:space="preserve">(п. 16 введен </w:t>
      </w:r>
      <w:hyperlink r:id="rId43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Архангельской области от 01.06.2016 N 434-26-ОЗ; в ред. </w:t>
      </w:r>
      <w:hyperlink r:id="rId436" w:tooltip="Закон Архангельской области от 08.12.2021 N 496-30-ОЗ &quot;О внесении изменений в отдельные областные законы в сфере трудовых отношений&quot; (принят Постановлением Архангельского областного Собрания депутатов от 01.12.2021 N 1415) {КонсультантПлюс}">
        <w:r>
          <w:rPr>
            <w:color w:val="0000FF"/>
          </w:rPr>
          <w:t>закона</w:t>
        </w:r>
      </w:hyperlink>
      <w:r>
        <w:t xml:space="preserve"> Архангельской области от 08.12.202</w:t>
      </w:r>
      <w:r>
        <w:t>1 N 496-30-ОЗ)</w:t>
      </w:r>
    </w:p>
    <w:p w:rsidR="00F65828" w:rsidRDefault="00F65828">
      <w:pPr>
        <w:pStyle w:val="ConsPlusNormal0"/>
        <w:jc w:val="both"/>
      </w:pPr>
    </w:p>
    <w:p w:rsidR="00F65828" w:rsidRDefault="00FC3AEA">
      <w:pPr>
        <w:pStyle w:val="ConsPlusTitle0"/>
        <w:ind w:firstLine="540"/>
        <w:jc w:val="both"/>
        <w:outlineLvl w:val="2"/>
      </w:pPr>
      <w:r>
        <w:t xml:space="preserve">Статья 29. Исключена. - </w:t>
      </w:r>
      <w:hyperlink r:id="rId43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w:t>
        </w:r>
      </w:hyperlink>
      <w:r>
        <w:t xml:space="preserve"> Архангельской области от 26.09.2022 N 599-37-ОЗ.</w:t>
      </w:r>
    </w:p>
    <w:p w:rsidR="00F65828" w:rsidRDefault="00F65828">
      <w:pPr>
        <w:pStyle w:val="ConsPlusNormal0"/>
        <w:jc w:val="both"/>
      </w:pPr>
    </w:p>
    <w:p w:rsidR="00F65828" w:rsidRDefault="00FC3AEA">
      <w:pPr>
        <w:pStyle w:val="ConsPlusTitle0"/>
        <w:ind w:firstLine="540"/>
        <w:jc w:val="both"/>
        <w:outlineLvl w:val="2"/>
      </w:pPr>
      <w:bookmarkStart w:id="51" w:name="P605"/>
      <w:bookmarkEnd w:id="51"/>
      <w:r>
        <w:t>Статья 30. Наблюдатели</w:t>
      </w:r>
    </w:p>
    <w:p w:rsidR="00F65828" w:rsidRDefault="00F65828">
      <w:pPr>
        <w:pStyle w:val="ConsPlusNormal0"/>
        <w:jc w:val="both"/>
      </w:pPr>
    </w:p>
    <w:p w:rsidR="00F65828" w:rsidRDefault="00FC3AEA">
      <w:pPr>
        <w:pStyle w:val="ConsPlusNormal0"/>
        <w:ind w:firstLine="540"/>
        <w:jc w:val="both"/>
      </w:pPr>
      <w:r>
        <w:t>1.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При проведении выборов наблюда</w:t>
      </w:r>
      <w:r>
        <w:t xml:space="preserve">теля могут назначить субъекты общественного контроля, указанные в </w:t>
      </w:r>
      <w:hyperlink r:id="rId438" w:tooltip="Федеральный закон от 21.07.2014 N 212-ФЗ (ред. от 25.12.2023) &quot;Об основах общественного контроля в Российской Федерации&quot; {КонсультантПлюс}">
        <w:r>
          <w:rPr>
            <w:color w:val="0000FF"/>
          </w:rPr>
          <w:t>пунктах 1</w:t>
        </w:r>
      </w:hyperlink>
      <w:r>
        <w:t xml:space="preserve"> и </w:t>
      </w:r>
      <w:hyperlink r:id="rId439" w:tooltip="Федеральный закон от 21.07.2014 N 212-ФЗ (ред. от 25.12.2023) &quot;Об основах общественного контроля в Российской Федерации&quot; {КонсультантПлюс}">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также - субъекты общественного конт</w:t>
      </w:r>
      <w:r>
        <w:t xml:space="preserve">роля). При этом субъекты общественного контроля, указанные в </w:t>
      </w:r>
      <w:hyperlink r:id="rId440" w:tooltip="Федеральный закон от 21.07.2014 N 212-ФЗ (ред. от 25.12.2023) &quot;Об основах общественного контроля в Российской Федерации&quot; {КонсультантПлюс}">
        <w:r>
          <w:rPr>
            <w:color w:val="0000FF"/>
          </w:rPr>
          <w:t>пункте 2 части 1 статьи 9</w:t>
        </w:r>
      </w:hyperlink>
      <w:r>
        <w:t xml:space="preserve"> Федерального закона от 21 июля 2014 года N 212-ФЗ "Об основах общественного контроля в Российской Федерации", назначают наблюдателей в избирательные комиссии, расположенные на территории Архангельской области.</w:t>
      </w:r>
    </w:p>
    <w:p w:rsidR="00F65828" w:rsidRDefault="00FC3AEA">
      <w:pPr>
        <w:pStyle w:val="ConsPlusNormal0"/>
        <w:jc w:val="both"/>
      </w:pPr>
      <w:r>
        <w:t>(в ред. законов Ар</w:t>
      </w:r>
      <w:r>
        <w:t xml:space="preserve">хангельской области от 19.02.2018 </w:t>
      </w:r>
      <w:hyperlink r:id="rId441"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t xml:space="preserve">, от 20.12.2018 </w:t>
      </w:r>
      <w:hyperlink r:id="rId442" w:tooltip="Закон Архангельской области от 20.12.2018 N 46-4-ОЗ &quot;О внесении изменений в отдельные областные законы о выборах&quot; (принят Постановлением Архангельского областного Собрания депутатов от 13.12.2018 N 121) {КонсультантПлюс}">
        <w:r>
          <w:rPr>
            <w:color w:val="0000FF"/>
          </w:rPr>
          <w:t>N 46-4-ОЗ</w:t>
        </w:r>
      </w:hyperlink>
      <w:r>
        <w:t>)</w:t>
      </w:r>
    </w:p>
    <w:p w:rsidR="00F65828" w:rsidRDefault="00FC3AEA">
      <w:pPr>
        <w:pStyle w:val="ConsPlusNormal0"/>
        <w:spacing w:before="240"/>
        <w:ind w:firstLine="540"/>
        <w:jc w:val="both"/>
      </w:pPr>
      <w:bookmarkStart w:id="52" w:name="P609"/>
      <w:bookmarkEnd w:id="52"/>
      <w:r>
        <w:t>2. Наблюдателями не могут быть назначены выборные должностные лица, сенаторы Российской Федерации, депутаты, высшие должностные лица субъектов Российской Федерации, главы местных администраций, лица, находящиеся в непосредственном под</w:t>
      </w:r>
      <w:r>
        <w:t xml:space="preserve">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w:t>
      </w:r>
      <w:hyperlink r:id="rId44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w:t>
        </w:r>
        <w:r>
          <w:rPr>
            <w:color w:val="0000FF"/>
          </w:rPr>
          <w:t>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лица, включенные в реестр иностранных агентов, лица, сведения о которых включены в единый реестр сведений о лиц</w:t>
      </w:r>
      <w:r>
        <w:t>ах, причастных к деятельности экстремистской или террористической организации.</w:t>
      </w:r>
    </w:p>
    <w:p w:rsidR="00F65828" w:rsidRDefault="00FC3AEA">
      <w:pPr>
        <w:pStyle w:val="ConsPlusNormal0"/>
        <w:jc w:val="both"/>
      </w:pPr>
      <w:r>
        <w:t xml:space="preserve">(в ред. законов Архангельской области от 01.06.2016 </w:t>
      </w:r>
      <w:hyperlink r:id="rId444"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от 26.0</w:t>
      </w:r>
      <w:r>
        <w:t xml:space="preserve">9.2022 </w:t>
      </w:r>
      <w:hyperlink r:id="rId44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 xml:space="preserve">, от 02.07.2024 </w:t>
      </w:r>
      <w:hyperlink r:id="rId446"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N 124-9-</w:t>
        </w:r>
        <w:r>
          <w:rPr>
            <w:color w:val="0000FF"/>
          </w:rPr>
          <w:t>ОЗ</w:t>
        </w:r>
      </w:hyperlink>
      <w:r>
        <w:t>)</w:t>
      </w:r>
    </w:p>
    <w:p w:rsidR="00F65828" w:rsidRDefault="00FC3AEA">
      <w:pPr>
        <w:pStyle w:val="ConsPlusNormal0"/>
        <w:spacing w:before="240"/>
        <w:ind w:firstLine="540"/>
        <w:jc w:val="both"/>
      </w:pPr>
      <w:bookmarkStart w:id="53" w:name="P611"/>
      <w:bookmarkEnd w:id="53"/>
      <w:r>
        <w:t>3. Полномочия наблюдателя должны быть удостоверены в письменной форме в направлении, выданном зарегистрированным кандидатом или его доверенным лицом, избирательным объединением, субъектом общественного контроля, назначившими данного наблюдателя. В напр</w:t>
      </w:r>
      <w:r>
        <w:t xml:space="preserve">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он направляется, а также делается запись об отсутствии ограничений, предусмотренных </w:t>
      </w:r>
      <w:hyperlink w:anchor="P609" w:tooltip="2. Наблюдателями не могут быть назначены выборные должностные лица, сенаторы Российской Федерации,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
        <w:r>
          <w:rPr>
            <w:color w:val="0000FF"/>
          </w:rPr>
          <w:t>пунктом 2</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либо избирательным объединением, не имеющим статуса юридического лица, - также и </w:t>
      </w:r>
      <w:r>
        <w:t>проставление печати не требуются. Направление действительно при предъявлении гражданином, назначенным наблюдателем, паспорта или документа, заменяющего паспорт гражданина.</w:t>
      </w:r>
    </w:p>
    <w:p w:rsidR="00F65828" w:rsidRDefault="00FC3AEA">
      <w:pPr>
        <w:pStyle w:val="ConsPlusNormal0"/>
        <w:jc w:val="both"/>
      </w:pPr>
      <w:r>
        <w:t xml:space="preserve">(в ред. законов Архангельской области от 01.06.2016 </w:t>
      </w:r>
      <w:hyperlink r:id="rId447"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20.12.2018 </w:t>
      </w:r>
      <w:hyperlink r:id="rId448" w:tooltip="Закон Архангельской области от 20.12.2018 N 46-4-ОЗ &quot;О внесении изменений в отдельные областные законы о выборах&quot; (принят Постановлением Архангельского областного Собрания депутатов от 13.12.2018 N 121) {КонсультантПлюс}">
        <w:r>
          <w:rPr>
            <w:color w:val="0000FF"/>
          </w:rPr>
          <w:t>N 46-4-ОЗ</w:t>
        </w:r>
      </w:hyperlink>
      <w:r>
        <w:t>)</w:t>
      </w:r>
    </w:p>
    <w:p w:rsidR="00F65828" w:rsidRDefault="00FC3AEA">
      <w:pPr>
        <w:pStyle w:val="ConsPlusNormal0"/>
        <w:spacing w:before="240"/>
        <w:ind w:firstLine="540"/>
        <w:jc w:val="both"/>
      </w:pPr>
      <w:bookmarkStart w:id="54" w:name="P613"/>
      <w:bookmarkEnd w:id="54"/>
      <w:r>
        <w:t>3.1. Избирательное объединение, субъект общественного ко</w:t>
      </w:r>
      <w:r>
        <w:t>нтроля, зарегистрированный кандидат, назначившие наблюдателей в участковые избирательные комиссии и территориальные избирательные комиссии, не позднее чем за три дня до дня (первого дня) голосования (досрочного голосования) представляют на бумажном носител</w:t>
      </w:r>
      <w:r>
        <w:t>е и (или) в машиночитаемом виде по формам и в порядке, которые установлены территориальной избирательной комиссией, организующей подготовку и проведение выборов, список назначенных наблюдателей в территориальную избирательную комиссию, организующую подгото</w:t>
      </w:r>
      <w:r>
        <w:t>вку и проведение выборов. В данном списке указываются фамилия, имя и отчество каждого наблюдателя, дата рождения, серия, номер и дата выдачи паспорта или документа, заменяющего паспорт гражданина, адрес его места жительства, номер избирательного участка, н</w:t>
      </w:r>
      <w:r>
        <w:t>аименование избирательной комиссии, куда наблюдатель направляется.</w:t>
      </w:r>
    </w:p>
    <w:p w:rsidR="00F65828" w:rsidRDefault="00FC3AEA">
      <w:pPr>
        <w:pStyle w:val="ConsPlusNormal0"/>
        <w:jc w:val="both"/>
      </w:pPr>
      <w:r>
        <w:t xml:space="preserve">(п. 3.1 введен </w:t>
      </w:r>
      <w:hyperlink r:id="rId44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Архангельской области от 01.06.2016 N 434-26-ОЗ; в ред. закон</w:t>
      </w:r>
      <w:r>
        <w:t xml:space="preserve">ов Архангельской области от 20.12.2018 </w:t>
      </w:r>
      <w:hyperlink r:id="rId450" w:tooltip="Закон Архангельской области от 20.12.2018 N 46-4-ОЗ &quot;О внесении изменений в отдельные областные законы о выборах&quot; (принят Постановлением Архангельского областного Собрания депутатов от 13.12.2018 N 121) {КонсультантПлюс}">
        <w:r>
          <w:rPr>
            <w:color w:val="0000FF"/>
          </w:rPr>
          <w:t>N 46-4-ОЗ</w:t>
        </w:r>
      </w:hyperlink>
      <w:r>
        <w:t xml:space="preserve">, от 02.11.2020 </w:t>
      </w:r>
      <w:hyperlink r:id="rId451"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 xml:space="preserve">, от 26.09.2022 </w:t>
      </w:r>
      <w:hyperlink r:id="rId45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 xml:space="preserve">, от 02.07.2024 </w:t>
      </w:r>
      <w:hyperlink r:id="rId453"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N 124-9-ОЗ</w:t>
        </w:r>
      </w:hyperlink>
      <w:r>
        <w:t>)</w:t>
      </w:r>
    </w:p>
    <w:p w:rsidR="00F65828" w:rsidRDefault="00FC3AEA">
      <w:pPr>
        <w:pStyle w:val="ConsPlusNormal0"/>
        <w:spacing w:before="240"/>
        <w:ind w:firstLine="540"/>
        <w:jc w:val="both"/>
      </w:pPr>
      <w:r>
        <w:t xml:space="preserve">4. Направление, указанное в </w:t>
      </w:r>
      <w:hyperlink w:anchor="P611" w:tooltip="3. Полномочия наблюдателя должны быть удостоверены в письменной форме в направлении, выданном зарегистрированным кандидатом или его доверенным лицом, избирательным объединением, субъектом общественного контроля, назначившими данного наблюдателя. В направлении ">
        <w:r>
          <w:rPr>
            <w:color w:val="0000FF"/>
          </w:rPr>
          <w:t>пункте 3</w:t>
        </w:r>
      </w:hyperlink>
      <w:r>
        <w:t xml:space="preserve"> настоящей статьи, должно быть представлено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w:t>
      </w:r>
      <w:r>
        <w:t xml:space="preserve">тельную комиссию и территориальную избирательную комиссию направление может быть представлено только наблюдателем, указанным в списке, предусмотренном </w:t>
      </w:r>
      <w:hyperlink w:anchor="P613" w:tooltip="3.1. Избирательное объединение, субъект общественного контроля, зарегистрированный кандидат, назначившие наблюдателей в участковые избирательные комиссии и территориальные избирательные комиссии, не позднее чем за три дня до дня (первого дня) голосования (доср">
        <w:r>
          <w:rPr>
            <w:color w:val="0000FF"/>
          </w:rPr>
          <w:t>пунктом 3.1</w:t>
        </w:r>
      </w:hyperlink>
      <w:r>
        <w:t xml:space="preserve"> настоящей статьи.</w:t>
      </w:r>
    </w:p>
    <w:p w:rsidR="00F65828" w:rsidRDefault="00FC3AEA">
      <w:pPr>
        <w:pStyle w:val="ConsPlusNormal0"/>
        <w:jc w:val="both"/>
      </w:pPr>
      <w:r>
        <w:t>(в ред. законов Архангельской области от</w:t>
      </w:r>
      <w:r>
        <w:t xml:space="preserve"> 01.06.2016 </w:t>
      </w:r>
      <w:hyperlink r:id="rId454"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45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w:t>
        </w:r>
        <w:r>
          <w:rPr>
            <w:color w:val="0000FF"/>
          </w:rPr>
          <w:t>9-37-ОЗ</w:t>
        </w:r>
      </w:hyperlink>
      <w:r>
        <w:t>)</w:t>
      </w:r>
    </w:p>
    <w:p w:rsidR="00F65828" w:rsidRDefault="00FC3AEA">
      <w:pPr>
        <w:pStyle w:val="ConsPlusNormal0"/>
        <w:spacing w:before="240"/>
        <w:ind w:firstLine="540"/>
        <w:jc w:val="both"/>
      </w:pPr>
      <w:r>
        <w:t>5. Избирательное объединение, субъект общественного контроля, зарегистрированный кандидат вправе назначить в каждую участковую избирательную комиссию, территориальную избирательную комиссию и окружную избирательную комиссию не более трех наблюдате</w:t>
      </w:r>
      <w:r>
        <w:t xml:space="preserve">лей (в случае принятия решения, предусмотренного </w:t>
      </w:r>
      <w:hyperlink r:id="rId45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w:t>
        </w:r>
      </w:hyperlink>
      <w:r>
        <w:t xml:space="preserve"> или </w:t>
      </w:r>
      <w:hyperlink r:id="rId45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2 статьи 63.1</w:t>
        </w:r>
      </w:hyperlink>
      <w:r>
        <w:t xml:space="preserve"> Федерального закона "Об основных гарантиях избирательных прав и права на участие в р</w:t>
      </w:r>
      <w:r>
        <w:t xml:space="preserve">еферендуме граждан Российской Федерации",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w:t>
      </w:r>
      <w:r>
        <w:t>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избирательную комиссию</w:t>
      </w:r>
      <w:r>
        <w:t>. При проведении выборов наблюдателем может быть гражданин Российской Федерации, обладающий активным избирательным правом на выборах в органы государственной власти Архангельской области.</w:t>
      </w:r>
    </w:p>
    <w:p w:rsidR="00F65828" w:rsidRDefault="00FC3AEA">
      <w:pPr>
        <w:pStyle w:val="ConsPlusNormal0"/>
        <w:jc w:val="both"/>
      </w:pPr>
      <w:r>
        <w:t xml:space="preserve">(в ред. законов Архангельской области от 01.06.2016 </w:t>
      </w:r>
      <w:hyperlink r:id="rId458"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19.02.2018 </w:t>
      </w:r>
      <w:hyperlink r:id="rId459"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t>, от 20.12.2</w:t>
      </w:r>
      <w:r>
        <w:t xml:space="preserve">018 </w:t>
      </w:r>
      <w:hyperlink r:id="rId460" w:tooltip="Закон Архангельской области от 20.12.2018 N 46-4-ОЗ &quot;О внесении изменений в отдельные областные законы о выборах&quot; (принят Постановлением Архангельского областного Собрания депутатов от 13.12.2018 N 121) {КонсультантПлюс}">
        <w:r>
          <w:rPr>
            <w:color w:val="0000FF"/>
          </w:rPr>
          <w:t>N 46-4-ОЗ</w:t>
        </w:r>
      </w:hyperlink>
      <w:r>
        <w:t xml:space="preserve">, от 02.11.2020 </w:t>
      </w:r>
      <w:hyperlink r:id="rId461"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w:t>
        </w:r>
        <w:r>
          <w:rPr>
            <w:color w:val="0000FF"/>
          </w:rPr>
          <w:t>-ОЗ</w:t>
        </w:r>
      </w:hyperlink>
      <w:r>
        <w:t xml:space="preserve">, от 26.09.2022 </w:t>
      </w:r>
      <w:hyperlink r:id="rId46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6. Наблюдатель вправе:</w:t>
      </w:r>
    </w:p>
    <w:p w:rsidR="00F65828" w:rsidRDefault="00FC3AEA">
      <w:pPr>
        <w:pStyle w:val="ConsPlusNormal0"/>
        <w:spacing w:before="240"/>
        <w:ind w:firstLine="540"/>
        <w:jc w:val="both"/>
      </w:pPr>
      <w:r>
        <w:t xml:space="preserve">1) знакомиться со списком избирателей, в том числе составленным в электронном виде, реестром </w:t>
      </w:r>
      <w:r>
        <w:t>заявлений (обращений) о голосовании вне помещения для голосования;</w:t>
      </w:r>
    </w:p>
    <w:p w:rsidR="00F65828" w:rsidRDefault="00FC3AEA">
      <w:pPr>
        <w:pStyle w:val="ConsPlusNormal0"/>
        <w:jc w:val="both"/>
      </w:pPr>
      <w:r>
        <w:t xml:space="preserve">(в ред. </w:t>
      </w:r>
      <w:hyperlink r:id="rId46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2) находиться в п</w:t>
      </w:r>
      <w:r>
        <w:t xml:space="preserve">омещении для голосования соответствующего избирательного участка в любое время в период, указанный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w:t>
      </w:r>
    </w:p>
    <w:p w:rsidR="00F65828" w:rsidRDefault="00FC3AEA">
      <w:pPr>
        <w:pStyle w:val="ConsPlusNormal0"/>
        <w:spacing w:before="240"/>
        <w:ind w:firstLine="540"/>
        <w:jc w:val="both"/>
      </w:pPr>
      <w:r>
        <w:t>3) наблюдать за выдачей избирательных бюллетеней избирателям;</w:t>
      </w:r>
    </w:p>
    <w:p w:rsidR="00F65828" w:rsidRDefault="00FC3AEA">
      <w:pPr>
        <w:pStyle w:val="ConsPlusNormal0"/>
        <w:spacing w:before="240"/>
        <w:ind w:firstLine="540"/>
        <w:jc w:val="both"/>
      </w:pPr>
      <w:r>
        <w:t>4) присутствовать пр</w:t>
      </w:r>
      <w:r>
        <w:t>и голосовании избирателей вне помещения для голосования;</w:t>
      </w:r>
    </w:p>
    <w:p w:rsidR="00F65828" w:rsidRDefault="00FC3AEA">
      <w:pPr>
        <w:pStyle w:val="ConsPlusNormal0"/>
        <w:spacing w:before="240"/>
        <w:ind w:firstLine="540"/>
        <w:jc w:val="both"/>
      </w:pPr>
      <w:r>
        <w:t>5) наблюдать за подсчетом числа избирателей,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w:t>
      </w:r>
      <w:r>
        <w:t>телей на избирательном участке на расстоянии и в условиях, обеспечивающих ему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w:t>
      </w:r>
      <w:r>
        <w:t xml:space="preserve"> избирателей; наблюдать за составлением избирательной комиссией протоколов об итогах голосования и иных документов в период, указанный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w:t>
      </w:r>
    </w:p>
    <w:p w:rsidR="00F65828" w:rsidRDefault="00FC3AEA">
      <w:pPr>
        <w:pStyle w:val="ConsPlusNormal0"/>
        <w:spacing w:before="240"/>
        <w:ind w:firstLine="540"/>
        <w:jc w:val="both"/>
      </w:pPr>
      <w:r>
        <w:t>6) обращаться к председателю участковой избира</w:t>
      </w:r>
      <w:r>
        <w:t>тельной комиссии, а в случае его отсутствия - к лицу, его замещающему, с предложениями и замечаниями по вопросам организации голосования;</w:t>
      </w:r>
    </w:p>
    <w:p w:rsidR="00F65828" w:rsidRDefault="00FC3AEA">
      <w:pPr>
        <w:pStyle w:val="ConsPlusNormal0"/>
        <w:spacing w:before="240"/>
        <w:ind w:firstLine="540"/>
        <w:jc w:val="both"/>
      </w:pPr>
      <w:r>
        <w:t>7) знакомиться с протоколами избирательной комиссии, в которую он направлен, и нижестоящих избирательных комиссий об и</w:t>
      </w:r>
      <w:r>
        <w:t>тогах голосования, о результатах выборов, с документами, приложенными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w:t>
      </w:r>
    </w:p>
    <w:p w:rsidR="00F65828" w:rsidRDefault="00FC3AEA">
      <w:pPr>
        <w:pStyle w:val="ConsPlusNormal0"/>
        <w:spacing w:before="240"/>
        <w:ind w:firstLine="540"/>
        <w:jc w:val="both"/>
      </w:pPr>
      <w:r>
        <w:t xml:space="preserve">8) обжаловать решения и действия (бездействие) избирательной комиссии в суд либо в вышестоящую избирательную комиссию, а в порядке, установленном </w:t>
      </w:r>
      <w:hyperlink r:id="rId46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7 статьи 75</w:t>
        </w:r>
      </w:hyperlink>
      <w:r>
        <w:t xml:space="preserve"> Федерального закона "Об основных гарантия</w:t>
      </w:r>
      <w:r>
        <w:t>х избирательных прав и права на участие в референдуме граждан Российской Федерации", - в избирательную комиссию Архангельской области;</w:t>
      </w:r>
    </w:p>
    <w:p w:rsidR="00F65828" w:rsidRDefault="00FC3AEA">
      <w:pPr>
        <w:pStyle w:val="ConsPlusNormal0"/>
        <w:spacing w:before="240"/>
        <w:ind w:firstLine="540"/>
        <w:jc w:val="both"/>
      </w:pPr>
      <w:r>
        <w:t>9) присутствовать при повторном подсчете голосов избирателей в соответствующих избирательных комиссиях;</w:t>
      </w:r>
    </w:p>
    <w:p w:rsidR="00F65828" w:rsidRDefault="00FC3AEA">
      <w:pPr>
        <w:pStyle w:val="ConsPlusNormal0"/>
        <w:spacing w:before="240"/>
        <w:ind w:firstLine="540"/>
        <w:jc w:val="both"/>
      </w:pPr>
      <w:r>
        <w:t>10) носить нагруд</w:t>
      </w:r>
      <w:r>
        <w:t>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субъекта общественного контроля, назначивших наблюдателя;</w:t>
      </w:r>
    </w:p>
    <w:p w:rsidR="00F65828" w:rsidRDefault="00FC3AEA">
      <w:pPr>
        <w:pStyle w:val="ConsPlusNormal0"/>
        <w:jc w:val="both"/>
      </w:pPr>
      <w:r>
        <w:t>(в ре</w:t>
      </w:r>
      <w:r>
        <w:t xml:space="preserve">д. законов Архангельской области от 01.06.2016 </w:t>
      </w:r>
      <w:hyperlink r:id="rId46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20.12.2018 </w:t>
      </w:r>
      <w:hyperlink r:id="rId466" w:tooltip="Закон Архангельской области от 20.12.2018 N 46-4-ОЗ &quot;О внесении изменений в отдельные областные законы о выборах&quot; (принят Постановлением Архангельского областного Собрания депутатов от 13.12.2018 N 121) {КонсультантПлюс}">
        <w:r>
          <w:rPr>
            <w:color w:val="0000FF"/>
          </w:rPr>
          <w:t>N 46-4-ОЗ</w:t>
        </w:r>
      </w:hyperlink>
      <w:r>
        <w:t>)</w:t>
      </w:r>
    </w:p>
    <w:p w:rsidR="00F65828" w:rsidRDefault="00FC3AEA">
      <w:pPr>
        <w:pStyle w:val="ConsPlusNormal0"/>
        <w:spacing w:before="240"/>
        <w:ind w:firstLine="540"/>
        <w:jc w:val="both"/>
      </w:pPr>
      <w:r>
        <w:t>11) производить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w:t>
      </w:r>
      <w:r>
        <w:t>етаря участковой избирательной комиссии.</w:t>
      </w:r>
    </w:p>
    <w:p w:rsidR="00F65828" w:rsidRDefault="00FC3AEA">
      <w:pPr>
        <w:pStyle w:val="ConsPlusNormal0"/>
        <w:jc w:val="both"/>
      </w:pPr>
      <w:r>
        <w:t xml:space="preserve">(пп. 11 введен </w:t>
      </w:r>
      <w:hyperlink r:id="rId467"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Архангельской области от 01.06.2016 N 434-26-ОЗ)</w:t>
      </w:r>
    </w:p>
    <w:p w:rsidR="00F65828" w:rsidRDefault="00FC3AEA">
      <w:pPr>
        <w:pStyle w:val="ConsPlusNormal0"/>
        <w:spacing w:before="240"/>
        <w:ind w:firstLine="540"/>
        <w:jc w:val="both"/>
      </w:pPr>
      <w:r>
        <w:t>7. Наблюдатель не вправе:</w:t>
      </w:r>
    </w:p>
    <w:p w:rsidR="00F65828" w:rsidRDefault="00FC3AEA">
      <w:pPr>
        <w:pStyle w:val="ConsPlusNormal0"/>
        <w:spacing w:before="240"/>
        <w:ind w:firstLine="540"/>
        <w:jc w:val="both"/>
      </w:pPr>
      <w:r>
        <w:t>1) выдавать избирателям избирательные бюллетени;</w:t>
      </w:r>
    </w:p>
    <w:p w:rsidR="00F65828" w:rsidRDefault="00FC3AEA">
      <w:pPr>
        <w:pStyle w:val="ConsPlusNormal0"/>
        <w:spacing w:before="240"/>
        <w:ind w:firstLine="540"/>
        <w:jc w:val="both"/>
      </w:pPr>
      <w:r>
        <w:t>2) расписываться за и</w:t>
      </w:r>
      <w:r>
        <w:t>збирателя, в том числе по его просьбе, в получении избирательных бюллетеней;</w:t>
      </w:r>
    </w:p>
    <w:p w:rsidR="00F65828" w:rsidRDefault="00FC3AEA">
      <w:pPr>
        <w:pStyle w:val="ConsPlusNormal0"/>
        <w:spacing w:before="240"/>
        <w:ind w:firstLine="540"/>
        <w:jc w:val="both"/>
      </w:pPr>
      <w:r>
        <w:t>3) заполнять за избирателя, в том числе по его просьбе, избирательные бюллетени;</w:t>
      </w:r>
    </w:p>
    <w:p w:rsidR="00F65828" w:rsidRDefault="00FC3AEA">
      <w:pPr>
        <w:pStyle w:val="ConsPlusNormal0"/>
        <w:spacing w:before="240"/>
        <w:ind w:firstLine="540"/>
        <w:jc w:val="both"/>
      </w:pPr>
      <w:r>
        <w:t>4) предпринимать действия, нарушающие тайну голосования;</w:t>
      </w:r>
    </w:p>
    <w:p w:rsidR="00F65828" w:rsidRDefault="00FC3AEA">
      <w:pPr>
        <w:pStyle w:val="ConsPlusNormal0"/>
        <w:spacing w:before="240"/>
        <w:ind w:firstLine="540"/>
        <w:jc w:val="both"/>
      </w:pPr>
      <w:r>
        <w:t>5) принимать непосредственное участие в п</w:t>
      </w:r>
      <w:r>
        <w:t>роводимом членами избирательной комиссии с правом решающего голоса подсчете избирательных бюллетеней;</w:t>
      </w:r>
    </w:p>
    <w:p w:rsidR="00F65828" w:rsidRDefault="00FC3AEA">
      <w:pPr>
        <w:pStyle w:val="ConsPlusNormal0"/>
        <w:spacing w:before="240"/>
        <w:ind w:firstLine="540"/>
        <w:jc w:val="both"/>
      </w:pPr>
      <w:r>
        <w:t>6) совершать действия, препятствующие работе избирательной комиссии;</w:t>
      </w:r>
    </w:p>
    <w:p w:rsidR="00F65828" w:rsidRDefault="00FC3AEA">
      <w:pPr>
        <w:pStyle w:val="ConsPlusNormal0"/>
        <w:spacing w:before="240"/>
        <w:ind w:firstLine="540"/>
        <w:jc w:val="both"/>
      </w:pPr>
      <w:r>
        <w:t>7) проводить предвыборную агитацию среди избирателей;</w:t>
      </w:r>
    </w:p>
    <w:p w:rsidR="00F65828" w:rsidRDefault="00FC3AEA">
      <w:pPr>
        <w:pStyle w:val="ConsPlusNormal0"/>
        <w:spacing w:before="240"/>
        <w:ind w:firstLine="540"/>
        <w:jc w:val="both"/>
      </w:pPr>
      <w:r>
        <w:t>8) участвовать в принятии решен</w:t>
      </w:r>
      <w:r>
        <w:t>ий соответствующей избирательной комиссией.</w:t>
      </w:r>
    </w:p>
    <w:p w:rsidR="00F65828" w:rsidRDefault="00F65828">
      <w:pPr>
        <w:pStyle w:val="ConsPlusNormal0"/>
        <w:jc w:val="both"/>
      </w:pPr>
    </w:p>
    <w:p w:rsidR="00F65828" w:rsidRDefault="00FC3AEA">
      <w:pPr>
        <w:pStyle w:val="ConsPlusTitle0"/>
        <w:ind w:firstLine="540"/>
        <w:jc w:val="both"/>
        <w:outlineLvl w:val="2"/>
      </w:pPr>
      <w:r>
        <w:t>Статья 31. Избирательные объединения</w:t>
      </w:r>
    </w:p>
    <w:p w:rsidR="00F65828" w:rsidRDefault="00F65828">
      <w:pPr>
        <w:pStyle w:val="ConsPlusNormal0"/>
        <w:jc w:val="both"/>
      </w:pPr>
    </w:p>
    <w:p w:rsidR="00F65828" w:rsidRDefault="00FC3AEA">
      <w:pPr>
        <w:pStyle w:val="ConsPlusNormal0"/>
        <w:ind w:firstLine="540"/>
        <w:jc w:val="both"/>
      </w:pPr>
      <w:r>
        <w:t>1. Избирательным объединением признается:</w:t>
      </w:r>
    </w:p>
    <w:p w:rsidR="00F65828" w:rsidRDefault="00FC3AEA">
      <w:pPr>
        <w:pStyle w:val="ConsPlusNormal0"/>
        <w:spacing w:before="240"/>
        <w:ind w:firstLine="540"/>
        <w:jc w:val="both"/>
      </w:pPr>
      <w:r>
        <w:t>1) политическая партия, имеющая в соответствии с федеральным законодательством право участвовать в выборах;</w:t>
      </w:r>
    </w:p>
    <w:p w:rsidR="00F65828" w:rsidRDefault="00FC3AEA">
      <w:pPr>
        <w:pStyle w:val="ConsPlusNormal0"/>
        <w:spacing w:before="240"/>
        <w:ind w:firstLine="540"/>
        <w:jc w:val="both"/>
      </w:pPr>
      <w:r>
        <w:t>2) региональное отделен</w:t>
      </w:r>
      <w:r>
        <w:t>ие или иное структурное подразделение политической партии в Архангельской области, имеющее в соответствии с федеральным законодательством и уставом политической партии право участвовать в выборах;</w:t>
      </w:r>
    </w:p>
    <w:p w:rsidR="00F65828" w:rsidRDefault="00FC3AEA">
      <w:pPr>
        <w:pStyle w:val="ConsPlusNormal0"/>
        <w:spacing w:before="240"/>
        <w:ind w:firstLine="540"/>
        <w:jc w:val="both"/>
      </w:pPr>
      <w:bookmarkStart w:id="55" w:name="P649"/>
      <w:bookmarkEnd w:id="55"/>
      <w:r>
        <w:t>3) при проведении выборов депутатов по одномандатным и (или</w:t>
      </w:r>
      <w:r>
        <w:t>) многомандатным избирательным округам, глав муниципальных образований -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w:t>
      </w:r>
      <w:r>
        <w:t>тветствии с федеральным законодательством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w:t>
      </w:r>
    </w:p>
    <w:p w:rsidR="00F65828" w:rsidRDefault="00FC3AEA">
      <w:pPr>
        <w:pStyle w:val="ConsPlusNormal0"/>
        <w:jc w:val="both"/>
      </w:pPr>
      <w:r>
        <w:t xml:space="preserve">(пп. 3 в ред. </w:t>
      </w:r>
      <w:hyperlink r:id="rId468" w:tooltip="Закон Архангельской области от 22.10.2009 N 87-6-ОЗ &quot;О внесении изменений и дополнений в отдельные областные законы&quot; (принят Архангельским областным Собранием депутатов 21.10.2009) {КонсультантПлюс}">
        <w:r>
          <w:rPr>
            <w:color w:val="0000FF"/>
          </w:rPr>
          <w:t>закона</w:t>
        </w:r>
      </w:hyperlink>
      <w:r>
        <w:t xml:space="preserve"> Архангельской области от 22.10.2009 N 87-6-ОЗ)</w:t>
      </w:r>
    </w:p>
    <w:p w:rsidR="00F65828" w:rsidRDefault="00FC3AEA">
      <w:pPr>
        <w:pStyle w:val="ConsPlusNormal0"/>
        <w:spacing w:before="240"/>
        <w:ind w:firstLine="540"/>
        <w:jc w:val="both"/>
      </w:pPr>
      <w:r>
        <w:t xml:space="preserve">2. Указанное в </w:t>
      </w:r>
      <w:hyperlink w:anchor="P649" w:tooltip="3) при проведении выборов депутатов по одномандатным и (или) многомандатным избирательным округам, глав муниципальных образований - иное общественное объединение, устав которого предусматривает участие в выборах и которое создано в форме общественной организац">
        <w:r>
          <w:rPr>
            <w:color w:val="0000FF"/>
          </w:rPr>
          <w:t>подпункте 3 пункта 1</w:t>
        </w:r>
      </w:hyperlink>
      <w:r>
        <w:t xml:space="preserve"> настоящей статьи общественное объединение либо внесенные в его устав изменения и дополнения, предусматривающ</w:t>
      </w:r>
      <w:r>
        <w:t>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w:t>
      </w:r>
      <w:r>
        <w:t>ания. Указанные сроки не распространяются на иные изменения и дополнения, вносимые в устав общественного объединения.</w:t>
      </w:r>
    </w:p>
    <w:p w:rsidR="00F65828" w:rsidRDefault="00FC3AEA">
      <w:pPr>
        <w:pStyle w:val="ConsPlusNormal0"/>
        <w:spacing w:before="240"/>
        <w:ind w:firstLine="540"/>
        <w:jc w:val="both"/>
      </w:pPr>
      <w:r>
        <w:t>3. От имени избирательного объединения вправе выступать лица, указанные в его уставе, а также его уполномоченные представители и доверенны</w:t>
      </w:r>
      <w:r>
        <w:t>е лица.</w:t>
      </w:r>
    </w:p>
    <w:p w:rsidR="00F65828" w:rsidRDefault="00F65828">
      <w:pPr>
        <w:pStyle w:val="ConsPlusNormal0"/>
        <w:jc w:val="both"/>
      </w:pPr>
    </w:p>
    <w:p w:rsidR="00F65828" w:rsidRDefault="00FC3AEA">
      <w:pPr>
        <w:pStyle w:val="ConsPlusTitle0"/>
        <w:ind w:firstLine="540"/>
        <w:jc w:val="both"/>
        <w:outlineLvl w:val="2"/>
      </w:pPr>
      <w:r>
        <w:t>Статья 32. Наименование и эмблема избирательного объединения</w:t>
      </w:r>
    </w:p>
    <w:p w:rsidR="00F65828" w:rsidRDefault="00F65828">
      <w:pPr>
        <w:pStyle w:val="ConsPlusNormal0"/>
        <w:jc w:val="both"/>
      </w:pPr>
    </w:p>
    <w:p w:rsidR="00F65828" w:rsidRDefault="00FC3AEA">
      <w:pPr>
        <w:pStyle w:val="ConsPlusNormal0"/>
        <w:ind w:firstLine="540"/>
        <w:jc w:val="both"/>
      </w:pPr>
      <w:r>
        <w:t>1. Избирательное объединение одновременно с представлением в территориальную избирательную комиссию, организующую подготовку и проведение выборов, соответствующего списка (списков) канд</w:t>
      </w:r>
      <w:r>
        <w:t>идатов для заверения представляет в эту избирательную комиссию сведения о своем наименовании.</w:t>
      </w:r>
    </w:p>
    <w:p w:rsidR="00F65828" w:rsidRDefault="00FC3AEA">
      <w:pPr>
        <w:pStyle w:val="ConsPlusNormal0"/>
        <w:jc w:val="both"/>
      </w:pPr>
      <w:r>
        <w:t xml:space="preserve">(в ред. </w:t>
      </w:r>
      <w:hyperlink r:id="rId46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w:t>
      </w:r>
      <w:r>
        <w:t>99-37-ОЗ)</w:t>
      </w:r>
    </w:p>
    <w:p w:rsidR="00F65828" w:rsidRDefault="00FC3AEA">
      <w:pPr>
        <w:pStyle w:val="ConsPlusNormal0"/>
        <w:spacing w:before="240"/>
        <w:ind w:firstLine="540"/>
        <w:jc w:val="both"/>
      </w:pPr>
      <w:r>
        <w:t>2.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w:t>
      </w:r>
      <w:r>
        <w:t>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w:t>
      </w:r>
    </w:p>
    <w:p w:rsidR="00F65828" w:rsidRDefault="00FC3AEA">
      <w:pPr>
        <w:pStyle w:val="ConsPlusNormal0"/>
        <w:jc w:val="both"/>
      </w:pPr>
      <w:r>
        <w:t xml:space="preserve">(в ред. законов Архангельской области от 29.10.2010 </w:t>
      </w:r>
      <w:hyperlink r:id="rId470"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24.10.2011 </w:t>
      </w:r>
      <w:hyperlink r:id="rId471"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20.11.2019 </w:t>
      </w:r>
      <w:hyperlink r:id="rId472" w:tooltip="Закон Архангельской области от 20.11.2019 N 185-12-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3.11.2019 N 504) ------------ Недействующая редакция {Кон">
        <w:r>
          <w:rPr>
            <w:color w:val="0000FF"/>
          </w:rPr>
          <w:t>N 185-12-ОЗ</w:t>
        </w:r>
      </w:hyperlink>
      <w:r>
        <w:t>)</w:t>
      </w:r>
    </w:p>
    <w:p w:rsidR="00F65828" w:rsidRDefault="00FC3AEA">
      <w:pPr>
        <w:pStyle w:val="ConsPlusNormal0"/>
        <w:spacing w:before="240"/>
        <w:ind w:firstLine="540"/>
        <w:jc w:val="both"/>
      </w:pPr>
      <w:bookmarkStart w:id="56" w:name="P660"/>
      <w:bookmarkEnd w:id="56"/>
      <w:r>
        <w:t>3. Избирательное объединение одновременно с представлением в территориальную избирательную комиссию, организующую подготовку и п</w:t>
      </w:r>
      <w:r>
        <w:t>роведение выборов, соответствующего списка (списков) кандидатов для заверения вправе представить свою эмблему, описание которой содержится в уставе соответствующей политической партии, иного общественного объединения.</w:t>
      </w:r>
    </w:p>
    <w:p w:rsidR="00F65828" w:rsidRDefault="00FC3AEA">
      <w:pPr>
        <w:pStyle w:val="ConsPlusNormal0"/>
        <w:jc w:val="both"/>
      </w:pPr>
      <w:r>
        <w:t xml:space="preserve">(в ред. </w:t>
      </w:r>
      <w:hyperlink r:id="rId47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4. В избирательном бюллетене, протоколе об итогах голосования, результатах выборов используется полное наименование полити</w:t>
      </w:r>
      <w:r>
        <w:t>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w:t>
      </w:r>
      <w:r>
        <w:t>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w:t>
      </w:r>
      <w:r>
        <w:t xml:space="preserve">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настоящим законом порядке согласует краткое (состоящее не более чем из семи слов) наименование, ко</w:t>
      </w:r>
      <w:r>
        <w:t xml:space="preserve">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474" w:tooltip="Федеральный закон от 11.07.2001 N 95-ФЗ (ред. от 23.05.2025) &quot;О политических партиях&quot; {КонсультантПлюс}">
        <w:r>
          <w:rPr>
            <w:color w:val="0000FF"/>
          </w:rPr>
          <w:t>статьей 6</w:t>
        </w:r>
      </w:hyperlink>
      <w:r>
        <w:t xml:space="preserve"> Федерального закона "О политичес</w:t>
      </w:r>
      <w:r>
        <w:t xml:space="preserve">ких партиях", положениями Федерального </w:t>
      </w:r>
      <w:hyperlink r:id="rId475" w:tooltip="Федеральный закон от 19.05.1995 N 82-ФЗ (ред. от 08.08.2024) &quot;Об общественных объединениях&quot; (с изм. и доп., вступ. в силу с 05.02.2025) ------------ Недействующая редакция {КонсультантПлюс}">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w:t>
      </w:r>
      <w:r>
        <w:t>аве.</w:t>
      </w:r>
    </w:p>
    <w:p w:rsidR="00F65828" w:rsidRDefault="00FC3AEA">
      <w:pPr>
        <w:pStyle w:val="ConsPlusNormal0"/>
        <w:jc w:val="both"/>
      </w:pPr>
      <w:r>
        <w:t xml:space="preserve">(в ред. законов Архангельской области от 01.06.2016 </w:t>
      </w:r>
      <w:hyperlink r:id="rId476"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19.02.2018 </w:t>
      </w:r>
      <w:hyperlink r:id="rId477"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t>)</w:t>
      </w:r>
    </w:p>
    <w:p w:rsidR="00F65828" w:rsidRDefault="00FC3AEA">
      <w:pPr>
        <w:pStyle w:val="ConsPlusNormal0"/>
        <w:spacing w:before="240"/>
        <w:ind w:firstLine="540"/>
        <w:jc w:val="both"/>
      </w:pPr>
      <w:r>
        <w:t>5. Изменение наименования и эмблемы избирательного объединения после представления такого наименования и эмблемы в территориальную избирательную комиссию, организующую подготовку и проведение в</w:t>
      </w:r>
      <w:r>
        <w:t>ыборов, не допускается.</w:t>
      </w:r>
    </w:p>
    <w:p w:rsidR="00F65828" w:rsidRDefault="00FC3AEA">
      <w:pPr>
        <w:pStyle w:val="ConsPlusNormal0"/>
        <w:jc w:val="both"/>
      </w:pPr>
      <w:r>
        <w:t xml:space="preserve">(в ред. </w:t>
      </w:r>
      <w:hyperlink r:id="rId47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65828">
      <w:pPr>
        <w:pStyle w:val="ConsPlusNormal0"/>
        <w:jc w:val="both"/>
      </w:pPr>
    </w:p>
    <w:p w:rsidR="00F65828" w:rsidRDefault="00FC3AEA">
      <w:pPr>
        <w:pStyle w:val="ConsPlusTitle0"/>
        <w:ind w:firstLine="540"/>
        <w:jc w:val="both"/>
        <w:outlineLvl w:val="2"/>
      </w:pPr>
      <w:r>
        <w:t>Статья 33. Уполномоченные представители избирательного объе</w:t>
      </w:r>
      <w:r>
        <w:t>динения</w:t>
      </w:r>
    </w:p>
    <w:p w:rsidR="00F65828" w:rsidRDefault="00F65828">
      <w:pPr>
        <w:pStyle w:val="ConsPlusNormal0"/>
        <w:jc w:val="both"/>
      </w:pPr>
    </w:p>
    <w:p w:rsidR="00F65828" w:rsidRDefault="00FC3AEA">
      <w:pPr>
        <w:pStyle w:val="ConsPlusNormal0"/>
        <w:ind w:firstLine="540"/>
        <w:jc w:val="both"/>
      </w:pPr>
      <w:r>
        <w:t>1. Уполномоченные представители избирательного объединения в соответствии с настоящим законом представляют избирательное объединение по всем вопросам, связанным с участием избирательного объединения в выборах.</w:t>
      </w:r>
    </w:p>
    <w:p w:rsidR="00F65828" w:rsidRDefault="00FC3AEA">
      <w:pPr>
        <w:pStyle w:val="ConsPlusNormal0"/>
        <w:spacing w:before="240"/>
        <w:ind w:firstLine="540"/>
        <w:jc w:val="both"/>
      </w:pPr>
      <w:r>
        <w:t>2. Избирательное объединение, выдвину</w:t>
      </w:r>
      <w:r>
        <w:t>вшее список кандидатов по единому избирательному округу, обязано назначить уполномоченного представителя избирательного объединения по финансовым вопросам.</w:t>
      </w:r>
    </w:p>
    <w:p w:rsidR="00F65828" w:rsidRDefault="00FC3AEA">
      <w:pPr>
        <w:pStyle w:val="ConsPlusNormal0"/>
        <w:spacing w:before="240"/>
        <w:ind w:firstLine="540"/>
        <w:jc w:val="both"/>
      </w:pPr>
      <w:r>
        <w:t xml:space="preserve">3. Избирательное объединение, выдвинувшее список кандидатов по единому избирательному округу, имеет </w:t>
      </w:r>
      <w:r>
        <w:t>право назначить не более десяти уполномоченных представителей.</w:t>
      </w:r>
    </w:p>
    <w:p w:rsidR="00F65828" w:rsidRDefault="00FC3AEA">
      <w:pPr>
        <w:pStyle w:val="ConsPlusNormal0"/>
        <w:spacing w:before="240"/>
        <w:ind w:firstLine="540"/>
        <w:jc w:val="both"/>
      </w:pPr>
      <w:r>
        <w:t>4. Избирательное объединение, выдвинувшее кандидата по единому избирательному округу, список кандидатов по одномандатным (многомандатным) избирательным округам, имеет право назначить не более п</w:t>
      </w:r>
      <w:r>
        <w:t>яти уполномоченных представителей.</w:t>
      </w:r>
    </w:p>
    <w:p w:rsidR="00F65828" w:rsidRDefault="00FC3AEA">
      <w:pPr>
        <w:pStyle w:val="ConsPlusNormal0"/>
        <w:jc w:val="both"/>
      </w:pPr>
      <w:r>
        <w:t xml:space="preserve">(в ред. </w:t>
      </w:r>
      <w:hyperlink r:id="rId479"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220-16-ОЗ)</w:t>
      </w:r>
    </w:p>
    <w:p w:rsidR="00F65828" w:rsidRDefault="00FC3AEA">
      <w:pPr>
        <w:pStyle w:val="ConsPlusNormal0"/>
        <w:spacing w:before="240"/>
        <w:ind w:firstLine="540"/>
        <w:jc w:val="both"/>
      </w:pPr>
      <w:bookmarkStart w:id="57" w:name="P674"/>
      <w:bookmarkEnd w:id="57"/>
      <w:r>
        <w:t>5. Уполномоченные представители назна</w:t>
      </w:r>
      <w:r>
        <w:t>чаются решением соответственно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w:t>
      </w:r>
      <w:r>
        <w:t>я, его регионального или местного отделения, либо решением органа (должностного лица), уполномоченного на то соответственно уставом политической партии, иного общественного объединения, решением съезда политической партии, конференции (общего собрания) рег</w:t>
      </w:r>
      <w:r>
        <w:t>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в соответствии с уставом политической партии, ин</w:t>
      </w:r>
      <w:r>
        <w:t>ого общественного объединения.</w:t>
      </w:r>
    </w:p>
    <w:p w:rsidR="00F65828" w:rsidRDefault="00FC3AEA">
      <w:pPr>
        <w:pStyle w:val="ConsPlusNormal0"/>
        <w:jc w:val="both"/>
      </w:pPr>
      <w:r>
        <w:t xml:space="preserve">(в ред. законов Архангельской области от 19.02.2018 </w:t>
      </w:r>
      <w:hyperlink r:id="rId480"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t xml:space="preserve">, от 26.02.2025 </w:t>
      </w:r>
      <w:hyperlink r:id="rId481" w:tooltip="Закон Архангельской области от 26.02.2025 N 194-14-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2.02.2025 N 544) {КонсультантПлюс}">
        <w:r>
          <w:rPr>
            <w:color w:val="0000FF"/>
          </w:rPr>
          <w:t>N 194-14-ОЗ</w:t>
        </w:r>
      </w:hyperlink>
      <w:r>
        <w:t>)</w:t>
      </w:r>
    </w:p>
    <w:p w:rsidR="00F65828" w:rsidRDefault="00FC3AEA">
      <w:pPr>
        <w:pStyle w:val="ConsPlusNormal0"/>
        <w:spacing w:before="240"/>
        <w:ind w:firstLine="540"/>
        <w:jc w:val="both"/>
      </w:pPr>
      <w:r>
        <w:t xml:space="preserve">В соответствующем решении указываются фамилия, имя, отчество, дата рождения, серия, номер, дата выдачи паспорта или документа, заменяющего паспорт гражданина, адрес </w:t>
      </w:r>
      <w:r>
        <w:t>места жительства, основное место работы или службы, занимаемая должность (в случае отсутствия основного места работы или службы - род занятий) каждого уполномоченного представителя, а также объем его полномочий. Для уполномоченного представителя избиратель</w:t>
      </w:r>
      <w:r>
        <w:t>ного объединения по финансовым вопросам указывается также, что он имеет право подписи платежных (расчетных) документов.</w:t>
      </w:r>
    </w:p>
    <w:p w:rsidR="00F65828" w:rsidRDefault="00FC3AEA">
      <w:pPr>
        <w:pStyle w:val="ConsPlusNormal0"/>
        <w:spacing w:before="240"/>
        <w:ind w:firstLine="540"/>
        <w:jc w:val="both"/>
      </w:pPr>
      <w:bookmarkStart w:id="58" w:name="P677"/>
      <w:bookmarkEnd w:id="58"/>
      <w:r>
        <w:t xml:space="preserve">6. Уполномоченный представитель избирательного объединения осуществляет свои функции на основании решения, которое предусмотрено </w:t>
      </w:r>
      <w:hyperlink w:anchor="P674" w:tooltip="5. Уполномоченные представители назначаются решением соответственно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
        <w:r>
          <w:rPr>
            <w:color w:val="0000FF"/>
          </w:rPr>
          <w:t>пунктом 5</w:t>
        </w:r>
      </w:hyperlink>
      <w:r>
        <w:t xml:space="preserve"> настоящей статьи, а уполномоченный представитель избирательного объединения по финансовым вопросам - также на основании нотариально удостоверенной и оформленной в установленном федеральным законодательством порядк</w:t>
      </w:r>
      <w:r>
        <w:t>е доверенности, в которой указываются фамилия, имя, отчество, дата рождения, серия, номер,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w:t>
      </w:r>
      <w:r>
        <w:t xml:space="preserve"> места жительства, основное место работы или службы, занимаемая должность (в случае отсутствия основного места работы или службы - род занятий), полномочия указанного лица и приводится оттиск печати для финансовых документов избирательного объединения.</w:t>
      </w:r>
    </w:p>
    <w:p w:rsidR="00F65828" w:rsidRDefault="00FC3AEA">
      <w:pPr>
        <w:pStyle w:val="ConsPlusNormal0"/>
        <w:spacing w:before="240"/>
        <w:ind w:firstLine="540"/>
        <w:jc w:val="both"/>
      </w:pPr>
      <w:r>
        <w:t xml:space="preserve">7. </w:t>
      </w:r>
      <w:r>
        <w:t>При назначении уполномоченного представителя по финансовым вопросам избирательное объединение передает ему следующие полномочия:</w:t>
      </w:r>
    </w:p>
    <w:p w:rsidR="00F65828" w:rsidRDefault="00FC3AEA">
      <w:pPr>
        <w:pStyle w:val="ConsPlusNormal0"/>
        <w:spacing w:before="240"/>
        <w:ind w:firstLine="540"/>
        <w:jc w:val="both"/>
      </w:pPr>
      <w:r>
        <w:t>1) открытие специального избирательного счета;</w:t>
      </w:r>
    </w:p>
    <w:p w:rsidR="00F65828" w:rsidRDefault="00FC3AEA">
      <w:pPr>
        <w:pStyle w:val="ConsPlusNormal0"/>
        <w:spacing w:before="240"/>
        <w:ind w:firstLine="540"/>
        <w:jc w:val="both"/>
      </w:pPr>
      <w:r>
        <w:t>2) распоряжение средствами избирательного фонда, включая их возврат;</w:t>
      </w:r>
    </w:p>
    <w:p w:rsidR="00F65828" w:rsidRDefault="00FC3AEA">
      <w:pPr>
        <w:pStyle w:val="ConsPlusNormal0"/>
        <w:spacing w:before="240"/>
        <w:ind w:firstLine="540"/>
        <w:jc w:val="both"/>
      </w:pPr>
      <w:r>
        <w:t>3) учет ден</w:t>
      </w:r>
      <w:r>
        <w:t>ежных средств избирательного фонда;</w:t>
      </w:r>
    </w:p>
    <w:p w:rsidR="00F65828" w:rsidRDefault="00FC3AEA">
      <w:pPr>
        <w:pStyle w:val="ConsPlusNormal0"/>
        <w:spacing w:before="240"/>
        <w:ind w:firstLine="540"/>
        <w:jc w:val="both"/>
      </w:pPr>
      <w:r>
        <w:t>4) контроль за поступлением и расходованием средств избирательного фонда;</w:t>
      </w:r>
    </w:p>
    <w:p w:rsidR="00F65828" w:rsidRDefault="00FC3AEA">
      <w:pPr>
        <w:pStyle w:val="ConsPlusNormal0"/>
        <w:spacing w:before="240"/>
        <w:ind w:firstLine="540"/>
        <w:jc w:val="both"/>
      </w:pPr>
      <w:r>
        <w:t>5) право подписи на платежных (расчетных) документах;</w:t>
      </w:r>
    </w:p>
    <w:p w:rsidR="00F65828" w:rsidRDefault="00FC3AEA">
      <w:pPr>
        <w:pStyle w:val="ConsPlusNormal0"/>
        <w:spacing w:before="240"/>
        <w:ind w:firstLine="540"/>
        <w:jc w:val="both"/>
      </w:pPr>
      <w:r>
        <w:t>6) составление итогового финансового отчета;</w:t>
      </w:r>
    </w:p>
    <w:p w:rsidR="00F65828" w:rsidRDefault="00FC3AEA">
      <w:pPr>
        <w:pStyle w:val="ConsPlusNormal0"/>
        <w:spacing w:before="240"/>
        <w:ind w:firstLine="540"/>
        <w:jc w:val="both"/>
      </w:pPr>
      <w:r>
        <w:t>7) заключение и расторжение договоров;</w:t>
      </w:r>
    </w:p>
    <w:p w:rsidR="00F65828" w:rsidRDefault="00FC3AEA">
      <w:pPr>
        <w:pStyle w:val="ConsPlusNormal0"/>
        <w:spacing w:before="240"/>
        <w:ind w:firstLine="540"/>
        <w:jc w:val="both"/>
      </w:pPr>
      <w:r>
        <w:t>8) при необходимости - также иные, кроме указанных в настоящем пункте, полномочия.</w:t>
      </w:r>
    </w:p>
    <w:p w:rsidR="00F65828" w:rsidRDefault="00FC3AEA">
      <w:pPr>
        <w:pStyle w:val="ConsPlusNormal0"/>
        <w:spacing w:before="240"/>
        <w:ind w:firstLine="540"/>
        <w:jc w:val="both"/>
      </w:pPr>
      <w:r>
        <w:t xml:space="preserve">8. Список назначенных уполномоченных представителей избирательного объединения представляется в территориальную избирательную комиссию, организующую подготовку и проведение </w:t>
      </w:r>
      <w:r>
        <w:t xml:space="preserve">выборов, по форме, установленной указанной избирательной комиссией. В списке уполномоченных представителей избирательного объединения указываются сведения о них, предусмотренные </w:t>
      </w:r>
      <w:hyperlink w:anchor="P674" w:tooltip="5. Уполномоченные представители назначаются решением соответственно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
        <w:r>
          <w:rPr>
            <w:color w:val="0000FF"/>
          </w:rPr>
          <w:t>пунктом 5</w:t>
        </w:r>
      </w:hyperlink>
      <w:r>
        <w:t xml:space="preserve"> настоящей статьи, а также номер т</w:t>
      </w:r>
      <w:r>
        <w:t>елефона (при его наличии) каждого уполномоченного представителя избирательного объединения, а для уполномоченного представителя избирательного объединения по финансовым вопросам - также сведения о том, что он является уполномоченным представителем избирате</w:t>
      </w:r>
      <w:r>
        <w:t>льного объединения по финансовым вопросам. К данному списку прилагается письменное согласие каждого из перечисленных лиц осуществлять указанную деятельность.</w:t>
      </w:r>
    </w:p>
    <w:p w:rsidR="00F65828" w:rsidRDefault="00FC3AEA">
      <w:pPr>
        <w:pStyle w:val="ConsPlusNormal0"/>
        <w:jc w:val="both"/>
      </w:pPr>
      <w:r>
        <w:t xml:space="preserve">(в ред. </w:t>
      </w:r>
      <w:hyperlink r:id="rId48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bookmarkStart w:id="59" w:name="P689"/>
      <w:bookmarkEnd w:id="59"/>
      <w:r>
        <w:t>9. Уполномоченные представители избирательного объединения по финансовым вопросам подлежат регистрации территориальной избирательной комиссией, организующей подготовку и проведение в</w:t>
      </w:r>
      <w:r>
        <w:t xml:space="preserve">ыборов, на основании решения и доверенности, предусмотренных соответственно </w:t>
      </w:r>
      <w:hyperlink w:anchor="P674" w:tooltip="5. Уполномоченные представители назначаются решением соответственно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
        <w:r>
          <w:rPr>
            <w:color w:val="0000FF"/>
          </w:rPr>
          <w:t>пунктами 5</w:t>
        </w:r>
      </w:hyperlink>
      <w:r>
        <w:t xml:space="preserve"> и </w:t>
      </w:r>
      <w:hyperlink w:anchor="P677" w:tooltip="6. Уполномоченный представитель избирательного объединения осуществляет свои функции на основании решения, которое предусмотрено пунктом 5 настоящей статьи, а уполномоченный представитель избирательного объединения по финансовым вопросам - также на основании н">
        <w:r>
          <w:rPr>
            <w:color w:val="0000FF"/>
          </w:rPr>
          <w:t>6</w:t>
        </w:r>
      </w:hyperlink>
      <w:r>
        <w:t xml:space="preserve"> настоящей статьи, при предъявлении уполномоченным представителем по финансовым вопросам паспорт</w:t>
      </w:r>
      <w:r>
        <w:t>а или документа, заменяющего паспорт гражданина.</w:t>
      </w:r>
    </w:p>
    <w:p w:rsidR="00F65828" w:rsidRDefault="00FC3AEA">
      <w:pPr>
        <w:pStyle w:val="ConsPlusNormal0"/>
        <w:jc w:val="both"/>
      </w:pPr>
      <w:r>
        <w:t xml:space="preserve">(в ред. </w:t>
      </w:r>
      <w:hyperlink r:id="rId48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10. Избирательное объединение по ре</w:t>
      </w:r>
      <w:r>
        <w:t>шению уполномоченного на то органа (должностного лица) вправе в любое время прекратить полномочия назначенного им уполномоченного представителя, письменно известив его об этом и направив копию соответствующего решения в территориальную избирательную комисс</w:t>
      </w:r>
      <w:r>
        <w:t xml:space="preserve">ию, организующую подготовку и проведение выборов. Избирательное объединение вправе в любое время прекратить полномочия своего уполномоченного представителя по финансовым вопросам, письменно известив его об этом и представив в территориальную избирательную </w:t>
      </w:r>
      <w:r>
        <w:t xml:space="preserve">комиссию, организующую подготовку и проведение выборов, решение о назначении нового уполномоченного представителя по финансовым вопросам взамен отозванного, принятое в соответствии с </w:t>
      </w:r>
      <w:hyperlink w:anchor="P674" w:tooltip="5. Уполномоченные представители назначаются решением соответственно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
        <w:r>
          <w:rPr>
            <w:color w:val="0000FF"/>
          </w:rPr>
          <w:t>пунктом 5</w:t>
        </w:r>
      </w:hyperlink>
      <w:r>
        <w:t xml:space="preserve"> настоящей статьи, а также до</w:t>
      </w:r>
      <w:r>
        <w:t xml:space="preserve">веренность, подтверждающую полномочия вновь назначенного уполномоченного представителя по финансовым вопросам, предусмотренную </w:t>
      </w:r>
      <w:hyperlink w:anchor="P677" w:tooltip="6. Уполномоченный представитель избирательного объединения осуществляет свои функции на основании решения, которое предусмотрено пунктом 5 настоящей статьи, а уполномоченный представитель избирательного объединения по финансовым вопросам - также на основании н">
        <w:r>
          <w:rPr>
            <w:color w:val="0000FF"/>
          </w:rPr>
          <w:t>пунктом 6</w:t>
        </w:r>
      </w:hyperlink>
      <w:r>
        <w:t xml:space="preserve"> настоящей статьи. Копии указанных документов должны быть одновременно направлены изб</w:t>
      </w:r>
      <w:r>
        <w:t xml:space="preserve">ирательным объединением в соответствующий филиал публичного акционерного общества "Сбербанк России", иную кредитную организацию (филиал), в котором (в которой) данное избирательное объединение открыло специальный избирательный счет для формирования своего </w:t>
      </w:r>
      <w:r>
        <w:t xml:space="preserve">избирательного фонда. Регистрация вновь назначенного уполномоченного представителя избирательного объединения по финансовым вопросам осуществляется в порядке, предусмотренном </w:t>
      </w:r>
      <w:hyperlink w:anchor="P689" w:tooltip="9. Уполномоченные представители избирательного объединения по финансовым вопросам подлежат регистрации территориальной избирательной комиссией, организующей подготовку и проведение выборов, на основании решения и доверенности, предусмотренных соответственно пу">
        <w:r>
          <w:rPr>
            <w:color w:val="0000FF"/>
          </w:rPr>
          <w:t>пунктом 9</w:t>
        </w:r>
      </w:hyperlink>
      <w:r>
        <w:t xml:space="preserve"> настоящей статьи.</w:t>
      </w:r>
    </w:p>
    <w:p w:rsidR="00F65828" w:rsidRDefault="00FC3AEA">
      <w:pPr>
        <w:pStyle w:val="ConsPlusNormal0"/>
        <w:jc w:val="both"/>
      </w:pPr>
      <w:r>
        <w:t>(в ред. законов Ар</w:t>
      </w:r>
      <w:r>
        <w:t xml:space="preserve">хангельской области от 01.06.2016 </w:t>
      </w:r>
      <w:hyperlink r:id="rId484"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48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11. Уполномоченные представители избирательных объединений не вправе использовать преимущества своего должностного или служебного положения.</w:t>
      </w:r>
    </w:p>
    <w:p w:rsidR="00F65828" w:rsidRDefault="00FC3AEA">
      <w:pPr>
        <w:pStyle w:val="ConsPlusNormal0"/>
        <w:spacing w:before="240"/>
        <w:ind w:firstLine="540"/>
        <w:jc w:val="both"/>
      </w:pPr>
      <w:r>
        <w:t>12. Срок полномочий уполномоченных представителей избирательного объединения начинае</w:t>
      </w:r>
      <w:r>
        <w:t>тся со дня их назначения и истекает с момента утраты своего статуса всеми кандидатами, выдвинутыми в составе соответствующего списка кандидатов назначившего их избирательного объединения, но не позднее дня официального опубликования общих результатов выбор</w:t>
      </w:r>
      <w:r>
        <w:t>ов. Срок полномочий уполномоченного представителя избирательного объединения по финансовым вопросам истекает через 60 дней со дня голосования, а если в соответствии с федеральным законодательством, настоящим законом ведется судебное разбирательство с участ</w:t>
      </w:r>
      <w:r>
        <w:t>ием соответствующего избирательного объединения, - со дня, следующего за днем вступления в законную силу решения суда.</w:t>
      </w:r>
    </w:p>
    <w:p w:rsidR="00F65828" w:rsidRDefault="00F65828">
      <w:pPr>
        <w:pStyle w:val="ConsPlusNormal0"/>
        <w:jc w:val="both"/>
      </w:pPr>
    </w:p>
    <w:p w:rsidR="00F65828" w:rsidRDefault="00FC3AEA">
      <w:pPr>
        <w:pStyle w:val="ConsPlusTitle0"/>
        <w:ind w:firstLine="540"/>
        <w:jc w:val="both"/>
        <w:outlineLvl w:val="2"/>
      </w:pPr>
      <w:r>
        <w:t>Статья 34. Уполномоченные представители кандидатов по финансовым вопросам</w:t>
      </w:r>
    </w:p>
    <w:p w:rsidR="00F65828" w:rsidRDefault="00F65828">
      <w:pPr>
        <w:pStyle w:val="ConsPlusNormal0"/>
        <w:jc w:val="both"/>
      </w:pPr>
    </w:p>
    <w:p w:rsidR="00F65828" w:rsidRDefault="00FC3AEA">
      <w:pPr>
        <w:pStyle w:val="ConsPlusNormal0"/>
        <w:ind w:firstLine="540"/>
        <w:jc w:val="both"/>
      </w:pPr>
      <w:r>
        <w:t>1. Кандидат, выдвинутый непосредственно, вправе назначить упо</w:t>
      </w:r>
      <w:r>
        <w:t>лномоченного представителя по финансовым вопросам. Уполномоченный представитель кандидата по финансовым вопросам осуществляет свои действия на основании нотариально удостоверенной и оформленной в установленном законодательством порядке доверенности.</w:t>
      </w:r>
    </w:p>
    <w:p w:rsidR="00F65828" w:rsidRDefault="00FC3AEA">
      <w:pPr>
        <w:pStyle w:val="ConsPlusNormal0"/>
        <w:spacing w:before="240"/>
        <w:ind w:firstLine="540"/>
        <w:jc w:val="both"/>
      </w:pPr>
      <w:r>
        <w:t>2. Кандидатом уполномоченному представителю по финансовым вопросам могут быть предоставлены следующие права:</w:t>
      </w:r>
    </w:p>
    <w:p w:rsidR="00F65828" w:rsidRDefault="00FC3AEA">
      <w:pPr>
        <w:pStyle w:val="ConsPlusNormal0"/>
        <w:spacing w:before="240"/>
        <w:ind w:firstLine="540"/>
        <w:jc w:val="both"/>
      </w:pPr>
      <w:r>
        <w:t>1) открытие специального избирательного счета;</w:t>
      </w:r>
    </w:p>
    <w:p w:rsidR="00F65828" w:rsidRDefault="00FC3AEA">
      <w:pPr>
        <w:pStyle w:val="ConsPlusNormal0"/>
        <w:spacing w:before="240"/>
        <w:ind w:firstLine="540"/>
        <w:jc w:val="both"/>
      </w:pPr>
      <w:r>
        <w:t>2) распоряжение средствами избирательного фонда, включая их возврат;</w:t>
      </w:r>
    </w:p>
    <w:p w:rsidR="00F65828" w:rsidRDefault="00FC3AEA">
      <w:pPr>
        <w:pStyle w:val="ConsPlusNormal0"/>
        <w:spacing w:before="240"/>
        <w:ind w:firstLine="540"/>
        <w:jc w:val="both"/>
      </w:pPr>
      <w:r>
        <w:t xml:space="preserve">3) учет средств избирательного </w:t>
      </w:r>
      <w:r>
        <w:t>фонда, контроль за их поступлением и расходованием;</w:t>
      </w:r>
    </w:p>
    <w:p w:rsidR="00F65828" w:rsidRDefault="00FC3AEA">
      <w:pPr>
        <w:pStyle w:val="ConsPlusNormal0"/>
        <w:spacing w:before="240"/>
        <w:ind w:firstLine="540"/>
        <w:jc w:val="both"/>
      </w:pPr>
      <w:r>
        <w:t>4) представление избирательной комиссии финансовых и других документов о поступлениях денежных средств и произведенных затратах;</w:t>
      </w:r>
    </w:p>
    <w:p w:rsidR="00F65828" w:rsidRDefault="00FC3AEA">
      <w:pPr>
        <w:pStyle w:val="ConsPlusNormal0"/>
        <w:spacing w:before="240"/>
        <w:ind w:firstLine="540"/>
        <w:jc w:val="both"/>
      </w:pPr>
      <w:r>
        <w:t>5) заключение и расторжение договоров;</w:t>
      </w:r>
    </w:p>
    <w:p w:rsidR="00F65828" w:rsidRDefault="00FC3AEA">
      <w:pPr>
        <w:pStyle w:val="ConsPlusNormal0"/>
        <w:spacing w:before="240"/>
        <w:ind w:firstLine="540"/>
        <w:jc w:val="both"/>
      </w:pPr>
      <w:r>
        <w:t>6) право подписи на платежных (расче</w:t>
      </w:r>
      <w:r>
        <w:t>тных) документах;</w:t>
      </w:r>
    </w:p>
    <w:p w:rsidR="00F65828" w:rsidRDefault="00FC3AEA">
      <w:pPr>
        <w:pStyle w:val="ConsPlusNormal0"/>
        <w:spacing w:before="240"/>
        <w:ind w:firstLine="540"/>
        <w:jc w:val="both"/>
      </w:pPr>
      <w:r>
        <w:t>7) представление интересов кандидата в органах государственной власти и местного самоуправления, государственных органах, организациях и учреждениях, в отношениях с физическими и юридическими лицами по вопросам, связанным с участием канди</w:t>
      </w:r>
      <w:r>
        <w:t>дата в выборах;</w:t>
      </w:r>
    </w:p>
    <w:p w:rsidR="00F65828" w:rsidRDefault="00FC3AEA">
      <w:pPr>
        <w:pStyle w:val="ConsPlusNormal0"/>
        <w:spacing w:before="240"/>
        <w:ind w:firstLine="540"/>
        <w:jc w:val="both"/>
      </w:pPr>
      <w:r>
        <w:t>8) при необходимости - также иные, кроме указанных в настоящем пункте, полномочия.</w:t>
      </w:r>
    </w:p>
    <w:p w:rsidR="00F65828" w:rsidRDefault="00FC3AEA">
      <w:pPr>
        <w:pStyle w:val="ConsPlusNormal0"/>
        <w:spacing w:before="240"/>
        <w:ind w:firstLine="540"/>
        <w:jc w:val="both"/>
      </w:pPr>
      <w:r>
        <w:t>3. Уполномоченные представители кандидатов по финансовым вопросам регистрируются избирательной комиссией, регистрирующей соответствующих кандидатов. Регистрация уполномоченного представителя по финансовым вопросам производится соответствующей избирательной</w:t>
      </w:r>
      <w:r>
        <w:t xml:space="preserve"> комиссией на основании заявления кандидата при предъявлении уполномоченным представителем кандидата по финансовым вопросам паспорта или документа, заменяющего паспорт гражданина, и личного заявления.</w:t>
      </w:r>
    </w:p>
    <w:p w:rsidR="00F65828" w:rsidRDefault="00FC3AEA">
      <w:pPr>
        <w:pStyle w:val="ConsPlusNormal0"/>
        <w:spacing w:before="240"/>
        <w:ind w:firstLine="540"/>
        <w:jc w:val="both"/>
      </w:pPr>
      <w:r>
        <w:t xml:space="preserve">4. Кандидат вправе в любое время прекратить полномочия </w:t>
      </w:r>
      <w:r>
        <w:t>уполномоченного представителя по финансовым вопросам, письменно известив его об этом и направив копию соответствующего решения в избирательную комиссию, зарегистрировавшую кандидата. Вместе с извещением кандидат представляет в указанную избирательную комис</w:t>
      </w:r>
      <w:r>
        <w:t>сию заявление о том, на кого возлагаются полномочия отозванного уполномоченного представителя по финансовым вопросам. Копии указанных извещения и заявления должны быть одновременно направлены кандидатом в соответствующий филиал публичного акционерного обще</w:t>
      </w:r>
      <w:r>
        <w:t>ства "Сбербанк России", иную кредитную организацию (филиал), в котором (в которой) данный кандидат открыл специальный избирательный счет для формирования своего избирательного фонда.</w:t>
      </w:r>
    </w:p>
    <w:p w:rsidR="00F65828" w:rsidRDefault="00FC3AEA">
      <w:pPr>
        <w:pStyle w:val="ConsPlusNormal0"/>
        <w:jc w:val="both"/>
      </w:pPr>
      <w:r>
        <w:t xml:space="preserve">(в ред. </w:t>
      </w:r>
      <w:hyperlink r:id="rId486"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5. Срок полномочий уполномоченного представителя кандидата по финансовым вопросам начинается с момента его регистрации соответствующей избирательной комиссией и</w:t>
      </w:r>
      <w:r>
        <w:t xml:space="preserve"> истекает через 60 дней со дня голосования, а если в соответствии с федеральным законодательством, настоящим законом ведется судебное разбирательство с участием соответствующего кандидата, - со дня, следующего за днем вступления в законную силу решения суд</w:t>
      </w:r>
      <w:r>
        <w:t>а.</w:t>
      </w:r>
    </w:p>
    <w:p w:rsidR="00F65828" w:rsidRDefault="00F65828">
      <w:pPr>
        <w:pStyle w:val="ConsPlusNormal0"/>
        <w:jc w:val="both"/>
      </w:pPr>
    </w:p>
    <w:p w:rsidR="00F65828" w:rsidRDefault="00FC3AEA">
      <w:pPr>
        <w:pStyle w:val="ConsPlusTitle0"/>
        <w:ind w:firstLine="540"/>
        <w:jc w:val="both"/>
        <w:outlineLvl w:val="2"/>
      </w:pPr>
      <w:r>
        <w:t>Статья 35. Доверенные лица кандидатов, избирательных объединений</w:t>
      </w:r>
    </w:p>
    <w:p w:rsidR="00F65828" w:rsidRDefault="00F65828">
      <w:pPr>
        <w:pStyle w:val="ConsPlusNormal0"/>
        <w:jc w:val="both"/>
      </w:pPr>
    </w:p>
    <w:p w:rsidR="00F65828" w:rsidRDefault="00FC3AEA">
      <w:pPr>
        <w:pStyle w:val="ConsPlusNormal0"/>
        <w:ind w:firstLine="540"/>
        <w:jc w:val="both"/>
      </w:pPr>
      <w:bookmarkStart w:id="60" w:name="P715"/>
      <w:bookmarkEnd w:id="60"/>
      <w:r>
        <w:t>1. Кандидат, выдвинутый по одномандатному избирательному округу, вправе назначить до пяти доверенных лиц. Кандидат, выдвинутый по единому избирательному округу либо по многомандатному из</w:t>
      </w:r>
      <w:r>
        <w:t>бирательному округу, вправе назначить до 15 доверенных лиц. Избирательное объединение, выдвинувшее список кандидатов по единому избирательному округу (независимо от выдвижения им списка кандидатов по одномандатным избирательным округам), вправе назначить д</w:t>
      </w:r>
      <w:r>
        <w:t>о 30 доверенных лиц, а избирательное объединение, выдвинувшее только кандидата по единому избирательному округу, список кандидатов по одномандатным (многомандатным) избирательным округам, - до десяти доверенных лиц.</w:t>
      </w:r>
    </w:p>
    <w:p w:rsidR="00F65828" w:rsidRDefault="00FC3AEA">
      <w:pPr>
        <w:pStyle w:val="ConsPlusNormal0"/>
        <w:jc w:val="both"/>
      </w:pPr>
      <w:r>
        <w:t xml:space="preserve">(в ред. </w:t>
      </w:r>
      <w:hyperlink r:id="rId487"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220-16-ОЗ)</w:t>
      </w:r>
    </w:p>
    <w:p w:rsidR="00F65828" w:rsidRDefault="00FC3AEA">
      <w:pPr>
        <w:pStyle w:val="ConsPlusNormal0"/>
        <w:spacing w:before="240"/>
        <w:ind w:firstLine="540"/>
        <w:jc w:val="both"/>
      </w:pPr>
      <w:r>
        <w:t xml:space="preserve">2. Указанные в </w:t>
      </w:r>
      <w:hyperlink w:anchor="P715" w:tooltip="1. Кандидат, выдвинутый по одномандатному избирательному округу, вправе назначить до пяти доверенных лиц. Кандидат, выдвинутый по единому избирательному округу либо по многомандатному избирательному округу, вправе назначить до 15 доверенных лиц. Избирательное ">
        <w:r>
          <w:rPr>
            <w:color w:val="0000FF"/>
          </w:rPr>
          <w:t>пункте 1</w:t>
        </w:r>
      </w:hyperlink>
      <w:r>
        <w:t xml:space="preserve"> настоящей статьи доверенные лица регистрируются избир</w:t>
      </w:r>
      <w:r>
        <w:t>ательной комиссией, в полномочия которой входит регистрация кандидата, списка кандидатов. Регистрация доверенных лиц осуществляется в течение пяти дней со дня поступления письменного заявления кандидата либо представления избирательного объединения о назна</w:t>
      </w:r>
      <w:r>
        <w:t>чении доверенных лиц вместе с заявлениями самих граждан о согласии быть доверенным лицом.</w:t>
      </w:r>
    </w:p>
    <w:p w:rsidR="00F65828" w:rsidRDefault="00FC3AEA">
      <w:pPr>
        <w:pStyle w:val="ConsPlusNormal0"/>
        <w:jc w:val="both"/>
      </w:pPr>
      <w:r>
        <w:t xml:space="preserve">(в ред. </w:t>
      </w:r>
      <w:hyperlink r:id="rId488"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w:t>
      </w:r>
      <w:r>
        <w:t>З)</w:t>
      </w:r>
    </w:p>
    <w:p w:rsidR="00F65828" w:rsidRDefault="00FC3AEA">
      <w:pPr>
        <w:pStyle w:val="ConsPlusNormal0"/>
        <w:spacing w:before="240"/>
        <w:ind w:firstLine="540"/>
        <w:jc w:val="both"/>
      </w:pPr>
      <w:r>
        <w:t>В указанных заявлении либо представлении относительно каждого доверенного лица указываются его фамилия, имя, отчество, дата рождения, основное место работы или службы (в случае отсутствия основного места работы или службы - род занятий), занимаемая долж</w:t>
      </w:r>
      <w:r>
        <w:t>ность, адрес места жительства, серия, номер и дата выдачи паспорта или документа, заменяющего паспорт гражданина, номер телефона (при его наличии).</w:t>
      </w:r>
    </w:p>
    <w:p w:rsidR="00F65828" w:rsidRDefault="00FC3AEA">
      <w:pPr>
        <w:pStyle w:val="ConsPlusNormal0"/>
        <w:spacing w:before="240"/>
        <w:ind w:firstLine="540"/>
        <w:jc w:val="both"/>
      </w:pPr>
      <w:r>
        <w:t>3. Доверенными лицами кандидатов, избирательных объединений не могут быть граждане, являющиеся кандидатами н</w:t>
      </w:r>
      <w:r>
        <w:t>а выборах любого уровня, лица, замещающие государственные или выборные муниципальные должности, главы местных администраций, работники аппаратов избирательных комиссий, лица, включенные в реестр иностранных агентов, лица, сведения о которых включены в един</w:t>
      </w:r>
      <w:r>
        <w:t>ый реестр сведений о лицах, причастных к деятельности экстремистской или террористической организации.</w:t>
      </w:r>
    </w:p>
    <w:p w:rsidR="00F65828" w:rsidRDefault="00FC3AEA">
      <w:pPr>
        <w:pStyle w:val="ConsPlusNormal0"/>
        <w:jc w:val="both"/>
      </w:pPr>
      <w:r>
        <w:t xml:space="preserve">(в ред. </w:t>
      </w:r>
      <w:hyperlink r:id="rId489"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закона</w:t>
        </w:r>
      </w:hyperlink>
      <w:r>
        <w:t xml:space="preserve"> Архангельской области от 02.07.2</w:t>
      </w:r>
      <w:r>
        <w:t>024 N 124-9-ОЗ)</w:t>
      </w:r>
    </w:p>
    <w:p w:rsidR="00F65828" w:rsidRDefault="00FC3AEA">
      <w:pPr>
        <w:pStyle w:val="ConsPlusNormal0"/>
        <w:spacing w:before="240"/>
        <w:ind w:firstLine="540"/>
        <w:jc w:val="both"/>
      </w:pPr>
      <w:r>
        <w:t>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w:t>
      </w:r>
      <w:r>
        <w:t>ного лица, находящегося на государственной или муниципальной службе, осуществляется при условии представления в избирательную комиссию приказа (распоряжения) об освобождении его от исполнения служебных обязанностей (в том числе на период отпуска).</w:t>
      </w:r>
    </w:p>
    <w:p w:rsidR="00F65828" w:rsidRDefault="00FC3AEA">
      <w:pPr>
        <w:pStyle w:val="ConsPlusNormal0"/>
        <w:spacing w:before="240"/>
        <w:ind w:firstLine="540"/>
        <w:jc w:val="both"/>
      </w:pPr>
      <w:r>
        <w:t>4. Довер</w:t>
      </w:r>
      <w:r>
        <w:t>енные лица получают от зарегистрировавшей их избирательной комиссии удостоверения. На период осуществления полномочий доверенного лица администрация организации (работодатель) обязана (обязан) предоставлять доверенному лицу по его просьбе неоплачиваемый от</w:t>
      </w:r>
      <w:r>
        <w:t>пуск.</w:t>
      </w:r>
    </w:p>
    <w:p w:rsidR="00F65828" w:rsidRDefault="00FC3AEA">
      <w:pPr>
        <w:pStyle w:val="ConsPlusNormal0"/>
        <w:spacing w:before="240"/>
        <w:ind w:firstLine="540"/>
        <w:jc w:val="both"/>
      </w:pPr>
      <w:r>
        <w:t xml:space="preserve">5. Доверенные лица осуществляют агитационную деятельность в пользу назначившего их кандидата, избирательного объединения. Доверенное лицо может иметь полномочия наблюдателя, только если будет наделено ими в соответствии со </w:t>
      </w:r>
      <w:hyperlink w:anchor="P605" w:tooltip="Статья 30. Наблюдатели">
        <w:r>
          <w:rPr>
            <w:color w:val="0000FF"/>
          </w:rPr>
          <w:t>статьей 30</w:t>
        </w:r>
      </w:hyperlink>
      <w:r>
        <w:t xml:space="preserve"> настоящего закона.</w:t>
      </w:r>
    </w:p>
    <w:p w:rsidR="00F65828" w:rsidRDefault="00FC3AEA">
      <w:pPr>
        <w:pStyle w:val="ConsPlusNormal0"/>
        <w:spacing w:before="240"/>
        <w:ind w:firstLine="540"/>
        <w:jc w:val="both"/>
      </w:pPr>
      <w:r>
        <w:t>6. Кандидаты, избирательные объединения, назначившие доверенных лиц, вправе в любое время отозвать их, уведомив об этом соответствующую избирательную комиссию, которая аннулирует выданные отозванным д</w:t>
      </w:r>
      <w:r>
        <w:t>оверенным лицам удостоверения. Доверенное лицо вправе в любое время по собственной инициативе сложить свои полномочия, вернув в соответствующую избирательную комиссию выданное ему этой избирательной комиссией удостоверение и уведомив об этом кандидата, изб</w:t>
      </w:r>
      <w:r>
        <w:t>ирательное объединение, назначившего (назначившее) данное доверенное лицо.</w:t>
      </w:r>
    </w:p>
    <w:p w:rsidR="00F65828" w:rsidRDefault="00FC3AEA">
      <w:pPr>
        <w:pStyle w:val="ConsPlusNormal0"/>
        <w:spacing w:before="240"/>
        <w:ind w:firstLine="540"/>
        <w:jc w:val="both"/>
      </w:pPr>
      <w:r>
        <w:t xml:space="preserve">7. Полномочия доверенных лиц начинаются со дня их регистрации соответствующей избирательной комиссией. Полномочия доверенных лиц, в том числе указанные в </w:t>
      </w:r>
      <w:hyperlink w:anchor="P490" w:tooltip="1. На всех заседаниях избирательной комиссии, а также при подсчете голосов избирателей и осуществлении избирательными комиссиями работы со списками избирателей, избирательными бюллетенями, протоколами и со сводными таблицами об итогах голосования вправе присут">
        <w:r>
          <w:rPr>
            <w:color w:val="0000FF"/>
          </w:rPr>
          <w:t>пункте 1 статьи 27</w:t>
        </w:r>
      </w:hyperlink>
      <w:r>
        <w:t xml:space="preserve"> настоящего закона, прекращаются одновременно с прекращением агитационного периода, а также досрочно по решению кандидата, избирательного объединения либо вместе с утратой статуса назначившим их кандидатом или с утратой статуса ка</w:t>
      </w:r>
      <w:r>
        <w:t>ндидатами, включенными в список кандидатов, который выдвинут избирательным объединением, назначившим этих доверенных лиц.</w:t>
      </w:r>
    </w:p>
    <w:p w:rsidR="00F65828" w:rsidRDefault="00FC3AEA">
      <w:pPr>
        <w:pStyle w:val="ConsPlusNormal0"/>
        <w:jc w:val="both"/>
      </w:pPr>
      <w:r>
        <w:t xml:space="preserve">(п. 7 в ред. </w:t>
      </w:r>
      <w:hyperlink r:id="rId490"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закона</w:t>
        </w:r>
      </w:hyperlink>
      <w:r>
        <w:t xml:space="preserve"> Архангельской области от 02.04.2024 N 72-6-ОЗ)</w:t>
      </w:r>
    </w:p>
    <w:p w:rsidR="00F65828" w:rsidRDefault="00F65828">
      <w:pPr>
        <w:pStyle w:val="ConsPlusNormal0"/>
        <w:jc w:val="both"/>
      </w:pPr>
    </w:p>
    <w:p w:rsidR="00F65828" w:rsidRDefault="00FC3AEA">
      <w:pPr>
        <w:pStyle w:val="ConsPlusTitle0"/>
        <w:jc w:val="center"/>
        <w:outlineLvl w:val="1"/>
      </w:pPr>
      <w:r>
        <w:t>Глава IV. ВЫДВИЖЕНИЕ И РЕГИСТРАЦИЯ КАНДИДАТОВ,</w:t>
      </w:r>
    </w:p>
    <w:p w:rsidR="00F65828" w:rsidRDefault="00FC3AEA">
      <w:pPr>
        <w:pStyle w:val="ConsPlusTitle0"/>
        <w:jc w:val="center"/>
      </w:pPr>
      <w:r>
        <w:t>СПИСКОВ КАНДИДАТОВ</w:t>
      </w:r>
    </w:p>
    <w:p w:rsidR="00F65828" w:rsidRDefault="00F65828">
      <w:pPr>
        <w:pStyle w:val="ConsPlusNormal0"/>
        <w:jc w:val="both"/>
      </w:pPr>
    </w:p>
    <w:p w:rsidR="00F65828" w:rsidRDefault="00FC3AEA">
      <w:pPr>
        <w:pStyle w:val="ConsPlusTitle0"/>
        <w:ind w:firstLine="540"/>
        <w:jc w:val="both"/>
        <w:outlineLvl w:val="2"/>
      </w:pPr>
      <w:r>
        <w:t>Статья 36. Общие условия выдвижения кандидатов</w:t>
      </w:r>
    </w:p>
    <w:p w:rsidR="00F65828" w:rsidRDefault="00F65828">
      <w:pPr>
        <w:pStyle w:val="ConsPlusNormal0"/>
        <w:jc w:val="both"/>
      </w:pPr>
    </w:p>
    <w:p w:rsidR="00F65828" w:rsidRDefault="00FC3AEA">
      <w:pPr>
        <w:pStyle w:val="ConsPlusNormal0"/>
        <w:ind w:firstLine="540"/>
        <w:jc w:val="both"/>
      </w:pPr>
      <w:r>
        <w:t>1. Кандидаты могут быть выдвинуты непосредственно либо в составе списка кандидатов в соответствии с настоящим законом.</w:t>
      </w:r>
    </w:p>
    <w:p w:rsidR="00F65828" w:rsidRDefault="00FC3AEA">
      <w:pPr>
        <w:pStyle w:val="ConsPlusNormal0"/>
        <w:spacing w:before="240"/>
        <w:ind w:firstLine="540"/>
        <w:jc w:val="both"/>
      </w:pPr>
      <w:r>
        <w:t>2. Непосредственное выдвижение кандидатов может быть осуществлено путем самовыдвижения, а также выдвижения избирательным объединением.</w:t>
      </w:r>
    </w:p>
    <w:p w:rsidR="00F65828" w:rsidRDefault="00FC3AEA">
      <w:pPr>
        <w:pStyle w:val="ConsPlusNormal0"/>
        <w:spacing w:before="240"/>
        <w:ind w:firstLine="540"/>
        <w:jc w:val="both"/>
      </w:pPr>
      <w:r>
        <w:t>3.</w:t>
      </w:r>
      <w:r>
        <w:t xml:space="preserve"> Выдвижение кандидатов в составе списка кандидатов по единому избирательному округу может быть осуществлено избирательным объединением.</w:t>
      </w:r>
    </w:p>
    <w:p w:rsidR="00F65828" w:rsidRDefault="00FC3AEA">
      <w:pPr>
        <w:pStyle w:val="ConsPlusNormal0"/>
        <w:spacing w:before="240"/>
        <w:ind w:firstLine="540"/>
        <w:jc w:val="both"/>
      </w:pPr>
      <w:r>
        <w:t>3.1. На выборах депутатов зарегистрированные в соответствии с федеральным законодательством общественные объединения, не</w:t>
      </w:r>
      <w:r>
        <w:t xml:space="preserve">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w:t>
      </w:r>
      <w:r>
        <w:t xml:space="preserve">енном Федеральным </w:t>
      </w:r>
      <w:hyperlink r:id="rId491" w:tooltip="Федеральный закон от 11.07.2001 N 95-ФЗ (ред. от 23.05.2025) &quot;О политических партиях&quot; {КонсультантПлюс}">
        <w:r>
          <w:rPr>
            <w:color w:val="0000FF"/>
          </w:rPr>
          <w:t>законом</w:t>
        </w:r>
      </w:hyperlink>
      <w:r>
        <w:t xml:space="preserve"> "О политических партиях".</w:t>
      </w:r>
    </w:p>
    <w:p w:rsidR="00F65828" w:rsidRDefault="00FC3AEA">
      <w:pPr>
        <w:pStyle w:val="ConsPlusNormal0"/>
        <w:jc w:val="both"/>
      </w:pPr>
      <w:r>
        <w:t xml:space="preserve">(п. 3.1 введен </w:t>
      </w:r>
      <w:hyperlink r:id="rId492" w:tooltip="Закон Архангельской области от 22.10.2009 N 87-6-ОЗ &quot;О внесении изменений и дополнений в отдельные областные законы&quot; (принят Архангельским областным Собранием депутатов 21.10.2009) {КонсультантПлюс}">
        <w:r>
          <w:rPr>
            <w:color w:val="0000FF"/>
          </w:rPr>
          <w:t>законом</w:t>
        </w:r>
      </w:hyperlink>
      <w:r>
        <w:t xml:space="preserve"> Архангельской области от 22.10.2009 N 87-6-ОЗ)</w:t>
      </w:r>
    </w:p>
    <w:p w:rsidR="00F65828" w:rsidRDefault="00FC3AEA">
      <w:pPr>
        <w:pStyle w:val="ConsPlusNormal0"/>
        <w:spacing w:before="240"/>
        <w:ind w:firstLine="540"/>
        <w:jc w:val="both"/>
      </w:pPr>
      <w:r>
        <w:t>3.2. Избирательное объединение выдвигает список кандидатов по одномандатным (многомандатным) избирательным округам, в к</w:t>
      </w:r>
      <w:r>
        <w:t>отором определяется, по какому одномандатному (многомандатному) избирательному округу выдвигается каждый кандидат.</w:t>
      </w:r>
    </w:p>
    <w:p w:rsidR="00F65828" w:rsidRDefault="00FC3AEA">
      <w:pPr>
        <w:pStyle w:val="ConsPlusNormal0"/>
        <w:jc w:val="both"/>
      </w:pPr>
      <w:r>
        <w:t xml:space="preserve">(п. 3.2 введен </w:t>
      </w:r>
      <w:hyperlink r:id="rId493"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законо</w:t>
        </w:r>
        <w:r>
          <w:rPr>
            <w:color w:val="0000FF"/>
          </w:rPr>
          <w:t>м</w:t>
        </w:r>
      </w:hyperlink>
      <w:r>
        <w:t xml:space="preserve"> Архангельской области от 29.10.2010 N 220-16-ОЗ)</w:t>
      </w:r>
    </w:p>
    <w:p w:rsidR="00F65828" w:rsidRDefault="00FC3AEA">
      <w:pPr>
        <w:pStyle w:val="ConsPlusNormal0"/>
        <w:spacing w:before="240"/>
        <w:ind w:firstLine="540"/>
        <w:jc w:val="both"/>
      </w:pPr>
      <w:bookmarkStart w:id="61" w:name="P741"/>
      <w:bookmarkEnd w:id="61"/>
      <w:r>
        <w:t xml:space="preserve">4. Выдвижение кандидатов по одномандатным (многомандатным) избирательным округам начинается со дня, следующего за днем официального опубликования (публикации) решения о назначении выборов, но не ранее дня </w:t>
      </w:r>
      <w:r>
        <w:t>официального опубликования (обнародования) схемы одномандатных и (или) многомандатных избирательных округов.</w:t>
      </w:r>
    </w:p>
    <w:p w:rsidR="00F65828" w:rsidRDefault="00FC3AEA">
      <w:pPr>
        <w:pStyle w:val="ConsPlusNormal0"/>
        <w:spacing w:before="240"/>
        <w:ind w:firstLine="540"/>
        <w:jc w:val="both"/>
      </w:pPr>
      <w:r>
        <w:t>Период, включающий в себя выдвижение кандидатов по одномандатным (многомандатным) избирательным округам, а также сбор подписей избирателей в поддер</w:t>
      </w:r>
      <w:r>
        <w:t>жку выдвижения кандидатов, заканчивается по истечении 30 дней со дня, следующего за днем опубликования (публикации) решения о назначении выборов. Прием документов завершается в 18 часов по местному времени дня истечения срока, указанного в настоящем пункте</w:t>
      </w:r>
      <w:r>
        <w:t>.</w:t>
      </w:r>
    </w:p>
    <w:p w:rsidR="00F65828" w:rsidRDefault="00FC3AEA">
      <w:pPr>
        <w:pStyle w:val="ConsPlusNormal0"/>
        <w:jc w:val="both"/>
      </w:pPr>
      <w:r>
        <w:t xml:space="preserve">(в ред. </w:t>
      </w:r>
      <w:hyperlink r:id="rId494"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закона</w:t>
        </w:r>
      </w:hyperlink>
      <w:r>
        <w:t xml:space="preserve"> Архангельской области от 31.05.2021 N 422-26-ОЗ)</w:t>
      </w:r>
    </w:p>
    <w:p w:rsidR="00F65828" w:rsidRDefault="00FC3AEA">
      <w:pPr>
        <w:pStyle w:val="ConsPlusNormal0"/>
        <w:spacing w:before="240"/>
        <w:ind w:firstLine="540"/>
        <w:jc w:val="both"/>
      </w:pPr>
      <w:bookmarkStart w:id="62" w:name="P744"/>
      <w:bookmarkEnd w:id="62"/>
      <w:r>
        <w:t>5. Выдвижение кандидатов, списков кандидатов по единому изби</w:t>
      </w:r>
      <w:r>
        <w:t>рательному округу может производиться со дня, следующего за днем официального опубликования (публикации) решения о назначении выборов. Период, включающий в себя выдвижение кандидатов, списков кандидатов по единому избирательному округу, а также сбор подпис</w:t>
      </w:r>
      <w:r>
        <w:t>ей избирателей в поддержку выдвижения кандидатов, списков кандидатов, заканчивается по истечении 30 дней со дня, следующего за днем опубликования (публикации) решения о назначении выборов. Прием документов завершается в 18 часов по местному времени дня ист</w:t>
      </w:r>
      <w:r>
        <w:t>ечения срока, указанного в настоящем пункте.</w:t>
      </w:r>
    </w:p>
    <w:p w:rsidR="00F65828" w:rsidRDefault="00FC3AEA">
      <w:pPr>
        <w:pStyle w:val="ConsPlusNormal0"/>
        <w:jc w:val="both"/>
      </w:pPr>
      <w:r>
        <w:t xml:space="preserve">(в ред. законов Архангельской области от 24.09.2012 </w:t>
      </w:r>
      <w:hyperlink r:id="rId495"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N 535-33-ОЗ</w:t>
        </w:r>
      </w:hyperlink>
      <w:r>
        <w:t xml:space="preserve">, от 24.10.2014 </w:t>
      </w:r>
      <w:hyperlink r:id="rId496"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31.05.2021 </w:t>
      </w:r>
      <w:hyperlink r:id="rId497"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422-26-ОЗ</w:t>
        </w:r>
      </w:hyperlink>
      <w:r>
        <w:t>)</w:t>
      </w:r>
    </w:p>
    <w:p w:rsidR="00F65828" w:rsidRDefault="00FC3AEA">
      <w:pPr>
        <w:pStyle w:val="ConsPlusNormal0"/>
        <w:spacing w:before="240"/>
        <w:ind w:firstLine="540"/>
        <w:jc w:val="both"/>
      </w:pPr>
      <w:r>
        <w:t>6.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в списк</w:t>
      </w:r>
      <w:r>
        <w:t>е кандидатов по одномандатному избирательному округу и в составе списка кандидатов.</w:t>
      </w:r>
    </w:p>
    <w:p w:rsidR="00F65828" w:rsidRDefault="00FC3AEA">
      <w:pPr>
        <w:pStyle w:val="ConsPlusNormal0"/>
        <w:jc w:val="both"/>
      </w:pPr>
      <w:r>
        <w:t xml:space="preserve">(в ред. </w:t>
      </w:r>
      <w:hyperlink r:id="rId498"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w:t>
      </w:r>
      <w:r>
        <w:t xml:space="preserve"> 220-16-ОЗ)</w:t>
      </w:r>
    </w:p>
    <w:p w:rsidR="00F65828" w:rsidRDefault="00FC3AEA">
      <w:pPr>
        <w:pStyle w:val="ConsPlusNormal0"/>
        <w:spacing w:before="240"/>
        <w:ind w:firstLine="540"/>
        <w:jc w:val="both"/>
      </w:pPr>
      <w:r>
        <w:t>7. Кандидат не может дать согласие на выдвижение на одних и тех же выборах двум или более инициаторам выдвижения.</w:t>
      </w:r>
    </w:p>
    <w:p w:rsidR="00F65828" w:rsidRDefault="00FC3AEA">
      <w:pPr>
        <w:pStyle w:val="ConsPlusNormal0"/>
        <w:spacing w:before="240"/>
        <w:ind w:firstLine="540"/>
        <w:jc w:val="both"/>
      </w:pPr>
      <w:r>
        <w:t>8. Гражданин Российской Федерации, замещавший должность главы муниципального образования и ушедший с указанной должности в отставк</w:t>
      </w:r>
      <w:r>
        <w:t>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w:t>
      </w:r>
      <w:r>
        <w:t>м Архангельской области, не может быть выдвинут кандидатом на выборах, назначенных в связи с указанными обстоятельствами.</w:t>
      </w:r>
    </w:p>
    <w:p w:rsidR="00F65828" w:rsidRDefault="00FC3AEA">
      <w:pPr>
        <w:pStyle w:val="ConsPlusNormal0"/>
        <w:jc w:val="both"/>
      </w:pPr>
      <w:r>
        <w:t xml:space="preserve">(в ред. </w:t>
      </w:r>
      <w:hyperlink r:id="rId499" w:tooltip="Закон Архангельской области от 23.09.2009 N 64-5-ОЗ (ред. от 02.07.2013) &quot;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quot; (принят Архангель">
        <w:r>
          <w:rPr>
            <w:color w:val="0000FF"/>
          </w:rPr>
          <w:t>закона</w:t>
        </w:r>
      </w:hyperlink>
      <w:r>
        <w:t xml:space="preserve"> Архангельской области от 23.09.2009 N 64-5-ОЗ)</w:t>
      </w:r>
    </w:p>
    <w:p w:rsidR="00F65828" w:rsidRDefault="00FC3AEA">
      <w:pPr>
        <w:pStyle w:val="ConsPlusNormal0"/>
        <w:spacing w:before="240"/>
        <w:ind w:firstLine="540"/>
        <w:jc w:val="both"/>
      </w:pPr>
      <w:r>
        <w:t xml:space="preserve">8.1. Лица, являвшиеся депутатами представительного органа муниципального образования, распущенного на основании </w:t>
      </w:r>
      <w:hyperlink r:id="rId50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w:t>
      </w:r>
      <w:r>
        <w:t>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F65828" w:rsidRDefault="00FC3AEA">
      <w:pPr>
        <w:pStyle w:val="ConsPlusNormal0"/>
        <w:jc w:val="both"/>
      </w:pPr>
      <w:r>
        <w:t xml:space="preserve">(п. 8.1 введен </w:t>
      </w:r>
      <w:hyperlink r:id="rId501"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законом</w:t>
        </w:r>
      </w:hyperlink>
      <w:r>
        <w:t xml:space="preserve"> Архангельской области от 01.06.2015 N 286-17-ОЗ)</w:t>
      </w:r>
    </w:p>
    <w:p w:rsidR="00F65828" w:rsidRDefault="00FC3AEA">
      <w:pPr>
        <w:pStyle w:val="ConsPlusNormal0"/>
        <w:spacing w:before="240"/>
        <w:ind w:firstLine="540"/>
        <w:jc w:val="both"/>
      </w:pPr>
      <w:r>
        <w:t xml:space="preserve">9 - 11. Исключены. - </w:t>
      </w:r>
      <w:hyperlink r:id="rId502"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Закон</w:t>
        </w:r>
      </w:hyperlink>
      <w:r>
        <w:t xml:space="preserve"> Архангельской области от </w:t>
      </w:r>
      <w:r>
        <w:t>01.06.2015 N 286-17-ОЗ.</w:t>
      </w:r>
    </w:p>
    <w:p w:rsidR="00F65828" w:rsidRDefault="00FC3AEA">
      <w:pPr>
        <w:pStyle w:val="ConsPlusNormal0"/>
        <w:spacing w:before="240"/>
        <w:ind w:firstLine="540"/>
        <w:jc w:val="both"/>
      </w:pPr>
      <w:r>
        <w:t>9. Уполномоченными представителями кандидатов и избирательных объединений не могут быть лица, включенные в реестр иностранных агентов, лица, сведения о которых включены в единый реестр сведений о лицах, причастных к деятельности экс</w:t>
      </w:r>
      <w:r>
        <w:t>тремистской или террористической организации.</w:t>
      </w:r>
    </w:p>
    <w:p w:rsidR="00F65828" w:rsidRDefault="00FC3AEA">
      <w:pPr>
        <w:pStyle w:val="ConsPlusNormal0"/>
        <w:jc w:val="both"/>
      </w:pPr>
      <w:r>
        <w:t xml:space="preserve">(п. 9 введен </w:t>
      </w:r>
      <w:hyperlink r:id="rId503"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законом</w:t>
        </w:r>
      </w:hyperlink>
      <w:r>
        <w:t xml:space="preserve"> Архангельской области от 02.07.2024 N 124-9-ОЗ)</w:t>
      </w:r>
    </w:p>
    <w:p w:rsidR="00F65828" w:rsidRDefault="00FC3AEA">
      <w:pPr>
        <w:pStyle w:val="ConsPlusNormal0"/>
        <w:spacing w:before="240"/>
        <w:ind w:firstLine="540"/>
        <w:jc w:val="both"/>
      </w:pPr>
      <w:r>
        <w:t xml:space="preserve">12. Исключен. - </w:t>
      </w:r>
      <w:hyperlink r:id="rId504" w:tooltip="Закон Архангельской области от 30.04.2019 N 74-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4.2019 N 243) ------------ Недействующая редакция {Консу">
        <w:r>
          <w:rPr>
            <w:color w:val="0000FF"/>
          </w:rPr>
          <w:t>Закон</w:t>
        </w:r>
      </w:hyperlink>
      <w:r>
        <w:t xml:space="preserve"> Архангельской области от 30.04.2019 N 74-7-ОЗ.</w:t>
      </w:r>
    </w:p>
    <w:p w:rsidR="00F65828" w:rsidRDefault="00F65828">
      <w:pPr>
        <w:pStyle w:val="ConsPlusNormal0"/>
        <w:jc w:val="both"/>
      </w:pPr>
    </w:p>
    <w:p w:rsidR="00F65828" w:rsidRDefault="00FC3AEA">
      <w:pPr>
        <w:pStyle w:val="ConsPlusTitle0"/>
        <w:ind w:firstLine="540"/>
        <w:jc w:val="both"/>
        <w:outlineLvl w:val="2"/>
      </w:pPr>
      <w:bookmarkStart w:id="63" w:name="P758"/>
      <w:bookmarkEnd w:id="63"/>
      <w:r>
        <w:t>Статья 37. Самовыдвижение кандидатов по единому избирательному округу, одномандатным (многомандатным) избирательным округам</w:t>
      </w:r>
    </w:p>
    <w:p w:rsidR="00F65828" w:rsidRDefault="00F65828">
      <w:pPr>
        <w:pStyle w:val="ConsPlusNormal0"/>
        <w:jc w:val="both"/>
      </w:pPr>
    </w:p>
    <w:p w:rsidR="00F65828" w:rsidRDefault="00FC3AEA">
      <w:pPr>
        <w:pStyle w:val="ConsPlusNormal0"/>
        <w:ind w:firstLine="540"/>
        <w:jc w:val="both"/>
      </w:pPr>
      <w:bookmarkStart w:id="64" w:name="P760"/>
      <w:bookmarkEnd w:id="64"/>
      <w:r>
        <w:t>1. Самовыдвижение кандидата по единому избирательному округу проводится путем представления письменного заявления об этом в террито</w:t>
      </w:r>
      <w:r>
        <w:t>риальную избирательную комиссию, организующую подготовку и проведение выборов, с последующим сбором подписей избирателей в поддержку кандидата в порядке, установленном настоящим законом.</w:t>
      </w:r>
    </w:p>
    <w:p w:rsidR="00F65828" w:rsidRDefault="00FC3AEA">
      <w:pPr>
        <w:pStyle w:val="ConsPlusNormal0"/>
        <w:jc w:val="both"/>
      </w:pPr>
      <w:r>
        <w:t xml:space="preserve">(в ред. законов Архангельской области от 14.03.2007 </w:t>
      </w:r>
      <w:hyperlink r:id="rId505"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24.06.2009 </w:t>
      </w:r>
      <w:hyperlink r:id="rId506"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N 46-4-ОЗ</w:t>
        </w:r>
      </w:hyperlink>
      <w:r>
        <w:t xml:space="preserve">, от 26.09.2022 </w:t>
      </w:r>
      <w:hyperlink r:id="rId50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65" w:name="P762"/>
      <w:bookmarkEnd w:id="65"/>
      <w:r>
        <w:t>2. Самовыдвижение кандидата по одномандатному (многомандатному) избирательному округу проводится путем представления письменного заявления об этом в окружную избирательную комиссию с последующим сбором подписей избирателей в поддержк</w:t>
      </w:r>
      <w:r>
        <w:t>у кандидата в порядке, установленном настоящим законом.</w:t>
      </w:r>
    </w:p>
    <w:p w:rsidR="00F65828" w:rsidRDefault="00FC3AEA">
      <w:pPr>
        <w:pStyle w:val="ConsPlusNormal0"/>
        <w:jc w:val="both"/>
      </w:pPr>
      <w:r>
        <w:t xml:space="preserve">(в ред. законов Архангельской области от 14.03.2007 </w:t>
      </w:r>
      <w:hyperlink r:id="rId508"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24.06.2009 </w:t>
      </w:r>
      <w:hyperlink r:id="rId509"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N 46-4-ОЗ</w:t>
        </w:r>
      </w:hyperlink>
      <w:r>
        <w:t>)</w:t>
      </w:r>
    </w:p>
    <w:p w:rsidR="00F65828" w:rsidRDefault="00FC3AEA">
      <w:pPr>
        <w:pStyle w:val="ConsPlusNormal0"/>
        <w:spacing w:before="240"/>
        <w:ind w:firstLine="540"/>
        <w:jc w:val="both"/>
      </w:pPr>
      <w:r>
        <w:t>Если решение о формировании и возложении полномочий окружной избирательной комиссии к моменту самовыдвижения кандидата не принято, заявление о самовыдвижении представляется в территориальную избирательную комиссию, которая после принятия указа</w:t>
      </w:r>
      <w:r>
        <w:t>нного решения передает поступившие документы в соответствующую избирательную комиссию.</w:t>
      </w:r>
    </w:p>
    <w:p w:rsidR="00F65828" w:rsidRDefault="00FC3AEA">
      <w:pPr>
        <w:pStyle w:val="ConsPlusNormal0"/>
        <w:jc w:val="both"/>
      </w:pPr>
      <w:r>
        <w:t xml:space="preserve">(в ред. законов Архангельской области от 14.03.2007 </w:t>
      </w:r>
      <w:hyperlink r:id="rId510"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26.09.2022 </w:t>
      </w:r>
      <w:hyperlink r:id="rId51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66" w:name="P766"/>
      <w:bookmarkEnd w:id="66"/>
      <w:r>
        <w:t>3.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w:t>
      </w:r>
      <w:r>
        <w:t xml:space="preserve">ндидата, предусмотренные Федеральным </w:t>
      </w:r>
      <w:hyperlink r:id="rId51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после поступления в нее заявления в письменной форме выдви</w:t>
      </w:r>
      <w:r>
        <w:t>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члена выборного органа, выборного должностного лица. В заявлении указываютс</w:t>
      </w:r>
      <w:r>
        <w:t>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w:t>
      </w:r>
      <w:r>
        <w:t>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w:t>
      </w:r>
      <w:r>
        <w:t>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w:t>
      </w:r>
      <w:r>
        <w:t>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w:t>
      </w:r>
      <w:r>
        <w:t>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w:t>
      </w:r>
      <w:r>
        <w:t>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F65828" w:rsidRDefault="00FC3AEA">
      <w:pPr>
        <w:pStyle w:val="ConsPlusNormal0"/>
        <w:jc w:val="both"/>
      </w:pPr>
      <w:r>
        <w:t>(в ред. законов Архангельской области</w:t>
      </w:r>
      <w:r>
        <w:t xml:space="preserve"> от 24.10.2014 </w:t>
      </w:r>
      <w:hyperlink r:id="rId513"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26.09.2022 </w:t>
      </w:r>
      <w:hyperlink r:id="rId51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67" w:name="P768"/>
      <w:bookmarkEnd w:id="67"/>
      <w:r>
        <w:t xml:space="preserve">3.1. Вместе с заявлением, предусмотренным </w:t>
      </w:r>
      <w:hyperlink w:anchor="P766" w:tooltip="3.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quot;Об основных гарантиях избирательных прав и права на участи">
        <w:r>
          <w:rPr>
            <w:color w:val="0000FF"/>
          </w:rPr>
          <w:t>пунктом 3</w:t>
        </w:r>
      </w:hyperlink>
      <w:r>
        <w:t xml:space="preserve"> настоящей статьи, представляются:</w:t>
      </w:r>
    </w:p>
    <w:p w:rsidR="00F65828" w:rsidRDefault="00FC3AEA">
      <w:pPr>
        <w:pStyle w:val="ConsPlusNormal0"/>
        <w:spacing w:before="240"/>
        <w:ind w:firstLine="540"/>
        <w:jc w:val="both"/>
      </w:pPr>
      <w:r>
        <w:t>1) копия паспор</w:t>
      </w:r>
      <w:r>
        <w:t>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 Паспорт или документ, заменяющий паспорт гражданина, предъявляется кандидатом при л</w:t>
      </w:r>
      <w:r>
        <w:t xml:space="preserve">ичном представлении документов в избирательную комиссию в соответствии с </w:t>
      </w:r>
      <w:hyperlink w:anchor="P783" w:tooltip="8. Документы, указанные в пунктах 1, 2, 3, 3.1, 5 и 6 настоящей статьи, кандидат обязан представить лично. Документы, указанные в пунктах 1, 2, 3, 3.1, 5 и 6 настоящей статьи, могут быть представлены по просьбе кандидата иными лицами в случаях, если кандидат б">
        <w:r>
          <w:rPr>
            <w:color w:val="0000FF"/>
          </w:rPr>
          <w:t>пунктом 8</w:t>
        </w:r>
      </w:hyperlink>
      <w:r>
        <w:t xml:space="preserve"> настоящей статьи, копия паспорта или документа, заменяющего паспорт гражданина, изготавливается в избирательной комиссии в присутствии кан</w:t>
      </w:r>
      <w:r>
        <w:t>дидата и заверяется подписью лица, принявшего заявление и прилагаемые к нему документы;</w:t>
      </w:r>
    </w:p>
    <w:p w:rsidR="00F65828" w:rsidRDefault="00FC3AEA">
      <w:pPr>
        <w:pStyle w:val="ConsPlusNormal0"/>
        <w:spacing w:before="240"/>
        <w:ind w:firstLine="540"/>
        <w:jc w:val="both"/>
      </w:pPr>
      <w:r>
        <w:t>2)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(в слу</w:t>
      </w:r>
      <w:r>
        <w:t>чае отсутствия основного места работы или службы - роде занятий), а также о том, что кандидат является депутатом;</w:t>
      </w:r>
    </w:p>
    <w:p w:rsidR="00F65828" w:rsidRDefault="00FC3AEA">
      <w:pPr>
        <w:pStyle w:val="ConsPlusNormal0"/>
        <w:jc w:val="both"/>
      </w:pPr>
      <w:r>
        <w:t xml:space="preserve">(в ред. </w:t>
      </w:r>
      <w:hyperlink r:id="rId515" w:tooltip="Закон Архангельской области от 30.04.2019 N 74-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4.2019 N 243) ------------ Недействующая редакция {Консу">
        <w:r>
          <w:rPr>
            <w:color w:val="0000FF"/>
          </w:rPr>
          <w:t>зако</w:t>
        </w:r>
        <w:r>
          <w:rPr>
            <w:color w:val="0000FF"/>
          </w:rPr>
          <w:t>на</w:t>
        </w:r>
      </w:hyperlink>
      <w:r>
        <w:t xml:space="preserve"> Архангельской области от 30.04.2019 N 74-7-ОЗ)</w:t>
      </w:r>
    </w:p>
    <w:p w:rsidR="00F65828" w:rsidRDefault="00FC3AEA">
      <w:pPr>
        <w:pStyle w:val="ConsPlusNormal0"/>
        <w:spacing w:before="240"/>
        <w:ind w:firstLine="540"/>
        <w:jc w:val="both"/>
      </w:pPr>
      <w:r>
        <w:t>3) если кандидат менял фамилию, или имя, или отчество, - копии соответствующих документов.</w:t>
      </w:r>
    </w:p>
    <w:p w:rsidR="00F65828" w:rsidRDefault="00FC3AEA">
      <w:pPr>
        <w:pStyle w:val="ConsPlusNormal0"/>
        <w:jc w:val="both"/>
      </w:pPr>
      <w:r>
        <w:t xml:space="preserve">(п. 3.1 в ред. </w:t>
      </w:r>
      <w:hyperlink r:id="rId516"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bookmarkStart w:id="68" w:name="P774"/>
      <w:bookmarkEnd w:id="68"/>
      <w:r>
        <w:t xml:space="preserve">4. Если у кандидата имелась или имеется судимость, в заявлении, предусмотренном </w:t>
      </w:r>
      <w:hyperlink w:anchor="P766" w:tooltip="3.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quot;Об основных гарантиях избирательных прав и права на участи">
        <w:r>
          <w:rPr>
            <w:color w:val="0000FF"/>
          </w:rPr>
          <w:t>пунктом 3</w:t>
        </w:r>
      </w:hyperlink>
      <w:r>
        <w:t xml:space="preserve"> настоящей статьи, указываются сведения о судимости кандидата, а если </w:t>
      </w:r>
      <w:r>
        <w:t>судимость снята или погашена, - также сведения о дате снятия или погашения судимости.</w:t>
      </w:r>
    </w:p>
    <w:p w:rsidR="00F65828" w:rsidRDefault="00FC3AEA">
      <w:pPr>
        <w:pStyle w:val="ConsPlusNormal0"/>
        <w:spacing w:before="240"/>
        <w:ind w:firstLine="540"/>
        <w:jc w:val="both"/>
      </w:pPr>
      <w:r>
        <w:t xml:space="preserve">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w:t>
      </w:r>
      <w:hyperlink w:anchor="P766" w:tooltip="3.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quot;Об основных гарантиях избирательных прав и права на участи">
        <w:r>
          <w:rPr>
            <w:color w:val="0000FF"/>
          </w:rPr>
          <w:t>пунктом 3</w:t>
        </w:r>
      </w:hyperlink>
      <w:r>
        <w:t xml:space="preserve"> настоящей статьи.</w:t>
      </w:r>
    </w:p>
    <w:p w:rsidR="00F65828" w:rsidRDefault="00FC3AEA">
      <w:pPr>
        <w:pStyle w:val="ConsPlusNormal0"/>
        <w:jc w:val="both"/>
      </w:pPr>
      <w:r>
        <w:t xml:space="preserve">(абзац введен </w:t>
      </w:r>
      <w:hyperlink r:id="rId517"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законом</w:t>
        </w:r>
      </w:hyperlink>
      <w:r>
        <w:t xml:space="preserve"> Архангельской области от 31.05.2021 N 422-26-ОЗ</w:t>
      </w:r>
      <w:r>
        <w:t xml:space="preserve">; в ред. </w:t>
      </w:r>
      <w:hyperlink r:id="rId518"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31.05.2023 N 715-44-ОЗ)</w:t>
      </w:r>
    </w:p>
    <w:p w:rsidR="00F65828" w:rsidRDefault="00FC3AEA">
      <w:pPr>
        <w:pStyle w:val="ConsPlusNormal0"/>
        <w:jc w:val="both"/>
      </w:pPr>
      <w:r>
        <w:t xml:space="preserve">(п. 4 в ред. </w:t>
      </w:r>
      <w:hyperlink r:id="rId519"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закона</w:t>
        </w:r>
      </w:hyperlink>
      <w:r>
        <w:t xml:space="preserve"> Архангельской области от 20.06.2014 N 139-9-ОЗ)</w:t>
      </w:r>
    </w:p>
    <w:p w:rsidR="00F65828" w:rsidRDefault="00FC3AEA">
      <w:pPr>
        <w:pStyle w:val="ConsPlusNormal0"/>
        <w:spacing w:before="240"/>
        <w:ind w:firstLine="540"/>
        <w:jc w:val="both"/>
      </w:pPr>
      <w:bookmarkStart w:id="69" w:name="P778"/>
      <w:bookmarkEnd w:id="69"/>
      <w:r>
        <w:t xml:space="preserve">5. Кандидаты, являющиеся гражданами иностранных государств, имеющие в соответствии с </w:t>
      </w:r>
      <w:hyperlink w:anchor="P88" w:tooltip="4. При наличии соответствующего международного договора Российской Федерации право избирать и быть избранными в органы местного самоуправления, участвовать в иных избирательных действиях на тех же условиях, что и граждане Российской Федерации, имеют также граж">
        <w:r>
          <w:rPr>
            <w:color w:val="0000FF"/>
          </w:rPr>
          <w:t>пунктом 4 статьи 3</w:t>
        </w:r>
      </w:hyperlink>
      <w:r>
        <w:t xml:space="preserve"> настоящего закона право быть избранными, пре</w:t>
      </w:r>
      <w:r>
        <w:t xml:space="preserve">дставляют заявление в соответствии с </w:t>
      </w:r>
      <w:hyperlink w:anchor="P760" w:tooltip="1. Самовыдвижение кандидата по единому избирательному округу проводится путем представления письменного заявления об этом в территориальную избирательную комиссию, организующую подготовку и проведение выборов, с последующим сбором подписей избирателей в поддер">
        <w:r>
          <w:rPr>
            <w:color w:val="0000FF"/>
          </w:rPr>
          <w:t>пунктами 1 - 3</w:t>
        </w:r>
      </w:hyperlink>
      <w:r>
        <w:t xml:space="preserve"> настоящей статьи. При этом в заявлении кандидата указываются соответственно серия, номер и дата выдачи паспорта или иного документа, удостоверяющего личность и гражданст</w:t>
      </w:r>
      <w:r>
        <w:t>во кандидата, выданного уполномоченным на то органом соответствующего иностранного государства, а также дополнительно - серия, номер, дата выдачи гражданину иностранного государства вида на жительство, наименование и код органа, выдавшего вид на жительство</w:t>
      </w:r>
      <w:r>
        <w:t xml:space="preserve">. Вместе с заявлением гражданин иностранного государства представляет документы, перечисленные в </w:t>
      </w:r>
      <w:hyperlink w:anchor="P766" w:tooltip="3.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quot;Об основных гарантиях избирательных прав и права на участи">
        <w:r>
          <w:rPr>
            <w:color w:val="0000FF"/>
          </w:rPr>
          <w:t>пунктах 3</w:t>
        </w:r>
      </w:hyperlink>
      <w:r>
        <w:t xml:space="preserve"> и </w:t>
      </w:r>
      <w:hyperlink w:anchor="P768" w:tooltip="3.1. Вместе с заявлением, предусмотренным пунктом 3 настоящей статьи, представляются:">
        <w:r>
          <w:rPr>
            <w:color w:val="0000FF"/>
          </w:rPr>
          <w:t>3.1</w:t>
        </w:r>
      </w:hyperlink>
      <w:r>
        <w:t xml:space="preserve"> настоящей статьи, при этом соответственно представляются копия паспорта или иного документа, удостоверяющего личность и гражданство кандидата, выданного уполномоченным на то органом соответствующего иностранного государства, а также копия вида на жительст</w:t>
      </w:r>
      <w:r>
        <w:t>во.</w:t>
      </w:r>
    </w:p>
    <w:p w:rsidR="00F65828" w:rsidRDefault="00FC3AEA">
      <w:pPr>
        <w:pStyle w:val="ConsPlusNormal0"/>
        <w:jc w:val="both"/>
      </w:pPr>
      <w:r>
        <w:t xml:space="preserve">(в ред. законов Архангельской области от 14.03.2007 </w:t>
      </w:r>
      <w:hyperlink r:id="rId520"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24.10.2014 </w:t>
      </w:r>
      <w:hyperlink r:id="rId521"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w:t>
      </w:r>
    </w:p>
    <w:p w:rsidR="00F65828" w:rsidRDefault="00FC3AEA">
      <w:pPr>
        <w:pStyle w:val="ConsPlusNormal0"/>
        <w:spacing w:before="240"/>
        <w:ind w:firstLine="540"/>
        <w:jc w:val="both"/>
      </w:pPr>
      <w:bookmarkStart w:id="70" w:name="P780"/>
      <w:bookmarkEnd w:id="70"/>
      <w:r>
        <w:t xml:space="preserve">6. Вместе с заявлениями, предусмотренными в </w:t>
      </w:r>
      <w:hyperlink w:anchor="P760" w:tooltip="1. Самовыдвижение кандидата по единому избирательному округу проводится путем представления письменного заявления об этом в территориальную избирательную комиссию, организующую подготовку и проведение выборов, с последующим сбором подписей избирателей в поддер">
        <w:r>
          <w:rPr>
            <w:color w:val="0000FF"/>
          </w:rPr>
          <w:t>пунктах 1</w:t>
        </w:r>
      </w:hyperlink>
      <w:r>
        <w:t xml:space="preserve"> и </w:t>
      </w:r>
      <w:hyperlink w:anchor="P762" w:tooltip="2. Самовыдвижение кандидата по одномандатному (многомандатному) избирательному округу проводится путем представления письменного заявления об этом в окружную избирательную комиссию с последующим сбором подписей избирателей в поддержку кандидата в порядке, уста">
        <w:r>
          <w:rPr>
            <w:color w:val="0000FF"/>
          </w:rPr>
          <w:t>2</w:t>
        </w:r>
      </w:hyperlink>
      <w:r>
        <w:t xml:space="preserve"> настоящей статьи, в соответствующую избирательную комиссию должны быть представлены сведения о размере и об источн</w:t>
      </w:r>
      <w:r>
        <w:t xml:space="preserve">иках доходов кандидата и об имуществе, принадлежащем кандидату на праве собственности (в том числе совместной собственности), о счетах, вкладах в банках, ценных бумагах. Указанные </w:t>
      </w:r>
      <w:hyperlink w:anchor="P2746" w:tooltip="СВЕДЕНИЯ">
        <w:r>
          <w:rPr>
            <w:color w:val="0000FF"/>
          </w:rPr>
          <w:t>сведения</w:t>
        </w:r>
      </w:hyperlink>
      <w:r>
        <w:t xml:space="preserve"> представляются по форме сог</w:t>
      </w:r>
      <w:r>
        <w:t xml:space="preserve">ласно </w:t>
      </w:r>
      <w:hyperlink r:id="rId52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приложению N 1</w:t>
        </w:r>
      </w:hyperlink>
      <w:r>
        <w:t xml:space="preserve"> к Федеральному закону "Об основных гарантиях избирательных прав и права на участие в референдуме граждан Российской Федерации". На выборах в представительный орган муниципального образовани</w:t>
      </w:r>
      <w:r>
        <w:t xml:space="preserve">я, назначенных в связи с роспуском представительного органа муниципального образования на основании </w:t>
      </w:r>
      <w:hyperlink r:id="rId52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части 2.1 статьи 73</w:t>
        </w:r>
      </w:hyperlink>
      <w:r>
        <w:t xml:space="preserve"> Федерального закона от 6 октября 2003 года N 131-ФЗ "Об общих принципах</w:t>
      </w:r>
      <w:r>
        <w:t xml:space="preserve">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w:t>
      </w:r>
      <w:r>
        <w:t>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F65828" w:rsidRDefault="00FC3AEA">
      <w:pPr>
        <w:pStyle w:val="ConsPlusNormal0"/>
        <w:jc w:val="both"/>
      </w:pPr>
      <w:r>
        <w:t xml:space="preserve">(в ред. законов Архангельской области от 14.03.2007 </w:t>
      </w:r>
      <w:hyperlink r:id="rId524"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01.06.2015 </w:t>
      </w:r>
      <w:hyperlink r:id="rId525"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N 286-17-ОЗ</w:t>
        </w:r>
      </w:hyperlink>
      <w:r>
        <w:t xml:space="preserve">, от 01.06.2016 </w:t>
      </w:r>
      <w:hyperlink r:id="rId526"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52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7. При выборах депутатов,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w:t>
      </w:r>
      <w:r>
        <w:t xml:space="preserve">, предусмотренные </w:t>
      </w:r>
      <w:hyperlink w:anchor="P780" w:tooltip="6. Вместе с заявлениями, предусмотренными в пунктах 1 и 2 настоящей статьи, в соответствующую избирательную комиссию должны быть представлены сведения о размере и об источниках доходов кандидата и об имуществе, принадлежащем кандидату на праве собственности (в">
        <w:r>
          <w:rPr>
            <w:color w:val="0000FF"/>
          </w:rPr>
          <w:t>пунктом 6</w:t>
        </w:r>
      </w:hyperlink>
      <w:r>
        <w:t xml:space="preserve"> настоящей статьи.</w:t>
      </w:r>
    </w:p>
    <w:p w:rsidR="00F65828" w:rsidRDefault="00FC3AEA">
      <w:pPr>
        <w:pStyle w:val="ConsPlusNormal0"/>
        <w:spacing w:before="240"/>
        <w:ind w:firstLine="540"/>
        <w:jc w:val="both"/>
      </w:pPr>
      <w:bookmarkStart w:id="71" w:name="P783"/>
      <w:bookmarkEnd w:id="71"/>
      <w:r>
        <w:t xml:space="preserve">8. Документы, указанные в </w:t>
      </w:r>
      <w:hyperlink w:anchor="P760" w:tooltip="1. Самовыдвижение кандидата по единому избирательному округу проводится путем представления письменного заявления об этом в территориальную избирательную комиссию, организующую подготовку и проведение выборов, с последующим сбором подписей избирателей в поддер">
        <w:r>
          <w:rPr>
            <w:color w:val="0000FF"/>
          </w:rPr>
          <w:t>пунктах 1</w:t>
        </w:r>
      </w:hyperlink>
      <w:r>
        <w:t xml:space="preserve">, </w:t>
      </w:r>
      <w:hyperlink w:anchor="P762" w:tooltip="2. Самовыдвижение кандидата по одномандатному (многомандатному) избирательному округу проводится путем представления письменного заявления об этом в окружную избирательную комиссию с последующим сбором подписей избирателей в поддержку кандидата в порядке, уста">
        <w:r>
          <w:rPr>
            <w:color w:val="0000FF"/>
          </w:rPr>
          <w:t>2</w:t>
        </w:r>
      </w:hyperlink>
      <w:r>
        <w:t xml:space="preserve">, </w:t>
      </w:r>
      <w:hyperlink w:anchor="P766" w:tooltip="3.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quot;Об основных гарантиях избирательных прав и права на участи">
        <w:r>
          <w:rPr>
            <w:color w:val="0000FF"/>
          </w:rPr>
          <w:t>3</w:t>
        </w:r>
      </w:hyperlink>
      <w:r>
        <w:t xml:space="preserve">, </w:t>
      </w:r>
      <w:hyperlink w:anchor="P768" w:tooltip="3.1. Вместе с заявлением, предусмотренным пунктом 3 настоящей статьи, представляются:">
        <w:r>
          <w:rPr>
            <w:color w:val="0000FF"/>
          </w:rPr>
          <w:t>3.1</w:t>
        </w:r>
      </w:hyperlink>
      <w:r>
        <w:t xml:space="preserve">, </w:t>
      </w:r>
      <w:hyperlink w:anchor="P778" w:tooltip="5. Кандидаты, являющиеся гражданами иностранных государств, имеющие в соответствии с пунктом 4 статьи 3 настоящего закона право быть избранными, представляют заявление в соответствии с пунктами 1 - 3 настоящей статьи. При этом в заявлении кандидата указываются">
        <w:r>
          <w:rPr>
            <w:color w:val="0000FF"/>
          </w:rPr>
          <w:t>5</w:t>
        </w:r>
      </w:hyperlink>
      <w:r>
        <w:t xml:space="preserve"> и </w:t>
      </w:r>
      <w:hyperlink w:anchor="P780" w:tooltip="6. Вместе с заявлениями, предусмотренными в пунктах 1 и 2 настоящей статьи, в соответствующую избирательную комиссию должны быть представлены сведения о размере и об источниках доходов кандидата и об имуществе, принадлежащем кандидату на праве собственности (в">
        <w:r>
          <w:rPr>
            <w:color w:val="0000FF"/>
          </w:rPr>
          <w:t>6</w:t>
        </w:r>
      </w:hyperlink>
      <w:r>
        <w:t xml:space="preserve"> настоящей статьи, кандидат обязан представить лично. Документы, указанные в </w:t>
      </w:r>
      <w:hyperlink w:anchor="P760" w:tooltip="1. Самовыдвижение кандидата по единому избирательному округу проводится путем представления письменного заявления об этом в территориальную избирательную комиссию, организующую подготовку и проведение выборов, с последующим сбором подписей избирателей в поддер">
        <w:r>
          <w:rPr>
            <w:color w:val="0000FF"/>
          </w:rPr>
          <w:t>пунктах 1</w:t>
        </w:r>
      </w:hyperlink>
      <w:r>
        <w:t xml:space="preserve">, </w:t>
      </w:r>
      <w:hyperlink w:anchor="P762" w:tooltip="2. Самовыдвижение кандидата по одномандатному (многомандатному) избирательному округу проводится путем представления письменного заявления об этом в окружную избирательную комиссию с последующим сбором подписей избирателей в поддержку кандидата в порядке, уста">
        <w:r>
          <w:rPr>
            <w:color w:val="0000FF"/>
          </w:rPr>
          <w:t>2</w:t>
        </w:r>
      </w:hyperlink>
      <w:r>
        <w:t xml:space="preserve">, </w:t>
      </w:r>
      <w:hyperlink w:anchor="P766" w:tooltip="3.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quot;Об основных гарантиях избирательных прав и права на участи">
        <w:r>
          <w:rPr>
            <w:color w:val="0000FF"/>
          </w:rPr>
          <w:t>3</w:t>
        </w:r>
      </w:hyperlink>
      <w:r>
        <w:t xml:space="preserve">, </w:t>
      </w:r>
      <w:hyperlink w:anchor="P768" w:tooltip="3.1. Вместе с заявлением, предусмотренным пунктом 3 настоящей статьи, представляются:">
        <w:r>
          <w:rPr>
            <w:color w:val="0000FF"/>
          </w:rPr>
          <w:t>3.1</w:t>
        </w:r>
      </w:hyperlink>
      <w:r>
        <w:t xml:space="preserve">, </w:t>
      </w:r>
      <w:hyperlink w:anchor="P778" w:tooltip="5. Кандидаты, являющиеся гражданами иностранных государств, имеющие в соответствии с пунктом 4 статьи 3 настоящего закона право быть избранными, представляют заявление в соответствии с пунктами 1 - 3 настоящей статьи. При этом в заявлении кандидата указываются">
        <w:r>
          <w:rPr>
            <w:color w:val="0000FF"/>
          </w:rPr>
          <w:t>5</w:t>
        </w:r>
      </w:hyperlink>
      <w:r>
        <w:t xml:space="preserve"> и </w:t>
      </w:r>
      <w:hyperlink w:anchor="P780" w:tooltip="6. Вместе с заявлениями, предусмотренными в пунктах 1 и 2 настоящей статьи, в соответствующую избирательную комиссию должны быть представлены сведения о размере и об источниках доходов кандидата и об имуществе, принадлежащем кандидату на праве собственности (в">
        <w:r>
          <w:rPr>
            <w:color w:val="0000FF"/>
          </w:rPr>
          <w:t>6</w:t>
        </w:r>
      </w:hyperlink>
      <w:r>
        <w:t xml:space="preserve"> настоящей статьи, могут быть представлены </w:t>
      </w:r>
      <w:r>
        <w:t>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w:t>
      </w:r>
      <w:r>
        <w:t>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w:t>
      </w:r>
    </w:p>
    <w:p w:rsidR="00F65828" w:rsidRDefault="00FC3AEA">
      <w:pPr>
        <w:pStyle w:val="ConsPlusNormal0"/>
        <w:jc w:val="both"/>
      </w:pPr>
      <w:r>
        <w:t>(в ред. законов Архангельской област</w:t>
      </w:r>
      <w:r>
        <w:t xml:space="preserve">и от 24.10.2011 </w:t>
      </w:r>
      <w:hyperlink r:id="rId528"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17.10.2013 </w:t>
      </w:r>
      <w:hyperlink r:id="rId529" w:tooltip="Закон Архангельской области от 17.10.2013 N 11-2-ОЗ &quot;О внесении изменений и дополнений в отдельные областные законы&quot; (принят Архангельским областным Собранием депутатов 16.10.2013) {КонсультантПлюс}">
        <w:r>
          <w:rPr>
            <w:color w:val="0000FF"/>
          </w:rPr>
          <w:t>N 11-2-ОЗ</w:t>
        </w:r>
      </w:hyperlink>
      <w:r>
        <w:t xml:space="preserve">, от 24.10.2014 </w:t>
      </w:r>
      <w:hyperlink r:id="rId530"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01.06.2015 </w:t>
      </w:r>
      <w:hyperlink r:id="rId531"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N 286-17-ОЗ</w:t>
        </w:r>
      </w:hyperlink>
      <w:r>
        <w:t xml:space="preserve">, от 02.04.2024 </w:t>
      </w:r>
      <w:hyperlink r:id="rId532"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N 72-6-ОЗ</w:t>
        </w:r>
      </w:hyperlink>
      <w:r>
        <w:t>)</w:t>
      </w:r>
    </w:p>
    <w:p w:rsidR="00F65828" w:rsidRDefault="00FC3AEA">
      <w:pPr>
        <w:pStyle w:val="ConsPlusNormal0"/>
        <w:spacing w:before="240"/>
        <w:ind w:firstLine="540"/>
        <w:jc w:val="both"/>
      </w:pPr>
      <w:r>
        <w:t>8.1.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w:t>
      </w:r>
      <w:r>
        <w:t>у избирательному округу, заверить подписной лист, заполнить или заверить иные документы, предусмотренные настоящим законом, данное лицо вправе воспользоваться для этого помощью другого лица. При этом полномочия лица, оказывающего помощь в заполнении или за</w:t>
      </w:r>
      <w:r>
        <w:t xml:space="preserve">верении документов, указанных в </w:t>
      </w:r>
      <w:hyperlink w:anchor="P760" w:tooltip="1. Самовыдвижение кандидата по единому избирательному округу проводится путем представления письменного заявления об этом в территориальную избирательную комиссию, организующую подготовку и проведение выборов, с последующим сбором подписей избирателей в поддер">
        <w:r>
          <w:rPr>
            <w:color w:val="0000FF"/>
          </w:rPr>
          <w:t>пунктах 1</w:t>
        </w:r>
      </w:hyperlink>
      <w:r>
        <w:t xml:space="preserve">, </w:t>
      </w:r>
      <w:hyperlink w:anchor="P762" w:tooltip="2. Самовыдвижение кандидата по одномандатному (многомандатному) избирательному округу проводится путем представления письменного заявления об этом в окружную избирательную комиссию с последующим сбором подписей избирателей в поддержку кандидата в порядке, уста">
        <w:r>
          <w:rPr>
            <w:color w:val="0000FF"/>
          </w:rPr>
          <w:t>2</w:t>
        </w:r>
      </w:hyperlink>
      <w:r>
        <w:t xml:space="preserve">, </w:t>
      </w:r>
      <w:hyperlink w:anchor="P766" w:tooltip="3.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quot;Об основных гарантиях избирательных прав и права на участи">
        <w:r>
          <w:rPr>
            <w:color w:val="0000FF"/>
          </w:rPr>
          <w:t>3</w:t>
        </w:r>
      </w:hyperlink>
      <w:r>
        <w:t xml:space="preserve">, </w:t>
      </w:r>
      <w:hyperlink w:anchor="P768" w:tooltip="3.1. Вместе с заявлением, предусмотренным пунктом 3 настоящей статьи, представляются:">
        <w:r>
          <w:rPr>
            <w:color w:val="0000FF"/>
          </w:rPr>
          <w:t>3.1</w:t>
        </w:r>
      </w:hyperlink>
      <w:r>
        <w:t xml:space="preserve">, </w:t>
      </w:r>
      <w:hyperlink w:anchor="P778" w:tooltip="5. Кандидаты, являющиеся гражданами иностранных государств, имеющие в соответствии с пунктом 4 статьи 3 настоящего закона право быть избранными, представляют заявление в соответствии с пунктами 1 - 3 настоящей статьи. При этом в заявлении кандидата указываются">
        <w:r>
          <w:rPr>
            <w:color w:val="0000FF"/>
          </w:rPr>
          <w:t>5</w:t>
        </w:r>
      </w:hyperlink>
      <w:r>
        <w:t xml:space="preserve"> и </w:t>
      </w:r>
      <w:hyperlink w:anchor="P780" w:tooltip="6. Вместе с заявлениями, предусмотренными в пунктах 1 и 2 настоящей статьи, в соответствующую избирательную комиссию должны быть представлены сведения о размере и об источниках доходов кандидата и об имуществе, принадлежащем кандидату на праве собственности (в">
        <w:r>
          <w:rPr>
            <w:color w:val="0000FF"/>
          </w:rPr>
          <w:t>6</w:t>
        </w:r>
      </w:hyperlink>
      <w:r>
        <w:t xml:space="preserve"> настоящей статьи, должны быть нотариально удостоверены.</w:t>
      </w:r>
    </w:p>
    <w:p w:rsidR="00F65828" w:rsidRDefault="00FC3AEA">
      <w:pPr>
        <w:pStyle w:val="ConsPlusNormal0"/>
        <w:jc w:val="both"/>
      </w:pPr>
      <w:r>
        <w:t xml:space="preserve">(п. 8.1 введен </w:t>
      </w:r>
      <w:hyperlink r:id="rId533"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законом</w:t>
        </w:r>
      </w:hyperlink>
      <w:r>
        <w:t xml:space="preserve"> Архангельской области от 24.10.2011 N 371-25-ОЗ; в ред. </w:t>
      </w:r>
      <w:hyperlink r:id="rId534"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области от 24.10.2014 N 194-11-ОЗ)</w:t>
      </w:r>
    </w:p>
    <w:p w:rsidR="00F65828" w:rsidRDefault="00FC3AEA">
      <w:pPr>
        <w:pStyle w:val="ConsPlusNormal0"/>
        <w:spacing w:before="240"/>
        <w:ind w:firstLine="540"/>
        <w:jc w:val="both"/>
      </w:pPr>
      <w:r>
        <w:t xml:space="preserve">9. Избирательная комиссия, в которую кандидат (иное лицо, указанное в </w:t>
      </w:r>
      <w:hyperlink w:anchor="P783" w:tooltip="8. Документы, указанные в пунктах 1, 2, 3, 3.1, 5 и 6 настоящей статьи, кандидат обязан представить лично. Документы, указанные в пунктах 1, 2, 3, 3.1, 5 и 6 настоящей статьи, могут быть представлены по просьбе кандидата иными лицами в случаях, если кандидат б">
        <w:r>
          <w:rPr>
            <w:color w:val="0000FF"/>
          </w:rPr>
          <w:t xml:space="preserve">пункте </w:t>
        </w:r>
        <w:r>
          <w:rPr>
            <w:color w:val="0000FF"/>
          </w:rPr>
          <w:t>8</w:t>
        </w:r>
      </w:hyperlink>
      <w:r>
        <w:t xml:space="preserve"> настоящей статьи) представляет документы, указанные в </w:t>
      </w:r>
      <w:hyperlink w:anchor="P760" w:tooltip="1. Самовыдвижение кандидата по единому избирательному округу проводится путем представления письменного заявления об этом в территориальную избирательную комиссию, организующую подготовку и проведение выборов, с последующим сбором подписей избирателей в поддер">
        <w:r>
          <w:rPr>
            <w:color w:val="0000FF"/>
          </w:rPr>
          <w:t>пунктах 1 - 6</w:t>
        </w:r>
      </w:hyperlink>
      <w:r>
        <w:t xml:space="preserve"> настоящей статьи, обязана выдать кандидату (иному лицу, указанному в </w:t>
      </w:r>
      <w:hyperlink w:anchor="P783" w:tooltip="8. Документы, указанные в пунктах 1, 2, 3, 3.1, 5 и 6 настоящей статьи, кандидат обязан представить лично. Документы, указанные в пунктах 1, 2, 3, 3.1, 5 и 6 настоящей статьи, могут быть представлены по просьбе кандидата иными лицами в случаях, если кандидат б">
        <w:r>
          <w:rPr>
            <w:color w:val="0000FF"/>
          </w:rPr>
          <w:t>пункте 8</w:t>
        </w:r>
      </w:hyperlink>
      <w:r>
        <w:t xml:space="preserve"> настоящей статьи) письменное подтвержд</w:t>
      </w:r>
      <w:r>
        <w:t>ение получения этих документов. Подтверждение выдается незамедлительно после представления и приема документов.</w:t>
      </w:r>
    </w:p>
    <w:p w:rsidR="00F65828" w:rsidRDefault="00FC3AEA">
      <w:pPr>
        <w:pStyle w:val="ConsPlusNormal0"/>
        <w:spacing w:before="240"/>
        <w:ind w:firstLine="540"/>
        <w:jc w:val="both"/>
      </w:pPr>
      <w:r>
        <w:t>10. Соответствующая избирательная комиссия обращается, в том числе с представлением, для проверки достоверности сведений о кандидатах, представл</w:t>
      </w:r>
      <w:r>
        <w:t xml:space="preserve">яемых в соответствии с </w:t>
      </w:r>
      <w:hyperlink r:id="rId53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пунктами 2</w:t>
        </w:r>
      </w:hyperlink>
      <w:r>
        <w:t xml:space="preserve">, </w:t>
      </w:r>
      <w:hyperlink r:id="rId53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2.1</w:t>
        </w:r>
      </w:hyperlink>
      <w:r>
        <w:t xml:space="preserve"> и </w:t>
      </w:r>
      <w:hyperlink r:id="rId53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3 статьи 33</w:t>
        </w:r>
      </w:hyperlink>
      <w:r>
        <w:t xml:space="preserve"> Федерального закона "Об основных гарантиях избирательных</w:t>
      </w:r>
      <w:r>
        <w:t xml:space="preserve"> прав и права на участие в референдуме граждан Российской Федерации", о проверке выполнения требований, предусмотренных </w:t>
      </w:r>
      <w:hyperlink r:id="rId53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3.3 статьи 33</w:t>
        </w:r>
      </w:hyperlink>
      <w:r>
        <w:t xml:space="preserve"> Федерального закона "Об основных гарантиях избирательных прав и п</w:t>
      </w:r>
      <w:r>
        <w:t xml:space="preserve">рава на участие в референдуме граждан Российской Федерации", в соответствующие органы, учреждения и организации, которые обязаны сообщить о результатах проверки сведений, представляемых в соответствии с </w:t>
      </w:r>
      <w:hyperlink r:id="rId53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w:t>
        </w:r>
        <w:r>
          <w:rPr>
            <w:color w:val="0000FF"/>
          </w:rPr>
          <w:t>тами 2</w:t>
        </w:r>
      </w:hyperlink>
      <w:r>
        <w:t xml:space="preserve"> и </w:t>
      </w:r>
      <w:hyperlink r:id="rId54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2.1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в течение десяти дней, а сведений, представляемых в соотве</w:t>
      </w:r>
      <w:r>
        <w:t xml:space="preserve">тствии с </w:t>
      </w:r>
      <w:hyperlink r:id="rId54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3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и выполнения требований, предусмотренных </w:t>
      </w:r>
      <w:hyperlink r:id="rId54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3.3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в течение 20 дней. Если избирательная комиссия обращается за десять и </w:t>
      </w:r>
      <w:r>
        <w:t>менее дней до дня голосования, соответствующие органы, учреждения и организации должны сообщить о результатах проверки в срок, установленный избирательной комиссией. Указанное представление может не направляться в случае, если проверка достоверности сведен</w:t>
      </w:r>
      <w:r>
        <w:t>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w:t>
      </w:r>
      <w:r>
        <w:t>гана (учреждения, организации).</w:t>
      </w:r>
    </w:p>
    <w:p w:rsidR="00F65828" w:rsidRDefault="00FC3AEA">
      <w:pPr>
        <w:pStyle w:val="ConsPlusNormal0"/>
        <w:jc w:val="both"/>
      </w:pPr>
      <w:r>
        <w:t xml:space="preserve">(п. 10 в ред. </w:t>
      </w:r>
      <w:hyperlink r:id="rId54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10.1. Соответствующая избирательная комиссия п</w:t>
      </w:r>
      <w:r>
        <w:t>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государственной по</w:t>
      </w:r>
      <w:r>
        <w:t>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w:t>
      </w:r>
      <w:r>
        <w:t>страции некоммерческих организаций, обязан сообщить о результатах проверки в избирательную комиссию в течение десяти дней, а если представление избирательной комиссии поступило за десять и менее дней до дня голосования, - в срок, установленный избирательно</w:t>
      </w:r>
      <w:r>
        <w:t>й комиссией.</w:t>
      </w:r>
    </w:p>
    <w:p w:rsidR="00F65828" w:rsidRDefault="00FC3AEA">
      <w:pPr>
        <w:pStyle w:val="ConsPlusNormal0"/>
        <w:jc w:val="both"/>
      </w:pPr>
      <w:r>
        <w:t xml:space="preserve">(п. 10.1 введен </w:t>
      </w:r>
      <w:hyperlink r:id="rId54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законом</w:t>
        </w:r>
      </w:hyperlink>
      <w:r>
        <w:t xml:space="preserve"> Архангельской области от 26.09.2022 N 599-37-ОЗ; в ред. </w:t>
      </w:r>
      <w:hyperlink r:id="rId545"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31.05.2023 N 715-44-ОЗ)</w:t>
      </w:r>
    </w:p>
    <w:p w:rsidR="00F65828" w:rsidRDefault="00FC3AEA">
      <w:pPr>
        <w:pStyle w:val="ConsPlusNormal0"/>
        <w:spacing w:before="240"/>
        <w:ind w:firstLine="540"/>
        <w:jc w:val="both"/>
      </w:pPr>
      <w:r>
        <w:t>11. Территориальная избирательная комиссия, организующая подготовку и про</w:t>
      </w:r>
      <w:r>
        <w:t>ведение выборов, окружная избирательная комиссия информируют избирателей о кандидатах на основании сведений, представленных при их выдвижении. Сведения о каждом из кандидатов формируются на равных основаниях.</w:t>
      </w:r>
    </w:p>
    <w:p w:rsidR="00F65828" w:rsidRDefault="00FC3AEA">
      <w:pPr>
        <w:pStyle w:val="ConsPlusNormal0"/>
        <w:jc w:val="both"/>
      </w:pPr>
      <w:r>
        <w:t xml:space="preserve">(в ред. </w:t>
      </w:r>
      <w:hyperlink r:id="rId54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12. Территориальная избирательная комиссия, организующая подготовку и проведение выборов, окружная избирательная комиссия направляю</w:t>
      </w:r>
      <w:r>
        <w:t>т информацию о выявленных фактах недостоверности представленных кандидатами сведений в средства массовой информации.</w:t>
      </w:r>
    </w:p>
    <w:p w:rsidR="00F65828" w:rsidRDefault="00FC3AEA">
      <w:pPr>
        <w:pStyle w:val="ConsPlusNormal0"/>
        <w:jc w:val="both"/>
      </w:pPr>
      <w:r>
        <w:t xml:space="preserve">(в ред. </w:t>
      </w:r>
      <w:hyperlink r:id="rId54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w:t>
      </w:r>
      <w:r>
        <w:t>ласти от 26.09.2022 N 599-37-ОЗ)</w:t>
      </w:r>
    </w:p>
    <w:p w:rsidR="00F65828" w:rsidRDefault="00F65828">
      <w:pPr>
        <w:pStyle w:val="ConsPlusNormal0"/>
        <w:jc w:val="both"/>
      </w:pPr>
    </w:p>
    <w:p w:rsidR="00F65828" w:rsidRDefault="00FC3AEA">
      <w:pPr>
        <w:pStyle w:val="ConsPlusTitle0"/>
        <w:ind w:firstLine="540"/>
        <w:jc w:val="both"/>
        <w:outlineLvl w:val="2"/>
      </w:pPr>
      <w:r>
        <w:t>Статья 38. Выдвижение избирательным объединением списка кандидатов по одномандатным (многомандатным) избирательным округам, кандидата на должность выборного должностного лица по единому избирательному округу</w:t>
      </w:r>
    </w:p>
    <w:p w:rsidR="00F65828" w:rsidRDefault="00FC3AEA">
      <w:pPr>
        <w:pStyle w:val="ConsPlusNormal0"/>
        <w:jc w:val="both"/>
      </w:pPr>
      <w:r>
        <w:t xml:space="preserve">(в ред. </w:t>
      </w:r>
      <w:hyperlink r:id="rId548"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220-16-ОЗ)</w:t>
      </w:r>
    </w:p>
    <w:p w:rsidR="00F65828" w:rsidRDefault="00F65828">
      <w:pPr>
        <w:pStyle w:val="ConsPlusNormal0"/>
        <w:jc w:val="both"/>
      </w:pPr>
    </w:p>
    <w:p w:rsidR="00F65828" w:rsidRDefault="00FC3AEA">
      <w:pPr>
        <w:pStyle w:val="ConsPlusNormal0"/>
        <w:ind w:firstLine="540"/>
        <w:jc w:val="both"/>
      </w:pPr>
      <w:r>
        <w:t>1. В едином избирательном округе, одномандатном избирательном округе избирательное об</w:t>
      </w:r>
      <w:r>
        <w:t>ъединение вправе выдвинуть только одного кандидата. В многомандатном избирательном округе избирательное объединение вправе выдвинуть кандидата на каждый мандат, подлежащий замещению в этом округе.</w:t>
      </w:r>
    </w:p>
    <w:p w:rsidR="00F65828" w:rsidRDefault="00FC3AEA">
      <w:pPr>
        <w:pStyle w:val="ConsPlusNormal0"/>
        <w:spacing w:before="240"/>
        <w:ind w:firstLine="540"/>
        <w:jc w:val="both"/>
      </w:pPr>
      <w:r>
        <w:t>Избирательное объединение вправе выдвигать кандидатов, не я</w:t>
      </w:r>
      <w:r>
        <w:t>вляющихся членами политической партии, иного общественного объединения. Кандидат может упоминаться в списке кандидатов по единому избирательному округу только один раз.</w:t>
      </w:r>
    </w:p>
    <w:p w:rsidR="00F65828" w:rsidRDefault="00FC3AEA">
      <w:pPr>
        <w:pStyle w:val="ConsPlusNormal0"/>
        <w:jc w:val="both"/>
      </w:pPr>
      <w:r>
        <w:t xml:space="preserve">(в ред. </w:t>
      </w:r>
      <w:hyperlink r:id="rId54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bookmarkStart w:id="72" w:name="P803"/>
      <w:bookmarkEnd w:id="72"/>
      <w:r>
        <w:t>2. Выдвижение кандидатов, списка кандидатов по одномандатным (многомандатным) избирательным округам избирательным объединением осуществляется тайным голосованием, а также с с</w:t>
      </w:r>
      <w:r>
        <w:t>облюдением иных требований, предъявляемых федеральным законодательством к политическим партиям при выдвижении кандидатов, списка кандидатов по одномандатным (многомандатным) избирательным округам, на съезде политической партии, либо на конференции (общем с</w:t>
      </w:r>
      <w:r>
        <w:t xml:space="preserve">обрании) регионального отделения политической партии, либо на общем собрании иного структурного подразделения политической партии, а в случаях, предусмотренных Федеральным </w:t>
      </w:r>
      <w:hyperlink r:id="rId550" w:tooltip="Федеральный закон от 11.07.2001 N 95-ФЗ (ред. от 23.05.2025) &quot;О политических партиях&quot; {КонсультантПлюс}">
        <w:r>
          <w:rPr>
            <w:color w:val="0000FF"/>
          </w:rPr>
          <w:t>законом</w:t>
        </w:r>
      </w:hyperlink>
      <w:r>
        <w:t xml:space="preserve"> "О политических партиях", соответствующим органом политической партии, ее региональным отделением или иным структурным подраздел</w:t>
      </w:r>
      <w:r>
        <w:t>ением, либо на съезде (конференции, общем собрании) общественного объединения или его регионального или местного отделения.</w:t>
      </w:r>
    </w:p>
    <w:p w:rsidR="00F65828" w:rsidRDefault="00FC3AEA">
      <w:pPr>
        <w:pStyle w:val="ConsPlusNormal0"/>
        <w:jc w:val="both"/>
      </w:pPr>
      <w:r>
        <w:t xml:space="preserve">(в ред. </w:t>
      </w:r>
      <w:hyperlink r:id="rId551"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w:t>
        </w:r>
        <w:r>
          <w:rPr>
            <w:color w:val="0000FF"/>
          </w:rPr>
          <w:t>на</w:t>
        </w:r>
      </w:hyperlink>
      <w:r>
        <w:t xml:space="preserve"> Архангельской области от 29.10.2010 N 220-16-ОЗ)</w:t>
      </w:r>
    </w:p>
    <w:p w:rsidR="00F65828" w:rsidRDefault="00FC3AEA">
      <w:pPr>
        <w:pStyle w:val="ConsPlusNormal0"/>
        <w:spacing w:before="240"/>
        <w:ind w:firstLine="540"/>
        <w:jc w:val="both"/>
      </w:pPr>
      <w:bookmarkStart w:id="73" w:name="P805"/>
      <w:bookmarkEnd w:id="73"/>
      <w:r>
        <w:t xml:space="preserve">3. Решение о выдвижении кандидата, списка кандидатов по одномандатным (многомандатным) избирательным округам, принятое в соответствии с </w:t>
      </w:r>
      <w:hyperlink w:anchor="P803" w:tooltip="2. Выдвижение кандидатов, списка кандидатов по одномандатным (многомандатным) избирательным округам избирательным объединением осуществляется тайным голосованием, а также с соблюдением иных требований, предъявляемых федеральным законодательством к политическим">
        <w:r>
          <w:rPr>
            <w:color w:val="0000FF"/>
          </w:rPr>
          <w:t>пунктом 2</w:t>
        </w:r>
      </w:hyperlink>
      <w:r>
        <w:t xml:space="preserve"> настоящей статьи, оформ</w:t>
      </w:r>
      <w:r>
        <w:t>ляется протоколом, в котором должны быть указаны:</w:t>
      </w:r>
    </w:p>
    <w:p w:rsidR="00F65828" w:rsidRDefault="00FC3AEA">
      <w:pPr>
        <w:pStyle w:val="ConsPlusNormal0"/>
        <w:jc w:val="both"/>
      </w:pPr>
      <w:r>
        <w:t xml:space="preserve">(в ред. </w:t>
      </w:r>
      <w:hyperlink r:id="rId552"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220-16-ОЗ)</w:t>
      </w:r>
    </w:p>
    <w:p w:rsidR="00F65828" w:rsidRDefault="00FC3AEA">
      <w:pPr>
        <w:pStyle w:val="ConsPlusNormal0"/>
        <w:spacing w:before="240"/>
        <w:ind w:firstLine="540"/>
        <w:jc w:val="both"/>
      </w:pPr>
      <w:r>
        <w:t>1) число зарегистрированных участников съезда (конференции, общего собрания), заседания иного органа избирательного объединения;</w:t>
      </w:r>
    </w:p>
    <w:p w:rsidR="00F65828" w:rsidRDefault="00FC3AEA">
      <w:pPr>
        <w:pStyle w:val="ConsPlusNormal0"/>
        <w:jc w:val="both"/>
      </w:pPr>
      <w:r>
        <w:t xml:space="preserve">(в ред. </w:t>
      </w:r>
      <w:hyperlink r:id="rId553"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закона</w:t>
        </w:r>
      </w:hyperlink>
      <w:r>
        <w:t xml:space="preserve"> Архангельской области от 24.09.2012 N 535-33-ОЗ)</w:t>
      </w:r>
    </w:p>
    <w:p w:rsidR="00F65828" w:rsidRDefault="00FC3AEA">
      <w:pPr>
        <w:pStyle w:val="ConsPlusNormal0"/>
        <w:spacing w:before="240"/>
        <w:ind w:firstLine="540"/>
        <w:jc w:val="both"/>
      </w:pPr>
      <w:r>
        <w:t>2) число участников, необходимое для принятия решения о выдвижении кандидата, списка кандидатов по одномандатным (многомандатным) избирательным округам;</w:t>
      </w:r>
    </w:p>
    <w:p w:rsidR="00F65828" w:rsidRDefault="00FC3AEA">
      <w:pPr>
        <w:pStyle w:val="ConsPlusNormal0"/>
        <w:jc w:val="both"/>
      </w:pPr>
      <w:r>
        <w:t xml:space="preserve">(в ред. </w:t>
      </w:r>
      <w:hyperlink r:id="rId554"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220-16-ОЗ)</w:t>
      </w:r>
    </w:p>
    <w:p w:rsidR="00F65828" w:rsidRDefault="00FC3AEA">
      <w:pPr>
        <w:pStyle w:val="ConsPlusNormal0"/>
        <w:spacing w:before="240"/>
        <w:ind w:firstLine="540"/>
        <w:jc w:val="both"/>
      </w:pPr>
      <w:r>
        <w:t>3) решение о выдвижении кандидата, списка кандидатов по одномандатным (многомандатным) избирательным округам и итоги голосования по этому решению (с указанием фамилии, имени и отчества кандидата на должность выборного должностного лица, даты и места его ро</w:t>
      </w:r>
      <w:r>
        <w:t>ждения, основного места работы или службы, занимаемой должности (в случае отсутствия основного места работы или службы - рода занятий), адреса места жительства, гражданства; списка кандидатов, выдвинутых по одномандатным (многомандатным) избирательным окру</w:t>
      </w:r>
      <w:r>
        <w:t>гам). Указанное решение заверяется подписью руководителя избирательного объединения и печатью избирательного объединения;</w:t>
      </w:r>
    </w:p>
    <w:p w:rsidR="00F65828" w:rsidRDefault="00FC3AEA">
      <w:pPr>
        <w:pStyle w:val="ConsPlusNormal0"/>
        <w:jc w:val="both"/>
      </w:pPr>
      <w:r>
        <w:t xml:space="preserve">(пп. 3 в ред. </w:t>
      </w:r>
      <w:hyperlink r:id="rId555"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220-16-ОЗ)</w:t>
      </w:r>
    </w:p>
    <w:p w:rsidR="00F65828" w:rsidRDefault="00FC3AEA">
      <w:pPr>
        <w:pStyle w:val="ConsPlusNormal0"/>
        <w:spacing w:before="240"/>
        <w:ind w:firstLine="540"/>
        <w:jc w:val="both"/>
      </w:pPr>
      <w:r>
        <w:t>4) решение о назначении уполномоченных представителей избирательного объединения;</w:t>
      </w:r>
    </w:p>
    <w:p w:rsidR="00F65828" w:rsidRDefault="00FC3AEA">
      <w:pPr>
        <w:pStyle w:val="ConsPlusNormal0"/>
        <w:spacing w:before="240"/>
        <w:ind w:firstLine="540"/>
        <w:jc w:val="both"/>
      </w:pPr>
      <w:r>
        <w:t>5) дата принятия решения.</w:t>
      </w:r>
    </w:p>
    <w:p w:rsidR="00F65828" w:rsidRDefault="00FC3AEA">
      <w:pPr>
        <w:pStyle w:val="ConsPlusNormal0"/>
        <w:spacing w:before="240"/>
        <w:ind w:firstLine="540"/>
        <w:jc w:val="both"/>
      </w:pPr>
      <w:r>
        <w:t xml:space="preserve">4. Список кандидатов по одномандатным (многомандатным) избирательным округам представляется </w:t>
      </w:r>
      <w:r>
        <w:t>в территориальную избирательную комиссию, организующую подготовку и проведение выборов, на бумажном носителе по форме, утверждаемой этой комиссией. Список кандидатов по одномандатным (многомандатным) избирательным округам должен быть прошит, пронумерован (</w:t>
      </w:r>
      <w:r>
        <w:t>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w:t>
      </w:r>
      <w:r>
        <w:t>ьное объединение обладает статусом юридического лица).</w:t>
      </w:r>
    </w:p>
    <w:p w:rsidR="00F65828" w:rsidRDefault="00FC3AEA">
      <w:pPr>
        <w:pStyle w:val="ConsPlusNormal0"/>
        <w:jc w:val="both"/>
      </w:pPr>
      <w:r>
        <w:t xml:space="preserve">(в ред. законов Архангельской области от 29.10.2010 </w:t>
      </w:r>
      <w:hyperlink r:id="rId556"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01.06.2016 </w:t>
      </w:r>
      <w:hyperlink r:id="rId557"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55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65828">
      <w:pPr>
        <w:pStyle w:val="ConsPlusNormal0"/>
        <w:jc w:val="both"/>
      </w:pPr>
    </w:p>
    <w:p w:rsidR="00F65828" w:rsidRDefault="00FC3AEA">
      <w:pPr>
        <w:pStyle w:val="ConsPlusTitle0"/>
        <w:ind w:firstLine="540"/>
        <w:jc w:val="both"/>
        <w:outlineLvl w:val="2"/>
      </w:pPr>
      <w:r>
        <w:t>Стат</w:t>
      </w:r>
      <w:r>
        <w:t>ья 39. Выдвижение избирательным объединением списка кандидатов по единому избирательному округу при применении смешанной или пропорциональной избирательной системы (за исключением муниципального образования, наделенного статусом городского округа, с числен</w:t>
      </w:r>
      <w:r>
        <w:t>ностью избирателей более 100 тысяч человек)</w:t>
      </w:r>
    </w:p>
    <w:p w:rsidR="00F65828" w:rsidRDefault="00FC3AEA">
      <w:pPr>
        <w:pStyle w:val="ConsPlusNormal0"/>
        <w:jc w:val="both"/>
      </w:pPr>
      <w:r>
        <w:t xml:space="preserve">(в ред. </w:t>
      </w:r>
      <w:hyperlink r:id="rId559" w:tooltip="Закон Архангельской области от 22.04.2013 N 662-39-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7.04.2013) {КонсультантПлюс}">
        <w:r>
          <w:rPr>
            <w:color w:val="0000FF"/>
          </w:rPr>
          <w:t>закона</w:t>
        </w:r>
      </w:hyperlink>
      <w:r>
        <w:t xml:space="preserve"> Архангельской области от 22.04.2013 N 662-39-ОЗ)</w:t>
      </w:r>
    </w:p>
    <w:p w:rsidR="00F65828" w:rsidRDefault="00F65828">
      <w:pPr>
        <w:pStyle w:val="ConsPlusNormal0"/>
        <w:jc w:val="both"/>
      </w:pPr>
    </w:p>
    <w:p w:rsidR="00F65828" w:rsidRDefault="00FC3AEA">
      <w:pPr>
        <w:pStyle w:val="ConsPlusNormal0"/>
        <w:ind w:firstLine="540"/>
        <w:jc w:val="both"/>
      </w:pPr>
      <w:bookmarkStart w:id="74" w:name="P821"/>
      <w:bookmarkEnd w:id="74"/>
      <w:r>
        <w:t>1. Решение о выдвиже</w:t>
      </w:r>
      <w:r>
        <w:t>нии списка кандидатов по единому избирательному округу избирательным объединением принимается тайным голосованием, а также с соблюдением иных требований, предъявляемых федеральным законодательством к политическим партиям при выдвижении кандидатов, на съезд</w:t>
      </w:r>
      <w:r>
        <w:t>е политической партии, либо на конференции (общем собрании) регионального отделения политической партии, либо на общем собрании иного структурного подразделения политической партии, либо иным органом политической партии, предусмотренным уставом политическо</w:t>
      </w:r>
      <w:r>
        <w:t>й партии.</w:t>
      </w:r>
    </w:p>
    <w:p w:rsidR="00F65828" w:rsidRDefault="00FC3AEA">
      <w:pPr>
        <w:pStyle w:val="ConsPlusNormal0"/>
        <w:jc w:val="both"/>
      </w:pPr>
      <w:r>
        <w:t xml:space="preserve">(в ред. </w:t>
      </w:r>
      <w:hyperlink r:id="rId560" w:tooltip="Закон Архангельской области от 22.10.2009 N 87-6-ОЗ &quot;О внесении изменений и дополнений в отдельные областные законы&quot; (принят Архангельским областным Собранием депутатов 21.10.2009) {КонсультантПлюс}">
        <w:r>
          <w:rPr>
            <w:color w:val="0000FF"/>
          </w:rPr>
          <w:t>закона</w:t>
        </w:r>
      </w:hyperlink>
      <w:r>
        <w:t xml:space="preserve"> Архангельской области от 22.10.2009 N 87-6-ОЗ)</w:t>
      </w:r>
    </w:p>
    <w:p w:rsidR="00F65828" w:rsidRDefault="00FC3AEA">
      <w:pPr>
        <w:pStyle w:val="ConsPlusNormal0"/>
        <w:spacing w:before="240"/>
        <w:ind w:firstLine="540"/>
        <w:jc w:val="both"/>
      </w:pPr>
      <w:r>
        <w:t>1.1. В едином избирательном округе избирательное объединение вправе выдвинуть один список кандидатов.</w:t>
      </w:r>
    </w:p>
    <w:p w:rsidR="00F65828" w:rsidRDefault="00FC3AEA">
      <w:pPr>
        <w:pStyle w:val="ConsPlusNormal0"/>
        <w:jc w:val="both"/>
      </w:pPr>
      <w:r>
        <w:t xml:space="preserve">(п 1.1 введен </w:t>
      </w:r>
      <w:hyperlink r:id="rId561"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w:t>
      </w:r>
    </w:p>
    <w:p w:rsidR="00F65828" w:rsidRDefault="00FC3AEA">
      <w:pPr>
        <w:pStyle w:val="ConsPlusNormal0"/>
        <w:spacing w:before="240"/>
        <w:ind w:firstLine="540"/>
        <w:jc w:val="both"/>
      </w:pPr>
      <w:r>
        <w:t xml:space="preserve">2. Решение о выдвижении списка кандидатов, указанное в </w:t>
      </w:r>
      <w:hyperlink w:anchor="P821" w:tooltip="1. Решение о выдвижении списка кандидатов по единому избирательному округу избирательным объединением принимается тайным голосованием, а также с соблюдением иных требований, предъявляемых федеральным законодательством к политическим партиям при выдвижении канд">
        <w:r>
          <w:rPr>
            <w:color w:val="0000FF"/>
          </w:rPr>
          <w:t>пункте 1</w:t>
        </w:r>
      </w:hyperlink>
      <w:r>
        <w:t xml:space="preserve"> настоящей статьи, оформляется пр</w:t>
      </w:r>
      <w:r>
        <w:t>отоколом, в котором должны быть указаны:</w:t>
      </w:r>
    </w:p>
    <w:p w:rsidR="00F65828" w:rsidRDefault="00FC3AEA">
      <w:pPr>
        <w:pStyle w:val="ConsPlusNormal0"/>
        <w:spacing w:before="240"/>
        <w:ind w:firstLine="540"/>
        <w:jc w:val="both"/>
      </w:pPr>
      <w:r>
        <w:t>1) число зарегистрированных участников съезда (конференции, общего собрания), заседания иного органа избирательного объединения;</w:t>
      </w:r>
    </w:p>
    <w:p w:rsidR="00F65828" w:rsidRDefault="00FC3AEA">
      <w:pPr>
        <w:pStyle w:val="ConsPlusNormal0"/>
        <w:spacing w:before="240"/>
        <w:ind w:firstLine="540"/>
        <w:jc w:val="both"/>
      </w:pPr>
      <w:r>
        <w:t>2) число участников, необходимое для принятия решения о выдвижении списка кандидатов;</w:t>
      </w:r>
    </w:p>
    <w:p w:rsidR="00F65828" w:rsidRDefault="00FC3AEA">
      <w:pPr>
        <w:pStyle w:val="ConsPlusNormal0"/>
        <w:spacing w:before="240"/>
        <w:ind w:firstLine="540"/>
        <w:jc w:val="both"/>
      </w:pPr>
      <w:r>
        <w:t>3) решение о выдвижении кандидатов и итоги голосования по этому решению (с приложением списка кандидатов по единому избирательному округу);</w:t>
      </w:r>
    </w:p>
    <w:p w:rsidR="00F65828" w:rsidRDefault="00FC3AEA">
      <w:pPr>
        <w:pStyle w:val="ConsPlusNormal0"/>
        <w:spacing w:before="240"/>
        <w:ind w:firstLine="540"/>
        <w:jc w:val="both"/>
      </w:pPr>
      <w:r>
        <w:t>4) решение о назначении уполномоченных представителей избирательного объединения, в том числе уполномоченных предста</w:t>
      </w:r>
      <w:r>
        <w:t>вителей избирательного объединения по финансовым вопросам;</w:t>
      </w:r>
    </w:p>
    <w:p w:rsidR="00F65828" w:rsidRDefault="00FC3AEA">
      <w:pPr>
        <w:pStyle w:val="ConsPlusNormal0"/>
        <w:spacing w:before="240"/>
        <w:ind w:firstLine="540"/>
        <w:jc w:val="both"/>
      </w:pPr>
      <w:r>
        <w:t>5) дата принятия решения.</w:t>
      </w:r>
    </w:p>
    <w:p w:rsidR="00F65828" w:rsidRDefault="00FC3AEA">
      <w:pPr>
        <w:pStyle w:val="ConsPlusNormal0"/>
        <w:spacing w:before="240"/>
        <w:ind w:firstLine="540"/>
        <w:jc w:val="both"/>
      </w:pPr>
      <w:r>
        <w:t>3. Избирательное объединение вправе выдвигать в составе списка кандидатов по единому избирательному округу лиц, не являющихся членами политической партии, иного общественн</w:t>
      </w:r>
      <w:r>
        <w:t>ого объединения.</w:t>
      </w:r>
    </w:p>
    <w:p w:rsidR="00F65828" w:rsidRDefault="00FC3AEA">
      <w:pPr>
        <w:pStyle w:val="ConsPlusNormal0"/>
        <w:spacing w:before="240"/>
        <w:ind w:firstLine="540"/>
        <w:jc w:val="both"/>
      </w:pPr>
      <w:r>
        <w:t>Если на выборах депутатов применяется пропорциональная избирательная система, при выдвижении избирательным объединением списка кандидатов кандидатуры, не являющиеся членами соответствующей политической партии, обратившиеся с предложением о включении их в с</w:t>
      </w:r>
      <w:r>
        <w:t>оответствующий список кандидатов и поддержанные не менее чем десятью членами политической партии (при наличии на территории Архангельской области регионального отделения политической партии указанные десять членов политической партии должны состоять в данн</w:t>
      </w:r>
      <w:r>
        <w:t>ом региональном отделении), подлежат обязательному рассмотрению наравне с иными кандидатурами, которые предлагаются к включению в соответствующий список кандидатов.</w:t>
      </w:r>
    </w:p>
    <w:p w:rsidR="00F65828" w:rsidRDefault="00FC3AEA">
      <w:pPr>
        <w:pStyle w:val="ConsPlusNormal0"/>
        <w:jc w:val="both"/>
      </w:pPr>
      <w:r>
        <w:t xml:space="preserve">(в ред. </w:t>
      </w:r>
      <w:hyperlink r:id="rId562" w:tooltip="Закон Архангельской области от 22.10.2009 N 87-6-ОЗ &quot;О внесении изменений и дополнений в отдельные областные законы&quot; (принят Архангельским областным Собранием депутатов 21.10.2009) {КонсультантПлюс}">
        <w:r>
          <w:rPr>
            <w:color w:val="0000FF"/>
          </w:rPr>
          <w:t>закона</w:t>
        </w:r>
      </w:hyperlink>
      <w:r>
        <w:t xml:space="preserve"> Архангель</w:t>
      </w:r>
      <w:r>
        <w:t>ской области от 22.10.2009 N 87-6-ОЗ)</w:t>
      </w:r>
    </w:p>
    <w:p w:rsidR="00F65828" w:rsidRDefault="00FC3AEA">
      <w:pPr>
        <w:pStyle w:val="ConsPlusNormal0"/>
        <w:spacing w:before="240"/>
        <w:ind w:firstLine="540"/>
        <w:jc w:val="both"/>
      </w:pPr>
      <w:r>
        <w:t>4. Список кандидатов по единому избирательному округу представляется в территориальную избирательную комиссию, организующую подготовку и проведение выборов, на бумажном носителе по форме, утверждаемой этой комиссией. С</w:t>
      </w:r>
      <w:r>
        <w:t>писок кандидатов по единому избирательному округу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w:t>
      </w:r>
      <w:r>
        <w:t>бирательного объединения, а также печатью избирательного объединения (если избирательное объединение обладает статусом юридического лица).</w:t>
      </w:r>
    </w:p>
    <w:p w:rsidR="00F65828" w:rsidRDefault="00FC3AEA">
      <w:pPr>
        <w:pStyle w:val="ConsPlusNormal0"/>
        <w:jc w:val="both"/>
      </w:pPr>
      <w:r>
        <w:t xml:space="preserve">(в ред. законов Архангельской области от 29.10.2010 </w:t>
      </w:r>
      <w:hyperlink r:id="rId563"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01.06.2016 </w:t>
      </w:r>
      <w:hyperlink r:id="rId564"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w:t>
        </w:r>
        <w:r>
          <w:rPr>
            <w:color w:val="0000FF"/>
          </w:rPr>
          <w:t>26-ОЗ</w:t>
        </w:r>
      </w:hyperlink>
      <w:r>
        <w:t xml:space="preserve">, от 26.09.2022 </w:t>
      </w:r>
      <w:hyperlink r:id="rId56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5. Состав списка кандидатов по единому избирательному округу и порядок размещения в нем кандидатов определяются из</w:t>
      </w:r>
      <w:r>
        <w:t>бирательным объединением. Кандидат может упоминаться в списке кандидатов только один раз.</w:t>
      </w:r>
    </w:p>
    <w:p w:rsidR="00F65828" w:rsidRDefault="00FC3AEA">
      <w:pPr>
        <w:pStyle w:val="ConsPlusNormal0"/>
        <w:spacing w:before="240"/>
        <w:ind w:firstLine="540"/>
        <w:jc w:val="both"/>
      </w:pPr>
      <w:r>
        <w:t>6. Общее число кандидатов, выдвигаемых избирательным объединением по единому избирательному округу, не может превышать число замещаемых депутатских мандатов.</w:t>
      </w:r>
    </w:p>
    <w:p w:rsidR="00F65828" w:rsidRDefault="00F65828">
      <w:pPr>
        <w:pStyle w:val="ConsPlusNormal0"/>
        <w:jc w:val="both"/>
      </w:pPr>
    </w:p>
    <w:p w:rsidR="00F65828" w:rsidRDefault="00FC3AEA">
      <w:pPr>
        <w:pStyle w:val="ConsPlusTitle0"/>
        <w:ind w:firstLine="540"/>
        <w:jc w:val="both"/>
        <w:outlineLvl w:val="2"/>
      </w:pPr>
      <w:r>
        <w:t xml:space="preserve">Статья </w:t>
      </w:r>
      <w:r>
        <w:t>39.1. Выдвижение избирательным объединением списка кандидатов по единому избирательному округу при применении смешанной или пропорциональной избирательной системы в муниципальном образовании, наделенном статусом городского округа, с численностью избирателе</w:t>
      </w:r>
      <w:r>
        <w:t>й более 100 тысяч человек</w:t>
      </w:r>
    </w:p>
    <w:p w:rsidR="00F65828" w:rsidRDefault="00F65828">
      <w:pPr>
        <w:pStyle w:val="ConsPlusNormal0"/>
        <w:ind w:firstLine="540"/>
        <w:jc w:val="both"/>
      </w:pPr>
    </w:p>
    <w:p w:rsidR="00F65828" w:rsidRDefault="00FC3AEA">
      <w:pPr>
        <w:pStyle w:val="ConsPlusNormal0"/>
        <w:ind w:firstLine="540"/>
        <w:jc w:val="both"/>
      </w:pPr>
      <w:r>
        <w:t xml:space="preserve">(введена </w:t>
      </w:r>
      <w:hyperlink r:id="rId566" w:tooltip="Закон Архангельской области от 22.04.2013 N 662-39-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7.04.2013) {КонсультантПлюс}">
        <w:r>
          <w:rPr>
            <w:color w:val="0000FF"/>
          </w:rPr>
          <w:t>законом</w:t>
        </w:r>
      </w:hyperlink>
      <w:r>
        <w:t xml:space="preserve"> Архангельской области от 22.04.2013 N 662-39-ОЗ)</w:t>
      </w:r>
    </w:p>
    <w:p w:rsidR="00F65828" w:rsidRDefault="00F65828">
      <w:pPr>
        <w:pStyle w:val="ConsPlusNormal0"/>
        <w:jc w:val="both"/>
      </w:pPr>
    </w:p>
    <w:p w:rsidR="00F65828" w:rsidRDefault="00FC3AEA">
      <w:pPr>
        <w:pStyle w:val="ConsPlusNormal0"/>
        <w:ind w:firstLine="540"/>
        <w:jc w:val="both"/>
      </w:pPr>
      <w:bookmarkStart w:id="75" w:name="P843"/>
      <w:bookmarkEnd w:id="75"/>
      <w:r>
        <w:t>1. Решение о выдвижении списка канд</w:t>
      </w:r>
      <w:r>
        <w:t xml:space="preserve">идатов по единому избирательному округу избирательным объединением принимается тайным голосованием, а также с соблюдением иных требований, предъявляемых федеральным законодательством к политическим партиям при выдвижении кандидатов, на съезде политической </w:t>
      </w:r>
      <w:r>
        <w:t>партии, либо на конференции (общем собрании) регионального отделения политической партии, либо на общем собрании иного структурного подразделения политической партии, либо иным органом политической партии, предусмотренным уставом политической партии.</w:t>
      </w:r>
    </w:p>
    <w:p w:rsidR="00F65828" w:rsidRDefault="00FC3AEA">
      <w:pPr>
        <w:pStyle w:val="ConsPlusNormal0"/>
        <w:spacing w:before="240"/>
        <w:ind w:firstLine="540"/>
        <w:jc w:val="both"/>
      </w:pPr>
      <w:r>
        <w:t xml:space="preserve">2. В </w:t>
      </w:r>
      <w:r>
        <w:t>едином избирательном округе избирательное объединение вправе выдвинуть один список кандидатов.</w:t>
      </w:r>
    </w:p>
    <w:p w:rsidR="00F65828" w:rsidRDefault="00FC3AEA">
      <w:pPr>
        <w:pStyle w:val="ConsPlusNormal0"/>
        <w:spacing w:before="240"/>
        <w:ind w:firstLine="540"/>
        <w:jc w:val="both"/>
      </w:pPr>
      <w:r>
        <w:t xml:space="preserve">3. Решение о выдвижении списка кандидатов, указанное в </w:t>
      </w:r>
      <w:hyperlink w:anchor="P843" w:tooltip="1. Решение о выдвижении списка кандидатов по единому избирательному округу избирательным объединением принимается тайным голосованием, а также с соблюдением иных требований, предъявляемых федеральным законодательством к политическим партиям при выдвижении канд">
        <w:r>
          <w:rPr>
            <w:color w:val="0000FF"/>
          </w:rPr>
          <w:t>пункте 1</w:t>
        </w:r>
      </w:hyperlink>
      <w:r>
        <w:t xml:space="preserve"> настоящей статьи, оформляется протоколом, в котором должны быт</w:t>
      </w:r>
      <w:r>
        <w:t>ь указаны:</w:t>
      </w:r>
    </w:p>
    <w:p w:rsidR="00F65828" w:rsidRDefault="00FC3AEA">
      <w:pPr>
        <w:pStyle w:val="ConsPlusNormal0"/>
        <w:spacing w:before="240"/>
        <w:ind w:firstLine="540"/>
        <w:jc w:val="both"/>
      </w:pPr>
      <w:r>
        <w:t>1) число зарегистрированных участников съезда (конференции, общего собрания), заседания иного органа избирательного объединения;</w:t>
      </w:r>
    </w:p>
    <w:p w:rsidR="00F65828" w:rsidRDefault="00FC3AEA">
      <w:pPr>
        <w:pStyle w:val="ConsPlusNormal0"/>
        <w:spacing w:before="240"/>
        <w:ind w:firstLine="540"/>
        <w:jc w:val="both"/>
      </w:pPr>
      <w:r>
        <w:t>2) число участников, необходимое для принятия решения о выдвижении списка кандидатов;</w:t>
      </w:r>
    </w:p>
    <w:p w:rsidR="00F65828" w:rsidRDefault="00FC3AEA">
      <w:pPr>
        <w:pStyle w:val="ConsPlusNormal0"/>
        <w:spacing w:before="240"/>
        <w:ind w:firstLine="540"/>
        <w:jc w:val="both"/>
      </w:pPr>
      <w:r>
        <w:t>3) решение о выдвижении кандид</w:t>
      </w:r>
      <w:r>
        <w:t>атов и итоги голосования по этому решению (с приложением списка кандидатов по единому избирательному округу);</w:t>
      </w:r>
    </w:p>
    <w:p w:rsidR="00F65828" w:rsidRDefault="00FC3AEA">
      <w:pPr>
        <w:pStyle w:val="ConsPlusNormal0"/>
        <w:spacing w:before="240"/>
        <w:ind w:firstLine="540"/>
        <w:jc w:val="both"/>
      </w:pPr>
      <w:r>
        <w:t>4) решение о назначении уполномоченных представителей избирательного объединения, в том числе уполномоченных представителей избирательного объедин</w:t>
      </w:r>
      <w:r>
        <w:t>ения по финансовым вопросам;</w:t>
      </w:r>
    </w:p>
    <w:p w:rsidR="00F65828" w:rsidRDefault="00FC3AEA">
      <w:pPr>
        <w:pStyle w:val="ConsPlusNormal0"/>
        <w:spacing w:before="240"/>
        <w:ind w:firstLine="540"/>
        <w:jc w:val="both"/>
      </w:pPr>
      <w:r>
        <w:t>5) дата принятия решения.</w:t>
      </w:r>
    </w:p>
    <w:p w:rsidR="00F65828" w:rsidRDefault="00FC3AEA">
      <w:pPr>
        <w:pStyle w:val="ConsPlusNormal0"/>
        <w:spacing w:before="240"/>
        <w:ind w:firstLine="540"/>
        <w:jc w:val="both"/>
      </w:pPr>
      <w:r>
        <w:t>4. Избирательное объединение вправе выдвигать в составе списка кандидатов по единому избирательному округу лиц, не являющихся членами политической партии, иного общественного объединения.</w:t>
      </w:r>
    </w:p>
    <w:p w:rsidR="00F65828" w:rsidRDefault="00FC3AEA">
      <w:pPr>
        <w:pStyle w:val="ConsPlusNormal0"/>
        <w:spacing w:before="240"/>
        <w:ind w:firstLine="540"/>
        <w:jc w:val="both"/>
      </w:pPr>
      <w:r>
        <w:t>Если на выбор</w:t>
      </w:r>
      <w:r>
        <w:t>ах депутатов применяется пропорциональная избирательная система, при выдвижении избирательным объединением списка кандидатов кандидатуры, не являющиеся членами соответствующей политической партии, обратившиеся с предложением о включении их в соответствующи</w:t>
      </w:r>
      <w:r>
        <w:t>й список кандидатов и поддержанные не менее чем десятью членами политической партии (при наличии на территории Архангельской области регионального отделения политической партии указанные десять членов политической партии должны состоять в данном региональн</w:t>
      </w:r>
      <w:r>
        <w:t>ом отделении), подлежат обязательному рассмотрению наравне с иными кандидатурами, которые предлагаются к включению в соответствующий список кандидатов.</w:t>
      </w:r>
    </w:p>
    <w:p w:rsidR="00F65828" w:rsidRDefault="00FC3AEA">
      <w:pPr>
        <w:pStyle w:val="ConsPlusNormal0"/>
        <w:spacing w:before="240"/>
        <w:ind w:firstLine="540"/>
        <w:jc w:val="both"/>
      </w:pPr>
      <w:r>
        <w:t>5. Список кандидатов по единому избирательному округу представляется в территориальную избирательную ком</w:t>
      </w:r>
      <w:r>
        <w:t>иссию, организующую подготовку и проведение выборов, на бумажном носителе по форме, утверждаемой этой комиссией. Список кандидатов по единому избирательному округу должен быть прошит, пронумерован (за исключением списка, составленного на одном листе), заве</w:t>
      </w:r>
      <w:r>
        <w:t>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обладает статусом юридического лица).</w:t>
      </w:r>
    </w:p>
    <w:p w:rsidR="00F65828" w:rsidRDefault="00FC3AEA">
      <w:pPr>
        <w:pStyle w:val="ConsPlusNormal0"/>
        <w:jc w:val="both"/>
      </w:pPr>
      <w:r>
        <w:t xml:space="preserve">(в </w:t>
      </w:r>
      <w:r>
        <w:t xml:space="preserve">ред. законов Архангельской области от 01.06.2016 </w:t>
      </w:r>
      <w:hyperlink r:id="rId567"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56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6. Состав списка кандидатов по единому избирательному округу и порядок размещения в нем кандидатов определяются избирательным объединением. Избирательное объединение, определяя порядок размещения кандидатов в с</w:t>
      </w:r>
      <w:r>
        <w:t>писке кандидатов по единому избирательному округу, обязано разделить его на общемуниципальную и территориальные части списка кандидатов по единому избирательному округу (далее - территориальные части, территориальные части списка кандидатов), соответствующ</w:t>
      </w:r>
      <w:r>
        <w:t>ие территориям и номерам одномандатных избирательных округов. Каждая территориальная часть должна иметь порядковый номер и наименование, которое соответствует наименованию соответствующего одномандатного избирательного округа.</w:t>
      </w:r>
    </w:p>
    <w:p w:rsidR="00F65828" w:rsidRDefault="00FC3AEA">
      <w:pPr>
        <w:pStyle w:val="ConsPlusNormal0"/>
        <w:spacing w:before="240"/>
        <w:ind w:firstLine="540"/>
        <w:jc w:val="both"/>
      </w:pPr>
      <w:r>
        <w:t xml:space="preserve">Число территориальных частей </w:t>
      </w:r>
      <w:r>
        <w:t>должно быть не менее восьми и не более пятнадцати. Каждая из территориальных частей должна включать не более трех кандидатов.</w:t>
      </w:r>
    </w:p>
    <w:p w:rsidR="00F65828" w:rsidRDefault="00FC3AEA">
      <w:pPr>
        <w:pStyle w:val="ConsPlusNormal0"/>
        <w:spacing w:before="240"/>
        <w:ind w:firstLine="540"/>
        <w:jc w:val="both"/>
      </w:pPr>
      <w:r>
        <w:t>Общемуниципальная часть списка кандидатов по единому избирательному округу, в которую внесены кандидаты, не входящие в территориальные части списка кандидатов, должна включать в себя не более трех кандидатов.</w:t>
      </w:r>
    </w:p>
    <w:p w:rsidR="00F65828" w:rsidRDefault="00FC3AEA">
      <w:pPr>
        <w:pStyle w:val="ConsPlusNormal0"/>
        <w:spacing w:before="240"/>
        <w:ind w:firstLine="540"/>
        <w:jc w:val="both"/>
      </w:pPr>
      <w:r>
        <w:t xml:space="preserve">Кандидат может упоминаться в списке кандидатов </w:t>
      </w:r>
      <w:r>
        <w:t>по единому избирательному округу только один раз.</w:t>
      </w:r>
    </w:p>
    <w:p w:rsidR="00F65828" w:rsidRDefault="00FC3AEA">
      <w:pPr>
        <w:pStyle w:val="ConsPlusNormal0"/>
        <w:spacing w:before="240"/>
        <w:ind w:firstLine="540"/>
        <w:jc w:val="both"/>
      </w:pPr>
      <w:r>
        <w:t>7. В список кандидатов по единому избирательному округу могут входить кандидаты, выдвигаемые тем же избирательным объединением в списке кандидатов по одномандатным избирательным округам.</w:t>
      </w:r>
    </w:p>
    <w:p w:rsidR="00F65828" w:rsidRDefault="00FC3AEA">
      <w:pPr>
        <w:pStyle w:val="ConsPlusNormal0"/>
        <w:spacing w:before="240"/>
        <w:ind w:firstLine="540"/>
        <w:jc w:val="both"/>
      </w:pPr>
      <w:r>
        <w:t>8. Общее число канд</w:t>
      </w:r>
      <w:r>
        <w:t>идатов, выдвигаемых избирательным объединением по единому избирательному округу, не может быть менее девяти человек и более сорока восьми человек.</w:t>
      </w:r>
    </w:p>
    <w:p w:rsidR="00F65828" w:rsidRDefault="00F65828">
      <w:pPr>
        <w:pStyle w:val="ConsPlusNormal0"/>
        <w:jc w:val="both"/>
      </w:pPr>
    </w:p>
    <w:p w:rsidR="00F65828" w:rsidRDefault="00FC3AEA">
      <w:pPr>
        <w:pStyle w:val="ConsPlusTitle0"/>
        <w:ind w:firstLine="540"/>
        <w:jc w:val="both"/>
        <w:outlineLvl w:val="2"/>
      </w:pPr>
      <w:bookmarkStart w:id="76" w:name="P862"/>
      <w:bookmarkEnd w:id="76"/>
      <w:r>
        <w:t>Статья 39.2. Поддержка выдвижения кандидатов, списков кандидатов на выборах депутатов представительных орган</w:t>
      </w:r>
      <w:r>
        <w:t>ов</w:t>
      </w:r>
    </w:p>
    <w:p w:rsidR="00F65828" w:rsidRDefault="00F65828">
      <w:pPr>
        <w:pStyle w:val="ConsPlusNormal0"/>
        <w:ind w:firstLine="540"/>
        <w:jc w:val="both"/>
      </w:pPr>
    </w:p>
    <w:p w:rsidR="00F65828" w:rsidRDefault="00FC3AEA">
      <w:pPr>
        <w:pStyle w:val="ConsPlusNormal0"/>
        <w:ind w:firstLine="540"/>
        <w:jc w:val="both"/>
      </w:pPr>
      <w:r>
        <w:t xml:space="preserve">(введена </w:t>
      </w:r>
      <w:hyperlink r:id="rId569" w:tooltip="Закон Архангельской области от 20.06.2014 N 152-9-ОЗ &quot;О внесении изменений и дополнений в отдельные областные законы&quot; (принят Архангельским областным Собранием депутатов 18.06.2014) ------------ Недействующая редакция {КонсультантПлюс}">
        <w:r>
          <w:rPr>
            <w:color w:val="0000FF"/>
          </w:rPr>
          <w:t>законом</w:t>
        </w:r>
      </w:hyperlink>
      <w:r>
        <w:t xml:space="preserve"> Архангельской области от 20.06.2014 N 152-9-ОЗ)</w:t>
      </w:r>
    </w:p>
    <w:p w:rsidR="00F65828" w:rsidRDefault="00F65828">
      <w:pPr>
        <w:pStyle w:val="ConsPlusNormal0"/>
        <w:jc w:val="both"/>
      </w:pPr>
    </w:p>
    <w:p w:rsidR="00F65828" w:rsidRDefault="00FC3AEA">
      <w:pPr>
        <w:pStyle w:val="ConsPlusNormal0"/>
        <w:ind w:firstLine="540"/>
        <w:jc w:val="both"/>
      </w:pPr>
      <w:r>
        <w:t>1. Необходимым условием регистрации кандидата, списка кандидатов на выборах депута</w:t>
      </w:r>
      <w:r>
        <w:t xml:space="preserve">тов представительных органов является поддержка выдвижения кандидата, списка кандидатов избирателями, наличие которой определяется по результатам выборов, указанным в </w:t>
      </w:r>
      <w:hyperlink r:id="rId57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статье 35.1</w:t>
        </w:r>
      </w:hyperlink>
      <w:r>
        <w:t xml:space="preserve"> Федерального закона "</w:t>
      </w:r>
      <w:r>
        <w:t>Об основных гарантиях избирательных прав и права на участие в референдуме граждан Российской Федерации", либо подтверждается необходимым числом подписей избирателей, собранных в поддержку выдвижения кандидата, списка кандидатов.</w:t>
      </w:r>
    </w:p>
    <w:p w:rsidR="00F65828" w:rsidRDefault="00FC3AEA">
      <w:pPr>
        <w:pStyle w:val="ConsPlusNormal0"/>
        <w:spacing w:before="240"/>
        <w:ind w:firstLine="540"/>
        <w:jc w:val="both"/>
      </w:pPr>
      <w:bookmarkStart w:id="77" w:name="P867"/>
      <w:bookmarkEnd w:id="77"/>
      <w:r>
        <w:t>2. На выборах депутатов пре</w:t>
      </w:r>
      <w:r>
        <w:t>дставительных органов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w:t>
      </w:r>
      <w:r>
        <w:t>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w:t>
      </w:r>
      <w:r>
        <w:t>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w:t>
      </w:r>
      <w:r>
        <w:t xml:space="preserve"> избирателей, принявших участие в голосовании по федеральному избирательному округу.</w:t>
      </w:r>
    </w:p>
    <w:p w:rsidR="00F65828" w:rsidRDefault="00FC3AEA">
      <w:pPr>
        <w:pStyle w:val="ConsPlusNormal0"/>
        <w:spacing w:before="240"/>
        <w:ind w:firstLine="540"/>
        <w:jc w:val="both"/>
      </w:pPr>
      <w:bookmarkStart w:id="78" w:name="P868"/>
      <w:bookmarkEnd w:id="78"/>
      <w:r>
        <w:t xml:space="preserve">3. На выборах депутатов представительных органов выдвижение политической партией, на которую не распространяется действие </w:t>
      </w:r>
      <w:hyperlink w:anchor="P867" w:tooltip="2. На выборах депутатов представительных органов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
        <w:r>
          <w:rPr>
            <w:color w:val="0000FF"/>
          </w:rPr>
          <w:t>пункта 2</w:t>
        </w:r>
      </w:hyperlink>
      <w:r>
        <w:t xml:space="preserve"> насто</w:t>
      </w:r>
      <w:r>
        <w:t>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w:t>
      </w:r>
      <w:r>
        <w:t>ской партией, по результатам последних выборов депутатов Архангельского областного Собрания депутатов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w:t>
      </w:r>
      <w:r>
        <w:t>льному округу.</w:t>
      </w:r>
    </w:p>
    <w:p w:rsidR="00F65828" w:rsidRDefault="00FC3AEA">
      <w:pPr>
        <w:pStyle w:val="ConsPlusNormal0"/>
        <w:spacing w:before="240"/>
        <w:ind w:firstLine="540"/>
        <w:jc w:val="both"/>
      </w:pPr>
      <w:bookmarkStart w:id="79" w:name="P869"/>
      <w:bookmarkEnd w:id="79"/>
      <w:r>
        <w:t xml:space="preserve">4. На выборах депутатов представительного органа выдвижение политической партией, на которую не распространяется действие </w:t>
      </w:r>
      <w:hyperlink w:anchor="P867" w:tooltip="2. На выборах депутатов представительных органов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
        <w:r>
          <w:rPr>
            <w:color w:val="0000FF"/>
          </w:rPr>
          <w:t>пунктов 2</w:t>
        </w:r>
      </w:hyperlink>
      <w:r>
        <w:t xml:space="preserve"> и </w:t>
      </w:r>
      <w:hyperlink w:anchor="P868" w:tooltip="3. На выборах депутатов представительных органов выдвижение политической партией, на которую не распространяется действие пункта 2 настоящей статьи, кандидата по одномандатному (многомандатному) избирательному округу, списка кандидатов считается поддержанным и">
        <w:r>
          <w:rPr>
            <w:color w:val="0000FF"/>
          </w:rPr>
          <w:t>3</w:t>
        </w:r>
      </w:hyperlink>
      <w:r>
        <w:t xml:space="preserve"> настоящей статьи, кандидата по одно</w:t>
      </w:r>
      <w:r>
        <w:t>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по результатам последних выборов был и</w:t>
      </w:r>
      <w:r>
        <w:t>збран хотя бы один депутат, выдвинутый данной политической партией (в том числе в составе списка кандидатов).</w:t>
      </w:r>
    </w:p>
    <w:p w:rsidR="00F65828" w:rsidRDefault="00FC3AEA">
      <w:pPr>
        <w:pStyle w:val="ConsPlusNormal0"/>
        <w:spacing w:before="240"/>
        <w:ind w:firstLine="540"/>
        <w:jc w:val="both"/>
      </w:pPr>
      <w:bookmarkStart w:id="80" w:name="P870"/>
      <w:bookmarkEnd w:id="80"/>
      <w:r>
        <w:t>5. На выборах депутатов представительного органа поселения, входящего в муниципальный район, выдвижение политической партией, на которую не распро</w:t>
      </w:r>
      <w:r>
        <w:t xml:space="preserve">страняется действие </w:t>
      </w:r>
      <w:hyperlink w:anchor="P867" w:tooltip="2. На выборах депутатов представительных органов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
        <w:r>
          <w:rPr>
            <w:color w:val="0000FF"/>
          </w:rPr>
          <w:t>пунктов 2</w:t>
        </w:r>
      </w:hyperlink>
      <w:r>
        <w:t xml:space="preserve"> - </w:t>
      </w:r>
      <w:hyperlink w:anchor="P869" w:tooltip="4. На выборах депутатов представительного органа выдвижение политической партией, на которую не распространяется действие пунктов 2 и 3 настоящей статьи, кандидата по одномандатному (многомандатному) избирательному округу, списка кандидатов считается поддержан">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w:t>
      </w:r>
      <w:r>
        <w:t>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w:t>
      </w:r>
      <w:r>
        <w:t>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w:t>
      </w:r>
      <w:r>
        <w:t xml:space="preserve"> органа этого муниципального района.</w:t>
      </w:r>
    </w:p>
    <w:p w:rsidR="00F65828" w:rsidRDefault="00FC3AEA">
      <w:pPr>
        <w:pStyle w:val="ConsPlusNormal0"/>
        <w:spacing w:before="240"/>
        <w:ind w:firstLine="540"/>
        <w:jc w:val="both"/>
      </w:pPr>
      <w:bookmarkStart w:id="81" w:name="P871"/>
      <w:bookmarkEnd w:id="81"/>
      <w:r>
        <w:t xml:space="preserve">6. На выборах депутатов представительного органа в поддержку выдвижения политической партией, на которую не распространяется действие </w:t>
      </w:r>
      <w:hyperlink w:anchor="P867" w:tooltip="2. На выборах депутатов представительных органов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
        <w:r>
          <w:rPr>
            <w:color w:val="0000FF"/>
          </w:rPr>
          <w:t>пунктов 2</w:t>
        </w:r>
      </w:hyperlink>
      <w:r>
        <w:t xml:space="preserve"> - </w:t>
      </w:r>
      <w:hyperlink w:anchor="P870" w:tooltip="5.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пунктов 2 - 4 настоящей статьи, кандидата по одномандатному (многомандатному) избирательному о">
        <w:r>
          <w:rPr>
            <w:color w:val="0000FF"/>
          </w:rPr>
          <w:t>5</w:t>
        </w:r>
      </w:hyperlink>
      <w:r>
        <w:t xml:space="preserve"> н</w:t>
      </w:r>
      <w:r>
        <w:t xml:space="preserve">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r:id="rId57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статьей 37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65828" w:rsidRDefault="00FC3AEA">
      <w:pPr>
        <w:pStyle w:val="ConsPlusNormal0"/>
        <w:spacing w:before="240"/>
        <w:ind w:firstLine="540"/>
        <w:jc w:val="both"/>
      </w:pPr>
      <w:r>
        <w:t xml:space="preserve">7. Список политических партий, на которые распространяется действие </w:t>
      </w:r>
      <w:hyperlink w:anchor="P867" w:tooltip="2. На выборах депутатов представительных органов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
        <w:r>
          <w:rPr>
            <w:color w:val="0000FF"/>
          </w:rPr>
          <w:t>пункта 2</w:t>
        </w:r>
      </w:hyperlink>
      <w:r>
        <w:t xml:space="preserve"> наст</w:t>
      </w:r>
      <w:r>
        <w:t>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w:t>
      </w:r>
      <w:r>
        <w:t>обрания Российской Федерации.</w:t>
      </w:r>
    </w:p>
    <w:p w:rsidR="00F65828" w:rsidRDefault="00FC3AEA">
      <w:pPr>
        <w:pStyle w:val="ConsPlusNormal0"/>
        <w:jc w:val="both"/>
      </w:pPr>
      <w:r>
        <w:t xml:space="preserve">(в ред. </w:t>
      </w:r>
      <w:hyperlink r:id="rId572"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8. Списки политических партий, на которые распространяетс</w:t>
      </w:r>
      <w:r>
        <w:t xml:space="preserve">я действие </w:t>
      </w:r>
      <w:hyperlink w:anchor="P868" w:tooltip="3. На выборах депутатов представительных органов выдвижение политической партией, на которую не распространяется действие пункта 2 настоящей статьи, кандидата по одномандатному (многомандатному) избирательному округу, списка кандидатов считается поддержанным и">
        <w:r>
          <w:rPr>
            <w:color w:val="0000FF"/>
          </w:rPr>
          <w:t>пунктов 3</w:t>
        </w:r>
      </w:hyperlink>
      <w:r>
        <w:t xml:space="preserve"> - </w:t>
      </w:r>
      <w:hyperlink w:anchor="P870" w:tooltip="5.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пунктов 2 - 4 настоящей статьи, кандидата по одномандатному (многомандатному) избирательному о">
        <w:r>
          <w:rPr>
            <w:color w:val="0000FF"/>
          </w:rPr>
          <w:t>5</w:t>
        </w:r>
      </w:hyperlink>
      <w:r>
        <w:t xml:space="preserve"> настоящей статьи, составляются избирательной комиссией Архангельской области, размещаются на официальном сайте в информационно-телекоммуникационной сети "Интерне</w:t>
      </w:r>
      <w:r>
        <w:t>т" и обновляются по результатам выборов депутатов Архангельского областного Собрания депутатов и выборов депутатов представительных органов, избрания депутатов представительных органов муниципальных районов из состава представительных органов поселений.</w:t>
      </w:r>
    </w:p>
    <w:p w:rsidR="00F65828" w:rsidRDefault="00FC3AEA">
      <w:pPr>
        <w:pStyle w:val="ConsPlusNormal0"/>
        <w:jc w:val="both"/>
      </w:pPr>
      <w:r>
        <w:t>(в</w:t>
      </w:r>
      <w:r>
        <w:t xml:space="preserve"> ред. </w:t>
      </w:r>
      <w:hyperlink r:id="rId57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65828">
      <w:pPr>
        <w:pStyle w:val="ConsPlusNormal0"/>
        <w:jc w:val="both"/>
      </w:pPr>
    </w:p>
    <w:p w:rsidR="00F65828" w:rsidRDefault="00FC3AEA">
      <w:pPr>
        <w:pStyle w:val="ConsPlusTitle0"/>
        <w:ind w:firstLine="540"/>
        <w:jc w:val="both"/>
        <w:outlineLvl w:val="2"/>
      </w:pPr>
      <w:r>
        <w:t>Статья 40. Представление документов о выдвижении избирательными объединениями списков ка</w:t>
      </w:r>
      <w:r>
        <w:t>ндидатов, списков кандидатов по одномандатным (многомандатным) избирательным округам в избирательные комиссии</w:t>
      </w:r>
    </w:p>
    <w:p w:rsidR="00F65828" w:rsidRDefault="00FC3AEA">
      <w:pPr>
        <w:pStyle w:val="ConsPlusNormal0"/>
        <w:jc w:val="both"/>
      </w:pPr>
      <w:r>
        <w:t xml:space="preserve">(в ред. </w:t>
      </w:r>
      <w:hyperlink r:id="rId574"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220-16-ОЗ)</w:t>
      </w:r>
    </w:p>
    <w:p w:rsidR="00F65828" w:rsidRDefault="00F65828">
      <w:pPr>
        <w:pStyle w:val="ConsPlusNormal0"/>
        <w:jc w:val="both"/>
      </w:pPr>
    </w:p>
    <w:p w:rsidR="00F65828" w:rsidRDefault="00FC3AEA">
      <w:pPr>
        <w:pStyle w:val="ConsPlusNormal0"/>
        <w:ind w:firstLine="540"/>
        <w:jc w:val="both"/>
      </w:pPr>
      <w:bookmarkStart w:id="82" w:name="P880"/>
      <w:bookmarkEnd w:id="82"/>
      <w:r>
        <w:t>1. Список кандидатов, выдвинутый избирательным объединением по единому избирательному округу, представляется уполномоченным представителем избирательного объединения в территориальную избирательную комисси</w:t>
      </w:r>
      <w:r>
        <w:t xml:space="preserve">ю, организующую подготовку и проведение выборов, в период, установленный в </w:t>
      </w:r>
      <w:hyperlink w:anchor="P744" w:tooltip="5. Выдвижение кандидатов, списков кандидатов по единому избирательному округу может производиться со дня, следующего за днем официального опубликования (публикации) решения о назначении выборов. Период, включающий в себя выдвижение кандидатов, списков кандидат">
        <w:r>
          <w:rPr>
            <w:color w:val="0000FF"/>
          </w:rPr>
          <w:t>пункте 5 статьи 36</w:t>
        </w:r>
      </w:hyperlink>
      <w:r>
        <w:t xml:space="preserve"> настоящего закона.</w:t>
      </w:r>
    </w:p>
    <w:p w:rsidR="00F65828" w:rsidRDefault="00FC3AEA">
      <w:pPr>
        <w:pStyle w:val="ConsPlusNormal0"/>
        <w:jc w:val="both"/>
      </w:pPr>
      <w:r>
        <w:t xml:space="preserve">(в ред. законов Архангельской области от 29.10.2010 </w:t>
      </w:r>
      <w:hyperlink r:id="rId575"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26.09.2022 </w:t>
      </w:r>
      <w:hyperlink r:id="rId57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В этом списке указываются фамилия, имя, отчество, дата рождения, образование, место жительства (наименование субъекта Российской Федерации, район, город, иной населенный пункт), основное место работы или службы и занимаемая должность (в случае отсутствия о</w:t>
      </w:r>
      <w:r>
        <w:t>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соответствующего представительного органа. Если у кандидата имелась ил</w:t>
      </w:r>
      <w:r>
        <w:t xml:space="preserve">и имеется судимость, в заявлении, предусмотренном </w:t>
      </w:r>
      <w:hyperlink w:anchor="P895" w:tooltip="4. Уполномоченный представитель избирательного объединения одновременно с указанными в пунктах 1 и 3 настоящей статьи документами также представляет:">
        <w:r>
          <w:rPr>
            <w:color w:val="0000FF"/>
          </w:rPr>
          <w:t>пунктом 4</w:t>
        </w:r>
      </w:hyperlink>
      <w:r>
        <w:t xml:space="preserve"> настоящей статьи</w:t>
      </w:r>
      <w:r>
        <w:t>, указываются сведения о судимости кандидата, а если судимость снята или погашена, - также сведения о дате снятия или погашения судимости. Если кандидат является иностранным агентом либо кандидатом, аффилированным с иностранным агентом, сведения об этом ук</w:t>
      </w:r>
      <w:r>
        <w:t>азываются в списке. По желанию кандидата в списке указываются его принадлежность не более чем к одной политической партии либо к иному общественному объединению, зарегистрированному не позднее чем за один год до дня голосования в установленном законодатель</w:t>
      </w:r>
      <w:r>
        <w:t>ством порядке, и его статус в данной политической партии, данном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политической партии, общест</w:t>
      </w:r>
      <w:r>
        <w:t>венного объединения либо 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w:t>
      </w:r>
    </w:p>
    <w:p w:rsidR="00F65828" w:rsidRDefault="00FC3AEA">
      <w:pPr>
        <w:pStyle w:val="ConsPlusNormal0"/>
        <w:jc w:val="both"/>
      </w:pPr>
      <w:r>
        <w:t>(в ред. законов Архангельс</w:t>
      </w:r>
      <w:r>
        <w:t xml:space="preserve">кой области от 22.10.2009 </w:t>
      </w:r>
      <w:hyperlink r:id="rId577" w:tooltip="Закон Архангельской области от 22.10.2009 N 87-6-ОЗ &quot;О внесении изменений и дополнений в отдельные областные законы&quot; (принят Архангельским областным Собранием депутатов 21.10.2009) {КонсультантПлюс}">
        <w:r>
          <w:rPr>
            <w:color w:val="0000FF"/>
          </w:rPr>
          <w:t>N 87-6-ОЗ</w:t>
        </w:r>
      </w:hyperlink>
      <w:r>
        <w:t xml:space="preserve">, от 29.10.2010 </w:t>
      </w:r>
      <w:hyperlink r:id="rId578"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от 20</w:t>
      </w:r>
      <w:r>
        <w:t xml:space="preserve">.06.2014 </w:t>
      </w:r>
      <w:hyperlink r:id="rId579"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N 139-9-ОЗ</w:t>
        </w:r>
      </w:hyperlink>
      <w:r>
        <w:t xml:space="preserve">, от 30.04.2019 </w:t>
      </w:r>
      <w:hyperlink r:id="rId580" w:tooltip="Закон Архангельской области от 30.04.2019 N 74-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4.2019 N 243) ------------ Недействующая редакция {Консу">
        <w:r>
          <w:rPr>
            <w:color w:val="0000FF"/>
          </w:rPr>
          <w:t>N 74-7-ОЗ</w:t>
        </w:r>
      </w:hyperlink>
      <w:r>
        <w:t>, от 31.05.202</w:t>
      </w:r>
      <w:r>
        <w:t xml:space="preserve">1 </w:t>
      </w:r>
      <w:hyperlink r:id="rId581"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422-26-ОЗ</w:t>
        </w:r>
      </w:hyperlink>
      <w:r>
        <w:t xml:space="preserve">, от 31.05.2023 </w:t>
      </w:r>
      <w:hyperlink r:id="rId582"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t>)</w:t>
      </w:r>
    </w:p>
    <w:p w:rsidR="00F65828" w:rsidRDefault="00FC3AEA">
      <w:pPr>
        <w:pStyle w:val="ConsPlusNormal0"/>
        <w:spacing w:before="240"/>
        <w:ind w:firstLine="540"/>
        <w:jc w:val="both"/>
      </w:pPr>
      <w:r>
        <w:t xml:space="preserve">2. Исключен. - </w:t>
      </w:r>
      <w:hyperlink r:id="rId583"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w:t>
        </w:r>
      </w:hyperlink>
      <w:r>
        <w:t xml:space="preserve"> Архангельской области от 29.10.2010 N 220-16-ОЗ.</w:t>
      </w:r>
    </w:p>
    <w:p w:rsidR="00F65828" w:rsidRDefault="00FC3AEA">
      <w:pPr>
        <w:pStyle w:val="ConsPlusNormal0"/>
        <w:spacing w:before="240"/>
        <w:ind w:firstLine="540"/>
        <w:jc w:val="both"/>
      </w:pPr>
      <w:bookmarkStart w:id="83" w:name="P885"/>
      <w:bookmarkEnd w:id="83"/>
      <w:r>
        <w:t>3. Одновременно со сп</w:t>
      </w:r>
      <w:r>
        <w:t xml:space="preserve">иском кандидатов, указанным в </w:t>
      </w:r>
      <w:hyperlink w:anchor="P880" w:tooltip="1. Список кандидатов, выдвинутый избирательным объединением по единому избирательному округу, представляется уполномоченным представителем избирательного объединения в территориальную избирательную комиссию, организующую подготовку и проведение выборов, в пери">
        <w:r>
          <w:rPr>
            <w:color w:val="0000FF"/>
          </w:rPr>
          <w:t>пункте 1</w:t>
        </w:r>
      </w:hyperlink>
      <w:r>
        <w:t xml:space="preserve"> настоящей статьи, уполномоченный представитель избирательного объединения представляет следующие документы:</w:t>
      </w:r>
    </w:p>
    <w:p w:rsidR="00F65828" w:rsidRDefault="00FC3AEA">
      <w:pPr>
        <w:pStyle w:val="ConsPlusNormal0"/>
        <w:jc w:val="both"/>
      </w:pPr>
      <w:r>
        <w:t xml:space="preserve">(в ред. </w:t>
      </w:r>
      <w:hyperlink r:id="rId584"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220-16-ОЗ)</w:t>
      </w:r>
    </w:p>
    <w:p w:rsidR="00F65828" w:rsidRDefault="00FC3AEA">
      <w:pPr>
        <w:pStyle w:val="ConsPlusNormal0"/>
        <w:spacing w:before="240"/>
        <w:ind w:firstLine="540"/>
        <w:jc w:val="both"/>
      </w:pPr>
      <w:r>
        <w:t xml:space="preserve">1) исключен. - </w:t>
      </w:r>
      <w:hyperlink r:id="rId585"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w:t>
        </w:r>
      </w:hyperlink>
      <w:r>
        <w:t xml:space="preserve"> Архангельской области от 24.10.2011 N 371-25-ОЗ;</w:t>
      </w:r>
    </w:p>
    <w:p w:rsidR="00F65828" w:rsidRDefault="00FC3AEA">
      <w:pPr>
        <w:pStyle w:val="ConsPlusNormal0"/>
        <w:spacing w:before="240"/>
        <w:ind w:firstLine="540"/>
        <w:jc w:val="both"/>
      </w:pPr>
      <w:bookmarkStart w:id="84" w:name="P888"/>
      <w:bookmarkEnd w:id="84"/>
      <w:r>
        <w:t>2) нота</w:t>
      </w:r>
      <w:r>
        <w:t>риально удостоверенную или заверенную уполномоченным представителем избирательного объединения копию документа о государственной регистрации избирательного объединения, а в случае отсутствия государственной регистрации - копии решения о создании местного о</w:t>
      </w:r>
      <w:r>
        <w:t>тделения или иного структурного подразделения и документов об избрании его руководящего органа;</w:t>
      </w:r>
    </w:p>
    <w:p w:rsidR="00F65828" w:rsidRDefault="00FC3AEA">
      <w:pPr>
        <w:pStyle w:val="ConsPlusNormal0"/>
        <w:jc w:val="both"/>
      </w:pPr>
      <w:r>
        <w:t xml:space="preserve">(в ред. законов Архангельской области от 29.10.2010 </w:t>
      </w:r>
      <w:hyperlink r:id="rId586"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24.10.2011 </w:t>
      </w:r>
      <w:hyperlink r:id="rId587"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w:t>
      </w:r>
    </w:p>
    <w:p w:rsidR="00F65828" w:rsidRDefault="00FC3AEA">
      <w:pPr>
        <w:pStyle w:val="ConsPlusNormal0"/>
        <w:spacing w:before="240"/>
        <w:ind w:firstLine="540"/>
        <w:jc w:val="both"/>
      </w:pPr>
      <w:r>
        <w:t>3) протокол съезда (конференц</w:t>
      </w:r>
      <w:r>
        <w:t>ии, общего собрания), заседания с решением о выдвижении списка кандидатов;</w:t>
      </w:r>
    </w:p>
    <w:p w:rsidR="00F65828" w:rsidRDefault="00FC3AEA">
      <w:pPr>
        <w:pStyle w:val="ConsPlusNormal0"/>
        <w:jc w:val="both"/>
      </w:pPr>
      <w:r>
        <w:t xml:space="preserve">(в ред. </w:t>
      </w:r>
      <w:hyperlink r:id="rId588"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220-16-О</w:t>
      </w:r>
      <w:r>
        <w:t>З)</w:t>
      </w:r>
    </w:p>
    <w:p w:rsidR="00F65828" w:rsidRDefault="00FC3AEA">
      <w:pPr>
        <w:pStyle w:val="ConsPlusNormal0"/>
        <w:spacing w:before="240"/>
        <w:ind w:firstLine="540"/>
        <w:jc w:val="both"/>
      </w:pPr>
      <w:bookmarkStart w:id="85" w:name="P892"/>
      <w:bookmarkEnd w:id="85"/>
      <w:r>
        <w:t xml:space="preserve">4) список уполномоченных представителей избирательного объединения с указанием сведений о них, перечисленных в </w:t>
      </w:r>
      <w:hyperlink w:anchor="P674" w:tooltip="5. Уполномоченные представители назначаются решением соответственно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
        <w:r>
          <w:rPr>
            <w:color w:val="0000FF"/>
          </w:rPr>
          <w:t>пункте 5 статьи 33</w:t>
        </w:r>
      </w:hyperlink>
      <w:r>
        <w:t xml:space="preserve"> настоящего закона;</w:t>
      </w:r>
    </w:p>
    <w:p w:rsidR="00F65828" w:rsidRDefault="00FC3AEA">
      <w:pPr>
        <w:pStyle w:val="ConsPlusNormal0"/>
        <w:spacing w:before="240"/>
        <w:ind w:firstLine="540"/>
        <w:jc w:val="both"/>
      </w:pPr>
      <w:r>
        <w:t>5) доверенность на уполномоченного представителя избирательного объед</w:t>
      </w:r>
      <w:r>
        <w:t>инения по финансовым вопросам.</w:t>
      </w:r>
    </w:p>
    <w:p w:rsidR="00F65828" w:rsidRDefault="00FC3AEA">
      <w:pPr>
        <w:pStyle w:val="ConsPlusNormal0"/>
        <w:jc w:val="both"/>
      </w:pPr>
      <w:r>
        <w:t xml:space="preserve">(в ред. </w:t>
      </w:r>
      <w:hyperlink r:id="rId589"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220-16-ОЗ)</w:t>
      </w:r>
    </w:p>
    <w:p w:rsidR="00F65828" w:rsidRDefault="00FC3AEA">
      <w:pPr>
        <w:pStyle w:val="ConsPlusNormal0"/>
        <w:spacing w:before="240"/>
        <w:ind w:firstLine="540"/>
        <w:jc w:val="both"/>
      </w:pPr>
      <w:bookmarkStart w:id="86" w:name="P895"/>
      <w:bookmarkEnd w:id="86"/>
      <w:r>
        <w:t>4. Уполномоченный представитель избирател</w:t>
      </w:r>
      <w:r>
        <w:t xml:space="preserve">ьного объединения одновременно с указанными в </w:t>
      </w:r>
      <w:hyperlink w:anchor="P880" w:tooltip="1. Список кандидатов, выдвинутый избирательным объединением по единому избирательному округу, представляется уполномоченным представителем избирательного объединения в территориальную избирательную комиссию, организующую подготовку и проведение выборов, в пери">
        <w:r>
          <w:rPr>
            <w:color w:val="0000FF"/>
          </w:rPr>
          <w:t>пунктах 1</w:t>
        </w:r>
      </w:hyperlink>
      <w:r>
        <w:t xml:space="preserve"> и </w:t>
      </w:r>
      <w:hyperlink w:anchor="P885" w:tooltip="3. Одновременно со списком кандидатов, указанным в пункте 1 настоящей статьи, уполномоченный представитель избирательного объединения представляет следующие документы:">
        <w:r>
          <w:rPr>
            <w:color w:val="0000FF"/>
          </w:rPr>
          <w:t>3</w:t>
        </w:r>
      </w:hyperlink>
      <w:r>
        <w:t xml:space="preserve"> настоящей статьи документами также представляет:</w:t>
      </w:r>
    </w:p>
    <w:p w:rsidR="00F65828" w:rsidRDefault="00FC3AEA">
      <w:pPr>
        <w:pStyle w:val="ConsPlusNormal0"/>
        <w:spacing w:before="240"/>
        <w:ind w:firstLine="540"/>
        <w:jc w:val="both"/>
      </w:pPr>
      <w:bookmarkStart w:id="87" w:name="P896"/>
      <w:bookmarkEnd w:id="87"/>
      <w:r>
        <w:t>1) в отношении каждого кандидата - заявление кандидата о его согласии баллотироваться по соответствующему избирательному округу с обязательством в случае избрания прекрат</w:t>
      </w:r>
      <w:r>
        <w:t>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w:t>
      </w:r>
      <w:r>
        <w:t>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w:t>
      </w:r>
      <w:r>
        <w:t>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w:t>
      </w:r>
      <w:r>
        <w:t>еста работы или службы - род занятий); если кандидат является депутатом и осуществляет свои полномочия на непостоянной основе, - сведения об этом и наименование соответствующего представительного органа. Если у кандидата имелась или имеется судимость, указ</w:t>
      </w:r>
      <w:r>
        <w:t>ываются сведения о судимости кандидата, а если судимость снята или погашена, - также сведения о дате снятия или погашения судимости. Кандидат вправе указать в заявлении свою принадлежность к политической партии либо не более чем к одному иному общественном</w:t>
      </w:r>
      <w:r>
        <w:t>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w:t>
      </w:r>
      <w:r>
        <w:t>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В заявлении кандидата</w:t>
      </w:r>
      <w:r>
        <w:t xml:space="preserve">, являющегося гражданином иностранного государства, принимающего участие в выборах в соответствии с </w:t>
      </w:r>
      <w:hyperlink w:anchor="P88" w:tooltip="4. При наличии соответствующего международного договора Российской Федерации право избирать и быть избранными в органы местного самоуправления, участвовать в иных избирательных действиях на тех же условиях, что и граждане Российской Федерации, имеют также граж">
        <w:r>
          <w:rPr>
            <w:color w:val="0000FF"/>
          </w:rPr>
          <w:t>пунктом 4 статьи 3</w:t>
        </w:r>
      </w:hyperlink>
      <w:r>
        <w:t xml:space="preserve"> настоящего закона, указываются серия, номер и дата выдачи паспорта или документа, удостоверяющего лично</w:t>
      </w:r>
      <w:r>
        <w:t>сть и гражданство кандидата, выданного уполномоченным на то органом соответствующего иностранного государства, а также дополнительно - серия, номер, дата выдачи гражданину иностранного государства вида на жительство, наименование и код органа, выдавшего ви</w:t>
      </w:r>
      <w:r>
        <w:t>д на жительство;</w:t>
      </w:r>
    </w:p>
    <w:p w:rsidR="00F65828" w:rsidRDefault="00FC3AEA">
      <w:pPr>
        <w:pStyle w:val="ConsPlusNormal0"/>
        <w:jc w:val="both"/>
      </w:pPr>
      <w:r>
        <w:t xml:space="preserve">(в ред. законов Архангельской области от 14.03.2007 </w:t>
      </w:r>
      <w:hyperlink r:id="rId590"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22.10.2009 </w:t>
      </w:r>
      <w:hyperlink r:id="rId591" w:tooltip="Закон Архангельской области от 22.10.2009 N 87-6-ОЗ &quot;О внесении изменений и дополнений в отдельные областные законы&quot; (принят Архангельским областным Собранием депутатов 21.10.2009) {КонсультантПлюс}">
        <w:r>
          <w:rPr>
            <w:color w:val="0000FF"/>
          </w:rPr>
          <w:t>N 87-6-ОЗ</w:t>
        </w:r>
      </w:hyperlink>
      <w:r>
        <w:t>, от 20.06.2014</w:t>
      </w:r>
      <w:r>
        <w:t xml:space="preserve"> </w:t>
      </w:r>
      <w:hyperlink r:id="rId592"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N 139-9-ОЗ</w:t>
        </w:r>
      </w:hyperlink>
      <w:r>
        <w:t xml:space="preserve">, от 24.10.2014 </w:t>
      </w:r>
      <w:hyperlink r:id="rId593"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26.09.2022 </w:t>
      </w:r>
      <w:hyperlink r:id="rId59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Если кандидат является иностранным агентом или кандидатом, аффилированным с иностранным агентом, сведения об этом должны быть указаны в заявлении кандидата;</w:t>
      </w:r>
    </w:p>
    <w:p w:rsidR="00F65828" w:rsidRDefault="00FC3AEA">
      <w:pPr>
        <w:pStyle w:val="ConsPlusNormal0"/>
        <w:jc w:val="both"/>
      </w:pPr>
      <w:r>
        <w:t xml:space="preserve">(абзац </w:t>
      </w:r>
      <w:r>
        <w:t xml:space="preserve">введен </w:t>
      </w:r>
      <w:hyperlink r:id="rId595"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законом</w:t>
        </w:r>
      </w:hyperlink>
      <w:r>
        <w:t xml:space="preserve"> Архангельской области от 31.05.2021 N 422-26-ОЗ; в ред. </w:t>
      </w:r>
      <w:hyperlink r:id="rId596"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31.05.2023 N 715-44-ОЗ)</w:t>
      </w:r>
    </w:p>
    <w:p w:rsidR="00F65828" w:rsidRDefault="00FC3AEA">
      <w:pPr>
        <w:pStyle w:val="ConsPlusNormal0"/>
        <w:spacing w:before="240"/>
        <w:ind w:firstLine="540"/>
        <w:jc w:val="both"/>
      </w:pPr>
      <w:r>
        <w:t xml:space="preserve">2) в отношении кандидатов, включенных в список кандидатов по единому избирательному округу, - </w:t>
      </w:r>
      <w:hyperlink w:anchor="P2746" w:tooltip="СВЕДЕНИЯ">
        <w:r>
          <w:rPr>
            <w:color w:val="0000FF"/>
          </w:rPr>
          <w:t>сведения</w:t>
        </w:r>
      </w:hyperlink>
      <w:r>
        <w:t xml:space="preserve"> (на бумажном носителе и в машиночитаемом виде)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w:t>
      </w:r>
      <w:r>
        <w:t xml:space="preserve">, вкладах в банках, ценных бумагах, составленные по форме согласно </w:t>
      </w:r>
      <w:hyperlink r:id="rId59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приложению N 1</w:t>
        </w:r>
      </w:hyperlink>
      <w:r>
        <w:t xml:space="preserve"> к Федеральному закону "Об основных гарантиях избирательных прав и права на участие в референдуме граждан Российской Федерации".</w:t>
      </w:r>
    </w:p>
    <w:p w:rsidR="00F65828" w:rsidRDefault="00FC3AEA">
      <w:pPr>
        <w:pStyle w:val="ConsPlusNormal0"/>
        <w:jc w:val="both"/>
      </w:pPr>
      <w:r>
        <w:t xml:space="preserve">(в ред. законов Архангельской области от 14.03.2007 </w:t>
      </w:r>
      <w:hyperlink r:id="rId598"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29.10.2010 </w:t>
      </w:r>
      <w:hyperlink r:id="rId599"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01.06.2016 </w:t>
      </w:r>
      <w:hyperlink r:id="rId600"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60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При проведении выборов депутатов, при которых избирательные округа образуются в соответствии со средней нормой представительства избирателей, не превышающей пяти тысяч избирателей, уполномоченный представитель избиратель</w:t>
      </w:r>
      <w:r>
        <w:t>ного объединения не обязан представлять в территориальную избирательную комиссию, организующую подготовку и проведение выборов, сведения о размере и об источниках доходов кандидата, а также об имуществе, принадлежащем кандидату на праве собственности (в то</w:t>
      </w:r>
      <w:r>
        <w:t>м числе совместной собственности), о счетах, вкладах в банках, ценных бумагах.</w:t>
      </w:r>
    </w:p>
    <w:p w:rsidR="00F65828" w:rsidRDefault="00FC3AEA">
      <w:pPr>
        <w:pStyle w:val="ConsPlusNormal0"/>
        <w:jc w:val="both"/>
      </w:pPr>
      <w:r>
        <w:t xml:space="preserve">(абзац введен </w:t>
      </w:r>
      <w:hyperlink r:id="rId602" w:tooltip="Закон Архангельской области от 26.11.2008 N 635-31-ОЗ &quot;О внесении дополнений в статью 40 областного закона &quot;О выборах в органы местного самоуправления в Архангельской области&quot; (принят Архангельским областным Собранием депутатов 26.11.2008) {КонсультантПлюс}">
        <w:r>
          <w:rPr>
            <w:color w:val="0000FF"/>
          </w:rPr>
          <w:t>законом</w:t>
        </w:r>
      </w:hyperlink>
      <w:r>
        <w:t xml:space="preserve"> Архангельской области от 26.</w:t>
      </w:r>
      <w:r>
        <w:t xml:space="preserve">11.2008 N 635-31-ОЗ; в ред. законов Архангельской области от 29.10.2010 </w:t>
      </w:r>
      <w:hyperlink r:id="rId603"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26.09.2022 </w:t>
      </w:r>
      <w:hyperlink r:id="rId60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Одновременно со списком кандидатов в территориальную избирательную комиссию, организующую подготовку и проведение выборов, представляется официально заверенный постоянно де</w:t>
      </w:r>
      <w:r>
        <w:t xml:space="preserve">йствующим руководящим органом политической партии, ее регионального отделения или иного структурного подразделения список граждан, включенных в список кандидатов и являющихся членами данной политической партии. Указанные лица должны составлять не менее 50 </w:t>
      </w:r>
      <w:r>
        <w:t xml:space="preserve">процентов от числа кандидатов, включенных в список кандидатов. Если в соответствии с Федеральным </w:t>
      </w:r>
      <w:hyperlink r:id="rId605" w:tooltip="Федеральный закон от 11.07.2001 N 95-ФЗ (ред. от 23.05.2025) &quot;О политических партиях&quot; {КонсультантПлюс}">
        <w:r>
          <w:rPr>
            <w:color w:val="0000FF"/>
          </w:rPr>
          <w:t>законом</w:t>
        </w:r>
      </w:hyperlink>
      <w: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w:t>
      </w:r>
      <w:r>
        <w:t xml:space="preserve">ю комиссию представляются также нотариально удостоверенная копия соглашения, предусмотренного </w:t>
      </w:r>
      <w:hyperlink r:id="rId606" w:tooltip="Федеральный закон от 11.07.2001 N 95-ФЗ (ред. от 23.05.2025) &quot;О политических партиях&quot; {КонсультантПлюс}">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w:t>
      </w:r>
    </w:p>
    <w:p w:rsidR="00F65828" w:rsidRDefault="00FC3AEA">
      <w:pPr>
        <w:pStyle w:val="ConsPlusNormal0"/>
        <w:jc w:val="both"/>
      </w:pPr>
      <w:r>
        <w:t>(в ред. законов Архангельской области от 22.1</w:t>
      </w:r>
      <w:r>
        <w:t xml:space="preserve">0.2009 </w:t>
      </w:r>
      <w:hyperlink r:id="rId607" w:tooltip="Закон Архангельской области от 22.10.2009 N 87-6-ОЗ &quot;О внесении изменений и дополнений в отдельные областные законы&quot; (принят Архангельским областным Собранием депутатов 21.10.2009) {КонсультантПлюс}">
        <w:r>
          <w:rPr>
            <w:color w:val="0000FF"/>
          </w:rPr>
          <w:t>N 87-6-ОЗ</w:t>
        </w:r>
      </w:hyperlink>
      <w:r>
        <w:t xml:space="preserve">, от 29.10.2010 </w:t>
      </w:r>
      <w:hyperlink r:id="rId608"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24.10.2014 </w:t>
      </w:r>
      <w:hyperlink r:id="rId609"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26.09.2022 </w:t>
      </w:r>
      <w:hyperlink r:id="rId61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На выборах в </w:t>
      </w:r>
      <w:r>
        <w:t xml:space="preserve">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61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w:t>
      </w:r>
      <w:r>
        <w:t>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w:t>
      </w:r>
      <w:r>
        <w:t>занное решение суда, вступившее в законную силу.</w:t>
      </w:r>
    </w:p>
    <w:p w:rsidR="00F65828" w:rsidRDefault="00FC3AEA">
      <w:pPr>
        <w:pStyle w:val="ConsPlusNormal0"/>
        <w:jc w:val="both"/>
      </w:pPr>
      <w:r>
        <w:t xml:space="preserve">(абзац введен </w:t>
      </w:r>
      <w:hyperlink r:id="rId612"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законом</w:t>
        </w:r>
      </w:hyperlink>
      <w:r>
        <w:t xml:space="preserve"> Архангельской области от 01.06.2015 N 286-17-ОЗ)</w:t>
      </w:r>
    </w:p>
    <w:p w:rsidR="00F65828" w:rsidRDefault="00FC3AEA">
      <w:pPr>
        <w:pStyle w:val="ConsPlusNormal0"/>
        <w:spacing w:before="240"/>
        <w:ind w:firstLine="540"/>
        <w:jc w:val="both"/>
      </w:pPr>
      <w:bookmarkStart w:id="88" w:name="P908"/>
      <w:bookmarkEnd w:id="88"/>
      <w:r>
        <w:t>5. Территориальная избирательна</w:t>
      </w:r>
      <w:r>
        <w:t>я комиссия, организующая подготовку и проведение выборов, принимает список кандидатов и прилагаемые к нему документы вместе с заверенными уполномоченным представителем избирательного объединения копией паспорта (отдельных страниц паспорта, определенных Цен</w:t>
      </w:r>
      <w:r>
        <w:t xml:space="preserve">тральной избирательной комиссией Российской Федерации) или документа, заменяющего паспорт гражданина (в отношении граждан иностранных государств, участвующих в выборах в соответствии с </w:t>
      </w:r>
      <w:hyperlink w:anchor="P88" w:tooltip="4. При наличии соответствующего международного договора Российской Федерации право избирать и быть избранными в органы местного самоуправления, участвовать в иных избирательных действиях на тех же условиях, что и граждане Российской Федерации, имеют также граж">
        <w:r>
          <w:rPr>
            <w:color w:val="0000FF"/>
          </w:rPr>
          <w:t>пунктом 4 статьи 3</w:t>
        </w:r>
      </w:hyperlink>
      <w:r>
        <w:t xml:space="preserve"> настоящего закона,</w:t>
      </w:r>
      <w:r>
        <w:t xml:space="preserve"> - копией паспорта или документа, удостоверяющего личность и гражданство кандидата, выданного уполномоченным на то органом соответствующего иностранного государства, а также копией вида на жительство), и копиями документов, подтверждающих указанные в его з</w:t>
      </w:r>
      <w:r>
        <w:t>аявлении о согласии баллотироваться сведения об образовании, основном месте работы или службы, о занимаемой должности (в случае отсутствия основного места работы или службы - роде занятий), а также о том, что кандидат является депутатом; если кандидат меня</w:t>
      </w:r>
      <w:r>
        <w:t>л фамилию, или имя, или отчество, - копии соответствующих документов. Заверенные копии указанных документов представляются в отношении каждого кандидата.</w:t>
      </w:r>
    </w:p>
    <w:p w:rsidR="00F65828" w:rsidRDefault="00FC3AEA">
      <w:pPr>
        <w:pStyle w:val="ConsPlusNormal0"/>
        <w:jc w:val="both"/>
      </w:pPr>
      <w:r>
        <w:t xml:space="preserve">(в ред. законов Архангельской области от 29.10.2010 </w:t>
      </w:r>
      <w:hyperlink r:id="rId613"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24.10.2014 </w:t>
      </w:r>
      <w:hyperlink r:id="rId614"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w:t>
        </w:r>
        <w:r>
          <w:rPr>
            <w:color w:val="0000FF"/>
          </w:rPr>
          <w:t>11-ОЗ</w:t>
        </w:r>
      </w:hyperlink>
      <w:r>
        <w:t xml:space="preserve">, от 01.06.2016 </w:t>
      </w:r>
      <w:hyperlink r:id="rId61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30.04.2019 </w:t>
      </w:r>
      <w:hyperlink r:id="rId616" w:tooltip="Закон Архангельской области от 30.04.2019 N 74-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4.2019 N 243) ------------ Недействующая редакция {Консу">
        <w:r>
          <w:rPr>
            <w:color w:val="0000FF"/>
          </w:rPr>
          <w:t>N 74-7-ОЗ</w:t>
        </w:r>
      </w:hyperlink>
      <w:r>
        <w:t xml:space="preserve">, от 26.09.2022 </w:t>
      </w:r>
      <w:hyperlink r:id="rId61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89" w:name="P910"/>
      <w:bookmarkEnd w:id="89"/>
      <w:r>
        <w:t>5.1. При выдвижении избирательным объединением кандидатов по одномандатным (многома</w:t>
      </w:r>
      <w:r>
        <w:t xml:space="preserve">ндатным) избирательным округам списком уполномоченный представитель избирательного объединения вместе с заявлением каждого кандидата, указанного в </w:t>
      </w:r>
      <w:hyperlink w:anchor="P896" w:tooltip="1) в отношении каждого кандидата - заявление кандидата о его согласии баллотироваться по соответствующему избирательному округу с обязательством в случае избрания прекратить деятельность, несовместимую со статусом депутата или с замещением иной выборной должно">
        <w:r>
          <w:rPr>
            <w:color w:val="0000FF"/>
          </w:rPr>
          <w:t>подпункте 1 пункта 4</w:t>
        </w:r>
      </w:hyperlink>
      <w:r>
        <w:t xml:space="preserve"> настоящей статьи, в период, установленный в </w:t>
      </w:r>
      <w:hyperlink w:anchor="P744" w:tooltip="5. Выдвижение кандидатов, списков кандидатов по единому избирательному округу может производиться со дня, следующего за днем официального опубликования (публикации) решения о назначении выборов. Период, включающий в себя выдвижение кандидатов, списков кандидат">
        <w:r>
          <w:rPr>
            <w:color w:val="0000FF"/>
          </w:rPr>
          <w:t>пункте 5 статьи 36</w:t>
        </w:r>
      </w:hyperlink>
      <w:r>
        <w:t xml:space="preserve"> настоящего закона, представляет в территориальную избирательную комиссию, организующую подготовку и проведение выборов, следующие документы:</w:t>
      </w:r>
    </w:p>
    <w:p w:rsidR="00F65828" w:rsidRDefault="00FC3AEA">
      <w:pPr>
        <w:pStyle w:val="ConsPlusNormal0"/>
        <w:jc w:val="both"/>
      </w:pPr>
      <w:r>
        <w:t xml:space="preserve">(в ред. законов Архангельской области от 24.10.2014 </w:t>
      </w:r>
      <w:hyperlink r:id="rId618"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01.06.2016 </w:t>
      </w:r>
      <w:hyperlink r:id="rId61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19.02.2018 </w:t>
      </w:r>
      <w:hyperlink r:id="rId620"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t xml:space="preserve">, от 26.09.2022 </w:t>
      </w:r>
      <w:hyperlink r:id="rId62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90" w:name="P912"/>
      <w:bookmarkEnd w:id="90"/>
      <w:r>
        <w:t>1</w:t>
      </w:r>
      <w:r>
        <w:t>)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w:t>
      </w:r>
      <w:r>
        <w:t>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F65828" w:rsidRDefault="00FC3AEA">
      <w:pPr>
        <w:pStyle w:val="ConsPlusNormal0"/>
        <w:spacing w:before="240"/>
        <w:ind w:firstLine="540"/>
        <w:jc w:val="both"/>
      </w:pPr>
      <w:r>
        <w:t xml:space="preserve">2) исключен. - </w:t>
      </w:r>
      <w:hyperlink r:id="rId622"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w:t>
        </w:r>
      </w:hyperlink>
      <w:r>
        <w:t xml:space="preserve"> Архангельской области от 24.10.2014 N 194-11-ОЗ;</w:t>
      </w:r>
    </w:p>
    <w:p w:rsidR="00F65828" w:rsidRDefault="00FC3AEA">
      <w:pPr>
        <w:pStyle w:val="ConsPlusNormal0"/>
        <w:spacing w:before="240"/>
        <w:ind w:firstLine="540"/>
        <w:jc w:val="both"/>
      </w:pPr>
      <w:bookmarkStart w:id="91" w:name="P914"/>
      <w:bookmarkEnd w:id="91"/>
      <w:r>
        <w:t>3) решение о назначении уполномоченного представителя избирательного объединения,</w:t>
      </w:r>
      <w:r>
        <w:t xml:space="preserve"> в котором указываются сведения о нем, перечисленные в </w:t>
      </w:r>
      <w:hyperlink w:anchor="P674" w:tooltip="5. Уполномоченные представители назначаются решением соответственно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
        <w:r>
          <w:rPr>
            <w:color w:val="0000FF"/>
          </w:rPr>
          <w:t>пункте 5 статьи 33</w:t>
        </w:r>
      </w:hyperlink>
      <w:r>
        <w:t xml:space="preserve"> настоящего закона;</w:t>
      </w:r>
    </w:p>
    <w:p w:rsidR="00F65828" w:rsidRDefault="00FC3AEA">
      <w:pPr>
        <w:pStyle w:val="ConsPlusNormal0"/>
        <w:spacing w:before="240"/>
        <w:ind w:firstLine="540"/>
        <w:jc w:val="both"/>
      </w:pPr>
      <w:r>
        <w:t>4) нотариально удостоверенную или заверенную уполномоченным представителем избирательного объединения копию документа о государственной регистрации избирательного объединения, выданного</w:t>
      </w:r>
      <w:r>
        <w:t xml:space="preserve">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w:t>
      </w:r>
    </w:p>
    <w:p w:rsidR="00F65828" w:rsidRDefault="00FC3AEA">
      <w:pPr>
        <w:pStyle w:val="ConsPlusNormal0"/>
        <w:jc w:val="both"/>
      </w:pPr>
      <w:r>
        <w:t xml:space="preserve">(в </w:t>
      </w:r>
      <w:r>
        <w:t xml:space="preserve">ред. законов Архангельской области от 24.10.2011 </w:t>
      </w:r>
      <w:hyperlink r:id="rId623"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26.09.2022 </w:t>
      </w:r>
      <w:hyperlink r:id="rId62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w:t>
        </w:r>
        <w:r>
          <w:rPr>
            <w:color w:val="0000FF"/>
          </w:rPr>
          <w:t>99-37-ОЗ</w:t>
        </w:r>
      </w:hyperlink>
      <w:r>
        <w:t>)</w:t>
      </w:r>
    </w:p>
    <w:p w:rsidR="00F65828" w:rsidRDefault="00FC3AEA">
      <w:pPr>
        <w:pStyle w:val="ConsPlusNormal0"/>
        <w:spacing w:before="240"/>
        <w:ind w:firstLine="540"/>
        <w:jc w:val="both"/>
      </w:pPr>
      <w:bookmarkStart w:id="92" w:name="P917"/>
      <w:bookmarkEnd w:id="92"/>
      <w:r>
        <w:t>5)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w:t>
      </w:r>
      <w:r>
        <w:t>ния;</w:t>
      </w:r>
    </w:p>
    <w:p w:rsidR="00F65828" w:rsidRDefault="00FC3AEA">
      <w:pPr>
        <w:pStyle w:val="ConsPlusNormal0"/>
        <w:jc w:val="both"/>
      </w:pPr>
      <w:r>
        <w:t xml:space="preserve">(п. 5 в ред. </w:t>
      </w:r>
      <w:hyperlink r:id="rId625"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закона</w:t>
        </w:r>
      </w:hyperlink>
      <w:r>
        <w:t xml:space="preserve"> Архангельской области от 24.10.2011 N 371-25-ОЗ)</w:t>
      </w:r>
    </w:p>
    <w:p w:rsidR="00F65828" w:rsidRDefault="00FC3AEA">
      <w:pPr>
        <w:pStyle w:val="ConsPlusNormal0"/>
        <w:spacing w:before="240"/>
        <w:ind w:firstLine="540"/>
        <w:jc w:val="both"/>
      </w:pPr>
      <w:r>
        <w:t>6) решение съезда политической партии (конференции или общего собрания ее регионального отделения, общего собрани</w:t>
      </w:r>
      <w:r>
        <w:t xml:space="preserve">я иного структурного подразделения политической партии, а в случаях, предусмотренных Федеральным </w:t>
      </w:r>
      <w:hyperlink r:id="rId626" w:tooltip="Федеральный закон от 11.07.2001 N 95-ФЗ (ред. от 23.05.2025) &quot;О политических партиях&quot; {КонсультантПлюс}">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w:t>
      </w:r>
      <w:r>
        <w:t>о регионального или местного отделения о выдвижении кандидатов по одномандатным (многомандатным) избирательным округам списком;</w:t>
      </w:r>
    </w:p>
    <w:p w:rsidR="00F65828" w:rsidRDefault="00FC3AEA">
      <w:pPr>
        <w:pStyle w:val="ConsPlusNormal0"/>
        <w:spacing w:before="240"/>
        <w:ind w:firstLine="540"/>
        <w:jc w:val="both"/>
      </w:pPr>
      <w:bookmarkStart w:id="93" w:name="P920"/>
      <w:bookmarkEnd w:id="93"/>
      <w:r>
        <w:t>7) документ, подтверждающий согласование с соответствующим органом политической партии, иного общественного объединения кандидат</w:t>
      </w:r>
      <w:r>
        <w:t>ур, выдвигаемых в качестве кандидатов, если такое согласование предусмотрено уставом политической партии, иного общественного объединения.</w:t>
      </w:r>
    </w:p>
    <w:p w:rsidR="00F65828" w:rsidRDefault="00FC3AEA">
      <w:pPr>
        <w:pStyle w:val="ConsPlusNormal0"/>
        <w:jc w:val="both"/>
      </w:pPr>
      <w:r>
        <w:t xml:space="preserve">(п. 5.1 введен </w:t>
      </w:r>
      <w:hyperlink r:id="rId627"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законом</w:t>
        </w:r>
      </w:hyperlink>
      <w:r>
        <w:t xml:space="preserve"> Архангельской области от 29.10.2010 N 220-16-ОЗ)</w:t>
      </w:r>
    </w:p>
    <w:p w:rsidR="00F65828" w:rsidRDefault="00FC3AEA">
      <w:pPr>
        <w:pStyle w:val="ConsPlusNormal0"/>
        <w:spacing w:before="240"/>
        <w:ind w:firstLine="540"/>
        <w:jc w:val="both"/>
      </w:pPr>
      <w:bookmarkStart w:id="94" w:name="P922"/>
      <w:bookmarkEnd w:id="94"/>
      <w:r>
        <w:t xml:space="preserve">5.2. Территориальная избирательная комиссия, организующая подготовку и проведение выборов, в течение трех дней со дня приема документов, указанных в </w:t>
      </w:r>
      <w:hyperlink w:anchor="P910" w:tooltip="5.1. При выдвижении избирательным объединением кандидатов по одномандатным (многомандатным) избирательным округам списком уполномоченный представитель избирательного объединения вместе с заявлением каждого кандидата, указанного в подпункте 1 пункта 4 настоящей">
        <w:r>
          <w:rPr>
            <w:color w:val="0000FF"/>
          </w:rPr>
          <w:t>пункте 5.1</w:t>
        </w:r>
      </w:hyperlink>
      <w:r>
        <w:t xml:space="preserve"> настоящей статьи,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 Основаниями для отказа в заверении списка являютс</w:t>
      </w:r>
      <w:r>
        <w:t xml:space="preserve">я отсутствие документов, предусмотренных </w:t>
      </w:r>
      <w:hyperlink w:anchor="P912" w:tooltip="1)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
        <w:r>
          <w:rPr>
            <w:color w:val="0000FF"/>
          </w:rPr>
          <w:t>подпунктами 1</w:t>
        </w:r>
      </w:hyperlink>
      <w:r>
        <w:t xml:space="preserve"> и </w:t>
      </w:r>
      <w:hyperlink w:anchor="P914" w:tooltip="3) решение о назначении уполномоченного представителя избирательного объединения, в котором указываются сведения о нем, перечисленные в пункте 5 статьи 33 настоящего закона;">
        <w:r>
          <w:rPr>
            <w:color w:val="0000FF"/>
          </w:rPr>
          <w:t>3</w:t>
        </w:r>
      </w:hyperlink>
      <w:r>
        <w:t xml:space="preserve"> - </w:t>
      </w:r>
      <w:hyperlink w:anchor="P920" w:tooltip="7)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
        <w:r>
          <w:rPr>
            <w:color w:val="0000FF"/>
          </w:rPr>
          <w:t>7 пункта 5.1</w:t>
        </w:r>
      </w:hyperlink>
      <w:r>
        <w:t xml:space="preserve"> настоящей статьи, несоблюдение требований к выдвижению кандидатов, предусмотренных Федеральным </w:t>
      </w:r>
      <w:hyperlink r:id="rId628" w:tooltip="Федеральный закон от 11.07.2001 N 95-ФЗ (ред. от 23.05.2025) &quot;О политических партиях&quot; {КонсультантПлюс}">
        <w:r>
          <w:rPr>
            <w:color w:val="0000FF"/>
          </w:rPr>
          <w:t>законом</w:t>
        </w:r>
      </w:hyperlink>
      <w:r>
        <w:t xml:space="preserve"> "О политических партиях", Федеральным </w:t>
      </w:r>
      <w:hyperlink r:id="rId62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w:t>
      </w:r>
      <w:r>
        <w:t xml:space="preserve">ав и права на участие в референдуме граждан Российской Федерации". Отсутствие заявления кандидата о согласии баллотироваться, предусмотренного </w:t>
      </w:r>
      <w:hyperlink w:anchor="P896" w:tooltip="1) в отношении каждого кандидата - заявление кандидата о его согласии баллотироваться по соответствующему избирательному округу с обязательством в случае избрания прекратить деятельность, несовместимую со статусом депутата или с замещением иной выборной должно">
        <w:r>
          <w:rPr>
            <w:color w:val="0000FF"/>
          </w:rPr>
          <w:t>подпунктом 1 пункта 4</w:t>
        </w:r>
      </w:hyperlink>
      <w:r>
        <w:t xml:space="preserve"> настоящей статьи, является основанием для исключения тер</w:t>
      </w:r>
      <w:r>
        <w:t>риториальной избирательной комиссией, организующей подготовку и проведение выборов, соответствующего кандидата из списка кандидатов по одномандатным (многомандатным) избирательным округам до его заверения. Ошибки (опечатки), допущенные в оформлении предста</w:t>
      </w:r>
      <w:r>
        <w:t>вленных в территориальную избирательную комиссию, организующую подготовку и проведение выборов, документов в отношении отдельного кандидата, не позволяющие достоверно определить гражданина, выдвинутого в соответствующем одномандатном (многомандатном) избир</w:t>
      </w:r>
      <w:r>
        <w:t>ательном округе, являются основанием для исключения территориальной избирательной комиссией, организующей подготовку и проведение выборов, соответствующего кандидата из списка кандидатов по одномандатным (многомандатным) избирательным округам до его завере</w:t>
      </w:r>
      <w:r>
        <w:t>ния.</w:t>
      </w:r>
    </w:p>
    <w:p w:rsidR="00F65828" w:rsidRDefault="00FC3AEA">
      <w:pPr>
        <w:pStyle w:val="ConsPlusNormal0"/>
        <w:jc w:val="both"/>
      </w:pPr>
      <w:r>
        <w:t xml:space="preserve">(в ред. законов Архангельской области от 24.10.2014 </w:t>
      </w:r>
      <w:hyperlink r:id="rId630"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26.09.2022 </w:t>
      </w:r>
      <w:hyperlink r:id="rId63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 xml:space="preserve">, от 02.07.2024 </w:t>
      </w:r>
      <w:hyperlink r:id="rId632"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N 124-9-ОЗ</w:t>
        </w:r>
      </w:hyperlink>
      <w:r>
        <w:t>)</w:t>
      </w:r>
    </w:p>
    <w:p w:rsidR="00F65828" w:rsidRDefault="00FC3AEA">
      <w:pPr>
        <w:pStyle w:val="ConsPlusNormal0"/>
        <w:spacing w:before="240"/>
        <w:ind w:firstLine="540"/>
        <w:jc w:val="both"/>
      </w:pPr>
      <w:r>
        <w:t>Территориальная избирательная комиссия, организующая подготовку и проведение выборов, выдает уполномоченному представителю избирательного об</w:t>
      </w:r>
      <w:r>
        <w:t xml:space="preserve">ъединения письменное подтверждение получения документов, указанных в </w:t>
      </w:r>
      <w:hyperlink w:anchor="P922" w:tooltip="5.2. Территориальная избирательная комиссия, организующая подготовку и проведение выборов, в течение трех дней со дня приема документов, указанных в пункте 5.1 настоящей статьи, обязана принять решение о заверении списка кандидатов по одномандатным (многоманда">
        <w:r>
          <w:rPr>
            <w:color w:val="0000FF"/>
          </w:rPr>
          <w:t>абзаце первом</w:t>
        </w:r>
      </w:hyperlink>
      <w:r>
        <w:t xml:space="preserve"> настоящего пункта. Выдвижение в одномандатном (многомандатном) избирательном округе большего числа кандидатов, чем число депутатских манда</w:t>
      </w:r>
      <w:r>
        <w:t>тов, подлежащих замещению в этом избирательном округе, является основанием для исключения территориальной избирательной комиссией, организующей подготовку и проведение выборов, всех кандидатов, выдвинутых в данном избирательном округе, из списка кандидатов</w:t>
      </w:r>
      <w:r>
        <w:t xml:space="preserve"> по одномандатным (многомандатным) избирательным округам до его заверения.</w:t>
      </w:r>
    </w:p>
    <w:p w:rsidR="00F65828" w:rsidRDefault="00FC3AEA">
      <w:pPr>
        <w:pStyle w:val="ConsPlusNormal0"/>
        <w:jc w:val="both"/>
      </w:pPr>
      <w:r>
        <w:t xml:space="preserve">(в ред. законов Архангельской области от 28.04.2018 </w:t>
      </w:r>
      <w:hyperlink r:id="rId633" w:tooltip="Закон Архангельской области от 28.04.2018 N 616-43-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5.04.2018 N 1883) {КонсультантПлюс}">
        <w:r>
          <w:rPr>
            <w:color w:val="0000FF"/>
          </w:rPr>
          <w:t>N 616-43-ОЗ</w:t>
        </w:r>
      </w:hyperlink>
      <w:r>
        <w:t>, от 26.09.</w:t>
      </w:r>
      <w:r>
        <w:t xml:space="preserve">2022 </w:t>
      </w:r>
      <w:hyperlink r:id="rId63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jc w:val="both"/>
      </w:pPr>
      <w:r>
        <w:t xml:space="preserve">(п. 5.2 введен </w:t>
      </w:r>
      <w:hyperlink r:id="rId635"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законом</w:t>
        </w:r>
      </w:hyperlink>
      <w:r>
        <w:t xml:space="preserve"> Архангельской области от 29.10.2010 N 220-16-ОЗ)</w:t>
      </w:r>
    </w:p>
    <w:p w:rsidR="00F65828" w:rsidRDefault="00FC3AEA">
      <w:pPr>
        <w:pStyle w:val="ConsPlusNormal0"/>
        <w:spacing w:before="240"/>
        <w:ind w:firstLine="540"/>
        <w:jc w:val="both"/>
      </w:pPr>
      <w:r>
        <w:t>5.3. В случае выдвижения кандидатом в составе списка кандидатов, списка кандидатов по одномандатным (многомандатным) избирательным округам лица, являющегося инвалидом и в связи с этим не имеющег</w:t>
      </w:r>
      <w:r>
        <w:t xml:space="preserve">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настоящим законом, данное лицо вправе воспользоваться для </w:t>
      </w:r>
      <w:r>
        <w:t xml:space="preserve">этого помощью другого лица. При этом полномочия лица, оказывающего помощь в заполнении или заверении документов, указанных в </w:t>
      </w:r>
      <w:hyperlink w:anchor="P895" w:tooltip="4. Уполномоченный представитель избирательного объединения одновременно с указанными в пунктах 1 и 3 настоящей статьи документами также представляет:">
        <w:r>
          <w:rPr>
            <w:color w:val="0000FF"/>
          </w:rPr>
          <w:t>пунктах 4</w:t>
        </w:r>
      </w:hyperlink>
      <w:r>
        <w:t xml:space="preserve"> и </w:t>
      </w:r>
      <w:hyperlink w:anchor="P908" w:tooltip="5. Территориальная избирательная комиссия, организующая подготовку и проведение выборов, принимает список кандидатов и прилагаемые к нему документы вместе с заверенными уполномоченным представителем избирательного объединения копией паспорта (отдельных страниц">
        <w:r>
          <w:rPr>
            <w:color w:val="0000FF"/>
          </w:rPr>
          <w:t>5</w:t>
        </w:r>
      </w:hyperlink>
      <w:r>
        <w:t xml:space="preserve"> настоящей статьи, должны быть нотариально удостоверены.</w:t>
      </w:r>
    </w:p>
    <w:p w:rsidR="00F65828" w:rsidRDefault="00FC3AEA">
      <w:pPr>
        <w:pStyle w:val="ConsPlusNormal0"/>
        <w:jc w:val="both"/>
      </w:pPr>
      <w:r>
        <w:t xml:space="preserve">(п. 5.3 введен </w:t>
      </w:r>
      <w:hyperlink r:id="rId636"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законом</w:t>
        </w:r>
      </w:hyperlink>
      <w:r>
        <w:t xml:space="preserve"> Архангельс</w:t>
      </w:r>
      <w:r>
        <w:t>кой области от 24.10.2011 N 371-25-ОЗ)</w:t>
      </w:r>
    </w:p>
    <w:p w:rsidR="00F65828" w:rsidRDefault="00FC3AEA">
      <w:pPr>
        <w:pStyle w:val="ConsPlusNormal0"/>
        <w:spacing w:before="240"/>
        <w:ind w:firstLine="540"/>
        <w:jc w:val="both"/>
      </w:pPr>
      <w:r>
        <w:t xml:space="preserve">6. Незамедлительно после приема представленных избирательным объединением документов, указанных в </w:t>
      </w:r>
      <w:hyperlink w:anchor="P880" w:tooltip="1. Список кандидатов, выдвинутый избирательным объединением по единому избирательному округу, представляется уполномоченным представителем избирательного объединения в территориальную избирательную комиссию, организующую подготовку и проведение выборов, в пери">
        <w:r>
          <w:rPr>
            <w:color w:val="0000FF"/>
          </w:rPr>
          <w:t>пунктах 1 - 5</w:t>
        </w:r>
      </w:hyperlink>
      <w:r>
        <w:t xml:space="preserve"> настоящей статьи, территориальная избирательная комиссия, организующая</w:t>
      </w:r>
      <w:r>
        <w:t xml:space="preserve"> подготовку и проведение выборов, выдает уполномоченному представителю избирательного объединения письменное подтверждение получения этих документов. Территориальная избирательная комиссия, организующая подготовку и проведение выборов, в течение трех дней </w:t>
      </w:r>
      <w:r>
        <w:t>со дня приема документов рассматривает представленные избирательным объединением документы и выдает его уполномоченному представителю заверенную копию списка кандидатов по единому избирательному округу либо мотивированное решение об отказе в выдаче таковой</w:t>
      </w:r>
      <w:r>
        <w:t xml:space="preserve"> с указанием даты выдачи, часа и минут.</w:t>
      </w:r>
    </w:p>
    <w:p w:rsidR="00F65828" w:rsidRDefault="00FC3AEA">
      <w:pPr>
        <w:pStyle w:val="ConsPlusNormal0"/>
        <w:jc w:val="both"/>
      </w:pPr>
      <w:r>
        <w:t xml:space="preserve">(в ред. законов Архангельской области от 29.10.2010 </w:t>
      </w:r>
      <w:hyperlink r:id="rId637"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26.09.2022 </w:t>
      </w:r>
      <w:hyperlink r:id="rId63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7. Основаниями для отказа в заверении списка кандидатов являются отсутствие документов, указанных в настоящем законе, несоблюдение требований к выдвижен</w:t>
      </w:r>
      <w:r>
        <w:t xml:space="preserve">ию списка кандидатов, предусмотренных Федеральным </w:t>
      </w:r>
      <w:hyperlink r:id="rId639" w:tooltip="Федеральный закон от 11.07.2001 N 95-ФЗ (ред. от 23.05.2025) &quot;О политических партиях&quot; {КонсультантПлюс}">
        <w:r>
          <w:rPr>
            <w:color w:val="0000FF"/>
          </w:rPr>
          <w:t>за</w:t>
        </w:r>
        <w:r>
          <w:rPr>
            <w:color w:val="0000FF"/>
          </w:rPr>
          <w:t>коном</w:t>
        </w:r>
      </w:hyperlink>
      <w:r>
        <w:t xml:space="preserve"> "О политических партиях", Федеральным </w:t>
      </w:r>
      <w:hyperlink r:id="rId64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F65828" w:rsidRDefault="00FC3AEA">
      <w:pPr>
        <w:pStyle w:val="ConsPlusNormal0"/>
        <w:spacing w:before="240"/>
        <w:ind w:firstLine="540"/>
        <w:jc w:val="both"/>
      </w:pPr>
      <w:r>
        <w:t xml:space="preserve">Отсутствие документов кандидата, предусмотренных </w:t>
      </w:r>
      <w:hyperlink r:id="rId64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пунктами 2</w:t>
        </w:r>
      </w:hyperlink>
      <w:r>
        <w:t xml:space="preserve"> и </w:t>
      </w:r>
      <w:hyperlink r:id="rId64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3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w:t>
      </w:r>
      <w:r>
        <w:t>, является основанием для исключения территориальной избирательной комиссией, организующей подготовку и проведение выборов, этого кандидата из списка кандидатов до его заверения.</w:t>
      </w:r>
    </w:p>
    <w:p w:rsidR="00F65828" w:rsidRDefault="00FC3AEA">
      <w:pPr>
        <w:pStyle w:val="ConsPlusNormal0"/>
        <w:jc w:val="both"/>
      </w:pPr>
      <w:r>
        <w:t xml:space="preserve">(абзац введен </w:t>
      </w:r>
      <w:hyperlink r:id="rId643"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законом</w:t>
        </w:r>
      </w:hyperlink>
      <w:r>
        <w:t xml:space="preserve"> Архангельской области от 19.02.2018 N 598-41-ОЗ; в ред. </w:t>
      </w:r>
      <w:hyperlink r:id="rId64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w:t>
      </w:r>
      <w:r>
        <w:t>т 26.09.2022 N 599-37-ОЗ)</w:t>
      </w:r>
    </w:p>
    <w:p w:rsidR="00F65828" w:rsidRDefault="00FC3AEA">
      <w:pPr>
        <w:pStyle w:val="ConsPlusNormal0"/>
        <w:jc w:val="both"/>
      </w:pPr>
      <w:r>
        <w:t xml:space="preserve">(п. 7 в ред. </w:t>
      </w:r>
      <w:hyperlink r:id="rId645"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220-16-ОЗ)</w:t>
      </w:r>
    </w:p>
    <w:p w:rsidR="00F65828" w:rsidRDefault="00FC3AEA">
      <w:pPr>
        <w:pStyle w:val="ConsPlusNormal0"/>
        <w:spacing w:before="240"/>
        <w:ind w:firstLine="540"/>
        <w:jc w:val="both"/>
      </w:pPr>
      <w:r>
        <w:t>8. Представление уполномоченным представи</w:t>
      </w:r>
      <w:r>
        <w:t xml:space="preserve">телем избирательного объединения списков кандидатов, выдвигаемых по единому избирательному округу, и документов, указанных в </w:t>
      </w:r>
      <w:hyperlink w:anchor="P880" w:tooltip="1. Список кандидатов, выдвинутый избирательным объединением по единому избирательному округу, представляется уполномоченным представителем избирательного объединения в территориальную избирательную комиссию, организующую подготовку и проведение выборов, в пери">
        <w:r>
          <w:rPr>
            <w:color w:val="0000FF"/>
          </w:rPr>
          <w:t>пунктах 1</w:t>
        </w:r>
      </w:hyperlink>
      <w:r>
        <w:t xml:space="preserve"> - </w:t>
      </w:r>
      <w:hyperlink w:anchor="P908" w:tooltip="5. Территориальная избирательная комиссия, организующая подготовку и проведение выборов, принимает список кандидатов и прилагаемые к нему документы вместе с заверенными уполномоченным представителем избирательного объединения копией паспорта (отдельных страниц">
        <w:r>
          <w:rPr>
            <w:color w:val="0000FF"/>
          </w:rPr>
          <w:t>5</w:t>
        </w:r>
      </w:hyperlink>
      <w:r>
        <w:t xml:space="preserve"> настоящей статьи, является уведомлением о выдви</w:t>
      </w:r>
      <w:r>
        <w:t>жении указанного списка кандидатов.</w:t>
      </w:r>
    </w:p>
    <w:p w:rsidR="00F65828" w:rsidRDefault="00FC3AEA">
      <w:pPr>
        <w:pStyle w:val="ConsPlusNormal0"/>
        <w:jc w:val="both"/>
      </w:pPr>
      <w:r>
        <w:t xml:space="preserve">(в ред. </w:t>
      </w:r>
      <w:hyperlink r:id="rId646"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220-16-ОЗ)</w:t>
      </w:r>
    </w:p>
    <w:p w:rsidR="00F65828" w:rsidRDefault="00FC3AEA">
      <w:pPr>
        <w:pStyle w:val="ConsPlusNormal0"/>
        <w:spacing w:before="240"/>
        <w:ind w:firstLine="540"/>
        <w:jc w:val="both"/>
      </w:pPr>
      <w:r>
        <w:t>9. Избирательное объединение не вправе вносить изменения в состав представленных с</w:t>
      </w:r>
      <w:r>
        <w:t>писков кандидатов, а также в порядок размещения в них кандидатов, за исключением изменений, вызванных выбытием кандидатов по их личным заявлениям, либо в связи с отзывом кандидата избирательным объединением, либо в связи со смертью кандидата.</w:t>
      </w:r>
    </w:p>
    <w:p w:rsidR="00F65828" w:rsidRDefault="00FC3AEA">
      <w:pPr>
        <w:pStyle w:val="ConsPlusNormal0"/>
        <w:spacing w:before="240"/>
        <w:ind w:firstLine="540"/>
        <w:jc w:val="both"/>
      </w:pPr>
      <w:r>
        <w:t>10. Решение т</w:t>
      </w:r>
      <w:r>
        <w:t>ерриториальной избирательной комиссии, организующей подготовку и проведение выборов,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w:t>
      </w:r>
      <w:r>
        <w:t xml:space="preserve">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w:anchor="P896" w:tooltip="1) в отношении каждого кандидата - заявление кандидата о его согласии баллотироваться по соответствующему избирательному округу с обязательством в случае избрания прекратить деятельность, несовместимую со статусом депутата или с замещением иной выборной должно">
        <w:r>
          <w:rPr>
            <w:color w:val="0000FF"/>
          </w:rPr>
          <w:t>подпункте 1 пункта 4</w:t>
        </w:r>
      </w:hyperlink>
      <w:r>
        <w:t xml:space="preserve"> настоящей статьи, направляются территориальной избирательной комиссией, организующей подготовку и проведение выборов, в соответствующие окружные избирательные комиссии.</w:t>
      </w:r>
    </w:p>
    <w:p w:rsidR="00F65828" w:rsidRDefault="00FC3AEA">
      <w:pPr>
        <w:pStyle w:val="ConsPlusNormal0"/>
        <w:jc w:val="both"/>
      </w:pPr>
      <w:r>
        <w:t>(в ред. законов Архангельской о</w:t>
      </w:r>
      <w:r>
        <w:t xml:space="preserve">бласти от 29.10.2010 </w:t>
      </w:r>
      <w:hyperlink r:id="rId647"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24.10.2014 </w:t>
      </w:r>
      <w:hyperlink r:id="rId648"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01.06.2016 </w:t>
      </w:r>
      <w:hyperlink r:id="rId64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65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95" w:name="P940"/>
      <w:bookmarkEnd w:id="95"/>
      <w:r>
        <w:t xml:space="preserve">10.1. Кандидат, включенный в заверенный список кандидатов по одномандатным (многомандатным) избирательным округам, представляет в соответствии с </w:t>
      </w:r>
      <w:hyperlink w:anchor="P946" w:tooltip="12. Документы, указанные в пунктах 10.1 и 11 настоящей статьи, кандидат обязан представить лично. Документы, указанные в пунктах 10.1 и 11 настоящей статьи, могут быть представлены по просьбе кандидата иными лицами в случаях, если кандидат болен, содержится в ">
        <w:r>
          <w:rPr>
            <w:color w:val="0000FF"/>
          </w:rPr>
          <w:t>пунктом 12</w:t>
        </w:r>
      </w:hyperlink>
      <w:r>
        <w:t xml:space="preserve"> настоящей статьи в окруж</w:t>
      </w:r>
      <w:r>
        <w:t xml:space="preserve">ную избирательную комиссию документы, указанные в </w:t>
      </w:r>
      <w:hyperlink r:id="rId65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пунктах 2.2</w:t>
        </w:r>
      </w:hyperlink>
      <w:r>
        <w:t xml:space="preserve"> и </w:t>
      </w:r>
      <w:hyperlink r:id="rId65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3 статьи 33</w:t>
        </w:r>
      </w:hyperlink>
      <w:r>
        <w:t xml:space="preserve"> Федерального закона "Об основных гарантиях избирательных прав и права на участие в</w:t>
      </w:r>
      <w:r>
        <w:t xml:space="preserve"> референдуме граждан Российской Федерации", после чего считается выдвинутым, приобретает права и обязанности, предусмотренные Федеральным </w:t>
      </w:r>
      <w:hyperlink r:id="rId65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w:t>
      </w:r>
      <w:r>
        <w:t xml:space="preserve"> Российской Федерации", настоящим законом, а окружная избирательная комиссия считается уведомленной о выдвижении кандидата.</w:t>
      </w:r>
    </w:p>
    <w:p w:rsidR="00F65828" w:rsidRDefault="00FC3AEA">
      <w:pPr>
        <w:pStyle w:val="ConsPlusNormal0"/>
        <w:jc w:val="both"/>
      </w:pPr>
      <w:r>
        <w:t xml:space="preserve">(п. 10.1 введен </w:t>
      </w:r>
      <w:hyperlink r:id="rId654"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Архангельской области от 01.06.2016 N 434-26-ОЗ)</w:t>
      </w:r>
    </w:p>
    <w:p w:rsidR="00F65828" w:rsidRDefault="00FC3AEA">
      <w:pPr>
        <w:pStyle w:val="ConsPlusNormal0"/>
        <w:spacing w:before="240"/>
        <w:ind w:firstLine="540"/>
        <w:jc w:val="both"/>
      </w:pPr>
      <w:bookmarkStart w:id="96" w:name="P942"/>
      <w:bookmarkEnd w:id="96"/>
      <w:r>
        <w:t>11. После принятия территориальной избирательной комиссией, организующей подготовку и проведение</w:t>
      </w:r>
      <w:r>
        <w:t xml:space="preserve"> выборов, решения о заверении списка кандидатов по одномандатным (многомандатным) избирательным округам кандидат, выдвинутый избирательным объединением в списке кандидатов по одномандатным (многомандатным) избирательным округам, в период, указанный в </w:t>
      </w:r>
      <w:hyperlink w:anchor="P744" w:tooltip="5. Выдвижение кандидатов, списков кандидатов по единому избирательному округу может производиться со дня, следующего за днем официального опубликования (публикации) решения о назначении выборов. Период, включающий в себя выдвижение кандидатов, списков кандидат">
        <w:r>
          <w:rPr>
            <w:color w:val="0000FF"/>
          </w:rPr>
          <w:t>пункте 5 статьи 36</w:t>
        </w:r>
      </w:hyperlink>
      <w:r>
        <w:t xml:space="preserve"> настоящего закона, обязан представить в окружную избирательную комиссию </w:t>
      </w:r>
      <w:hyperlink w:anchor="P2746" w:tooltip="СВЕДЕНИЯ">
        <w:r>
          <w:rPr>
            <w:color w:val="0000FF"/>
          </w:rPr>
          <w:t>сведения</w:t>
        </w:r>
      </w:hyperlink>
      <w:r>
        <w:t xml:space="preserve"> о размере и об источниках доходов кандидата, а также об имуществе, принадлежащем канди</w:t>
      </w:r>
      <w:r>
        <w:t xml:space="preserve">дату на праве собственности (в том числе совместной собственности), о счетах, вкладах в банках, ценных бумагах, составленные по форме согласно </w:t>
      </w:r>
      <w:hyperlink r:id="rId65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приложению N 1</w:t>
        </w:r>
      </w:hyperlink>
      <w:r>
        <w:t xml:space="preserve"> к Федеральному закону "Об основных гарантиях избират</w:t>
      </w:r>
      <w:r>
        <w:t>ельных прав и права на участие в референдуме граждан Российской Федерации".</w:t>
      </w:r>
    </w:p>
    <w:p w:rsidR="00F65828" w:rsidRDefault="00FC3AEA">
      <w:pPr>
        <w:pStyle w:val="ConsPlusNormal0"/>
        <w:jc w:val="both"/>
      </w:pPr>
      <w:r>
        <w:t xml:space="preserve">(в ред. законов Архангельской области от 14.03.2007 </w:t>
      </w:r>
      <w:hyperlink r:id="rId656"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29.10.2010 </w:t>
      </w:r>
      <w:hyperlink r:id="rId657"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07.07.2011 </w:t>
      </w:r>
      <w:hyperlink r:id="rId658" w:tooltip="Закон Архангельской области от 07.07.2011 N 312-23-ОЗ &quot;О внесении изменений и дополнения в отдельные областные законы&quot; (принят Архангельским областным Собранием депутатов 29.06.2011) {КонсультантПлюс}">
        <w:r>
          <w:rPr>
            <w:color w:val="0000FF"/>
          </w:rPr>
          <w:t>N 312-23-ОЗ</w:t>
        </w:r>
      </w:hyperlink>
      <w:r>
        <w:t xml:space="preserve">, от 24.10.2014 </w:t>
      </w:r>
      <w:hyperlink r:id="rId659"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01.06.2016 </w:t>
      </w:r>
      <w:hyperlink r:id="rId660"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66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При проведении выборов депутатов, при которых избирательные округа образуются в соответствии со средней нормой представительства избирателей, не превышающей пяти тысяч изби</w:t>
      </w:r>
      <w:r>
        <w:t>рателей, кандидаты не обязаны представлять в соответствующую избирательную комиссию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w:t>
      </w:r>
      <w:r>
        <w:t xml:space="preserve"> вкладах в банках, ценных бумагах.</w:t>
      </w:r>
    </w:p>
    <w:p w:rsidR="00F65828" w:rsidRDefault="00FC3AEA">
      <w:pPr>
        <w:pStyle w:val="ConsPlusNormal0"/>
        <w:jc w:val="both"/>
      </w:pPr>
      <w:r>
        <w:t xml:space="preserve">(абзац введен </w:t>
      </w:r>
      <w:hyperlink r:id="rId662" w:tooltip="Закон Архангельской области от 26.11.2008 N 635-31-ОЗ &quot;О внесении дополнений в статью 40 областного закона &quot;О выборах в органы местного самоуправления в Архангельской области&quot; (принят Архангельским областным Собранием депутатов 26.11.2008) {КонсультантПлюс}">
        <w:r>
          <w:rPr>
            <w:color w:val="0000FF"/>
          </w:rPr>
          <w:t>законом</w:t>
        </w:r>
      </w:hyperlink>
      <w:r>
        <w:t xml:space="preserve"> Архангельской области от 26.11.2008 N 635-31-ОЗ; в ред. </w:t>
      </w:r>
      <w:hyperlink r:id="rId66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bookmarkStart w:id="97" w:name="P946"/>
      <w:bookmarkEnd w:id="97"/>
      <w:r>
        <w:t xml:space="preserve">12. Документы, указанные в </w:t>
      </w:r>
      <w:hyperlink w:anchor="P940" w:tooltip="10.1. Кандидат, включенный в заверенный список кандидатов по одномандатным (многомандатным) избирательным округам, представляет в соответствии с пунктом 12 настоящей статьи в окружную избирательную комиссию документы, указанные в пунктах 2.2 и 3 статьи 33 Феде">
        <w:r>
          <w:rPr>
            <w:color w:val="0000FF"/>
          </w:rPr>
          <w:t>пунктах 10.1</w:t>
        </w:r>
      </w:hyperlink>
      <w:r>
        <w:t xml:space="preserve"> и </w:t>
      </w:r>
      <w:hyperlink w:anchor="P942" w:tooltip="11. После принятия территориальной избирательной комиссией, организующей подготовку и проведение выборов, решения о заверении списка кандидатов по одномандатным (многомандатным) избирательным округам кандидат, выдвинутый избирательным объединением в списке кан">
        <w:r>
          <w:rPr>
            <w:color w:val="0000FF"/>
          </w:rPr>
          <w:t>11</w:t>
        </w:r>
      </w:hyperlink>
      <w:r>
        <w:t xml:space="preserve"> настоящей статьи, кандидат обязан представить лично. Документы, указанные в </w:t>
      </w:r>
      <w:hyperlink w:anchor="P940" w:tooltip="10.1. Кандидат, включенный в заверенный список кандидатов по одномандатным (многомандатным) избирательным округам, представляет в соответствии с пунктом 12 настоящей статьи в окружную избирательную комиссию документы, указанные в пунктах 2.2 и 3 статьи 33 Феде">
        <w:r>
          <w:rPr>
            <w:color w:val="0000FF"/>
          </w:rPr>
          <w:t>пунктах 10.1</w:t>
        </w:r>
      </w:hyperlink>
      <w:r>
        <w:t xml:space="preserve"> и </w:t>
      </w:r>
      <w:hyperlink w:anchor="P942" w:tooltip="11. После принятия территориальной избирательной комиссией, организующей подготовку и проведение выборов, решения о заверении списка кандидатов по одномандатным (многомандатным) избирательным округам кандидат, выдвинутый избирательным объединением в списке кан">
        <w:r>
          <w:rPr>
            <w:color w:val="0000FF"/>
          </w:rPr>
          <w:t>11</w:t>
        </w:r>
      </w:hyperlink>
      <w:r>
        <w:t xml:space="preserve"> настоящей статьи, могут быть представлены по просьбе кандидата иными лицами в случаях</w:t>
      </w:r>
      <w:r>
        <w:t>,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w:t>
      </w:r>
      <w:r>
        <w:t xml:space="preserve">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 Соответствующая избирательная комиссия принимает указанные в </w:t>
      </w:r>
      <w:hyperlink w:anchor="P940" w:tooltip="10.1. Кандидат, включенный в заверенный список кандидатов по одномандатным (многомандатным) избирательным округам, представляет в соответствии с пунктом 12 настоящей статьи в окружную избирательную комиссию документы, указанные в пунктах 2.2 и 3 статьи 33 Феде">
        <w:r>
          <w:rPr>
            <w:color w:val="0000FF"/>
          </w:rPr>
          <w:t>пунктах 10.1</w:t>
        </w:r>
      </w:hyperlink>
      <w:r>
        <w:t xml:space="preserve"> и </w:t>
      </w:r>
      <w:hyperlink w:anchor="P942" w:tooltip="11. После принятия территориальной избирательной комиссией, организующей подготовку и проведение выборов, решения о заверении списка кандидатов по одномандатным (многомандатным) избирательным округам кандидат, выдвинутый избирательным объединением в списке кан">
        <w:r>
          <w:rPr>
            <w:color w:val="0000FF"/>
          </w:rPr>
          <w:t>11</w:t>
        </w:r>
      </w:hyperlink>
      <w:r>
        <w:t xml:space="preserve"> настоящей статьи документы от кандидата вместе с копией паспорта (отдельных страниц паспорта, определенных Центральной избирательной комиссией Российской Федерации) или д</w:t>
      </w:r>
      <w:r>
        <w:t xml:space="preserve">окумента, заменяющего паспорт гражданина (в отношении граждан иностранных государств, участвующих в выборах в соответствии с </w:t>
      </w:r>
      <w:hyperlink w:anchor="P88" w:tooltip="4. При наличии соответствующего международного договора Российской Федерации право избирать и быть избранными в органы местного самоуправления, участвовать в иных избирательных действиях на тех же условиях, что и граждане Российской Федерации, имеют также граж">
        <w:r>
          <w:rPr>
            <w:color w:val="0000FF"/>
          </w:rPr>
          <w:t>пунктом 4 статьи 3</w:t>
        </w:r>
      </w:hyperlink>
      <w:r>
        <w:t xml:space="preserve"> настоящего закона, - копией паспорта или документа, удостоверяющего личность и</w:t>
      </w:r>
      <w:r>
        <w:t xml:space="preserve"> гражданство кандидата, выданного уполномоченным на то органом соответствующего иностранного государства, а также копией вида на жительство), и копиями документов, подтверждающих указанные в его заявлении о согласии баллотироваться сведения об образовании,</w:t>
      </w:r>
      <w:r>
        <w:t xml:space="preserve"> основном месте работы или службы, о занимаемой должности (в случае отсутствия основного места работы или службы - роде занятий), а также о том, что кандидат является депутатом; если кандидат менял фамилию, или имя, или отчество, - копии соответствующих до</w:t>
      </w:r>
      <w:r>
        <w:t>кументов. Указанные копии документов могут быть изготовлены в окружной избирательной комиссии в присутствии кандидата и заверены подписью лица, принявшего документы. Паспорт или документ, заменяющий паспорт гражданина, предъявляется кандидатом при личном п</w:t>
      </w:r>
      <w:r>
        <w:t>редставлении документов в окружную избирательную комиссию, копия паспорта или документа, заменяющего паспорт гражданина, изготавливается в окружной избирательной комиссии в присутствии кандидата и заверяется подписью лица, принявшего заявление и прилагаемы</w:t>
      </w:r>
      <w:r>
        <w:t>е к нему документы.</w:t>
      </w:r>
    </w:p>
    <w:p w:rsidR="00F65828" w:rsidRDefault="00FC3AEA">
      <w:pPr>
        <w:pStyle w:val="ConsPlusNormal0"/>
        <w:jc w:val="both"/>
      </w:pPr>
      <w:r>
        <w:t xml:space="preserve">(в ред. законов Архангельской области от 29.10.2010 </w:t>
      </w:r>
      <w:hyperlink r:id="rId664"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24.10.2014 </w:t>
      </w:r>
      <w:hyperlink r:id="rId665"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01.06.2016 </w:t>
      </w:r>
      <w:hyperlink r:id="rId666"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30.04.2019 </w:t>
      </w:r>
      <w:hyperlink r:id="rId667" w:tooltip="Закон Архангельской области от 30.04.2019 N 74-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4.2019 N 243) ------------ Недействующая редакция {Консу">
        <w:r>
          <w:rPr>
            <w:color w:val="0000FF"/>
          </w:rPr>
          <w:t>N 74-7-ОЗ</w:t>
        </w:r>
      </w:hyperlink>
      <w:r>
        <w:t xml:space="preserve">, от 02.04.2024 </w:t>
      </w:r>
      <w:hyperlink r:id="rId668"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N 72-6-ОЗ</w:t>
        </w:r>
      </w:hyperlink>
      <w:r>
        <w:t>)</w:t>
      </w:r>
    </w:p>
    <w:p w:rsidR="00F65828" w:rsidRDefault="00FC3AEA">
      <w:pPr>
        <w:pStyle w:val="ConsPlusNormal0"/>
        <w:spacing w:before="240"/>
        <w:ind w:firstLine="540"/>
        <w:jc w:val="both"/>
      </w:pPr>
      <w:r>
        <w:t>13. Соответств</w:t>
      </w:r>
      <w:r>
        <w:t xml:space="preserve">ующая избирательная комиссия обязана выдать кандидату (лицу, указанному в </w:t>
      </w:r>
      <w:hyperlink w:anchor="P946" w:tooltip="12. Документы, указанные в пунктах 10.1 и 11 настоящей статьи, кандидат обязан представить лично. Документы, указанные в пунктах 10.1 и 11 настоящей статьи, могут быть представлены по просьбе кандидата иными лицами в случаях, если кандидат болен, содержится в ">
        <w:r>
          <w:rPr>
            <w:color w:val="0000FF"/>
          </w:rPr>
          <w:t>пункте 12</w:t>
        </w:r>
      </w:hyperlink>
      <w:r>
        <w:t xml:space="preserve"> настоящей статьи) письменное подтверждение получения документов, указанных в </w:t>
      </w:r>
      <w:hyperlink w:anchor="P940" w:tooltip="10.1. Кандидат, включенный в заверенный список кандидатов по одномандатным (многомандатным) избирательным округам, представляет в соответствии с пунктом 12 настоящей статьи в окружную избирательную комиссию документы, указанные в пунктах 2.2 и 3 статьи 33 Феде">
        <w:r>
          <w:rPr>
            <w:color w:val="0000FF"/>
          </w:rPr>
          <w:t>пунктах 10.1</w:t>
        </w:r>
      </w:hyperlink>
      <w:r>
        <w:t xml:space="preserve"> и </w:t>
      </w:r>
      <w:hyperlink w:anchor="P942" w:tooltip="11. После принятия территориальной избирательной комиссией, организующей подготовку и проведение выборов, решения о заверении списка кандидатов по одномандатным (многомандатным) избирательным округам кандидат, выдвинутый избирательным объединением в списке кан">
        <w:r>
          <w:rPr>
            <w:color w:val="0000FF"/>
          </w:rPr>
          <w:t>11</w:t>
        </w:r>
      </w:hyperlink>
      <w:r>
        <w:t xml:space="preserve"> настоящей статьи. Подтверждение выдается незамедлительно после приема документов.</w:t>
      </w:r>
    </w:p>
    <w:p w:rsidR="00F65828" w:rsidRDefault="00FC3AEA">
      <w:pPr>
        <w:pStyle w:val="ConsPlusNormal0"/>
        <w:jc w:val="both"/>
      </w:pPr>
      <w:r>
        <w:t xml:space="preserve">(в ред. </w:t>
      </w:r>
      <w:hyperlink r:id="rId669" w:tooltip="Закон Архангельской области от 30.04.2019 N 74-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4.2019 N 243) ------------ Недействующая редакция {Консу">
        <w:r>
          <w:rPr>
            <w:color w:val="0000FF"/>
          </w:rPr>
          <w:t>закона</w:t>
        </w:r>
      </w:hyperlink>
      <w:r>
        <w:t xml:space="preserve"> А</w:t>
      </w:r>
      <w:r>
        <w:t>рхангельской области от 30.04.2019 N 74-7-ОЗ)</w:t>
      </w:r>
    </w:p>
    <w:p w:rsidR="00F65828" w:rsidRDefault="00FC3AEA">
      <w:pPr>
        <w:pStyle w:val="ConsPlusNormal0"/>
        <w:spacing w:before="240"/>
        <w:ind w:firstLine="540"/>
        <w:jc w:val="both"/>
      </w:pPr>
      <w:r>
        <w:t>14. Территориальная избирательная комиссия, организующая подготовку и проведение выборов, обращается, в том числе с представлением, для проверки достоверности сведений о кандидатах, представляемых в соответстви</w:t>
      </w:r>
      <w:r>
        <w:t xml:space="preserve">и с </w:t>
      </w:r>
      <w:hyperlink r:id="rId67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пунктами 2</w:t>
        </w:r>
      </w:hyperlink>
      <w:r>
        <w:t xml:space="preserve">, </w:t>
      </w:r>
      <w:hyperlink r:id="rId67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2.1</w:t>
        </w:r>
      </w:hyperlink>
      <w:r>
        <w:t xml:space="preserve"> и </w:t>
      </w:r>
      <w:hyperlink r:id="rId67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3 статьи 33</w:t>
        </w:r>
      </w:hyperlink>
      <w:r>
        <w:t xml:space="preserve"> Федерального закона "Об основных гарантиях избирательных прав и права на уч</w:t>
      </w:r>
      <w:r>
        <w:t xml:space="preserve">астие в референдуме граждан Российской Федерации", в соответствующие органы, учреждения и организации, которые обязаны сообщить о результатах проверки сведений, представляемых в соответствии с </w:t>
      </w:r>
      <w:hyperlink r:id="rId67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пунктами 2</w:t>
        </w:r>
      </w:hyperlink>
      <w:r>
        <w:t xml:space="preserve"> и </w:t>
      </w:r>
      <w:hyperlink r:id="rId67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2.1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в течение десяти дней, а сведений, представляемых в соответствии с </w:t>
      </w:r>
      <w:hyperlink r:id="rId67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3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в течение 20 дней. Если избирательная комиссия обращается за д</w:t>
      </w:r>
      <w:r>
        <w:t>есять и менее дней до дня голосования, соответствующие органы, учреждения и организации должны сообщить о результатах проверки в срок, установленный избирательной комиссией. Указанное представление может не направляться в случае, если проверка достоверност</w:t>
      </w:r>
      <w:r>
        <w:t>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w:t>
      </w:r>
      <w:r>
        <w:t>ющего органа (учреждения, организации).</w:t>
      </w:r>
    </w:p>
    <w:p w:rsidR="00F65828" w:rsidRDefault="00FC3AEA">
      <w:pPr>
        <w:pStyle w:val="ConsPlusNormal0"/>
        <w:jc w:val="both"/>
      </w:pPr>
      <w:r>
        <w:t xml:space="preserve">(п. 14 в ред. </w:t>
      </w:r>
      <w:hyperlink r:id="rId67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15. Окружная избирательная комиссия об</w:t>
      </w:r>
      <w:r>
        <w:t xml:space="preserve">ращается с представлением о проверке достоверности сведений о кандидатах, представляемых в соответствии с </w:t>
      </w:r>
      <w:hyperlink w:anchor="P942" w:tooltip="11. После принятия территориальной избирательной комиссией, организующей подготовку и проведение выборов, решения о заверении списка кандидатов по одномандатным (многомандатным) избирательным округам кандидат, выдвинутый избирательным объединением в списке кан">
        <w:r>
          <w:rPr>
            <w:color w:val="0000FF"/>
          </w:rPr>
          <w:t>пунктами 11</w:t>
        </w:r>
      </w:hyperlink>
      <w:r>
        <w:t xml:space="preserve"> и </w:t>
      </w:r>
      <w:hyperlink w:anchor="P946" w:tooltip="12. Документы, указанные в пунктах 10.1 и 11 настоящей статьи, кандидат обязан представить лично. Документы, указанные в пунктах 10.1 и 11 настоящей статьи, могут быть представлены по просьбе кандидата иными лицами в случаях, если кандидат болен, содержится в ">
        <w:r>
          <w:rPr>
            <w:color w:val="0000FF"/>
          </w:rPr>
          <w:t>12</w:t>
        </w:r>
      </w:hyperlink>
      <w:r>
        <w:t xml:space="preserve"> настоящей статьи, в соответствующие органы, которые обязаны соо</w:t>
      </w:r>
      <w:r>
        <w:t xml:space="preserve">бщить о результатах проверки указанных сведений (кроме сведений о размере и об источниках доходов кандидата, а также об имуществе, принадлежащем ему на праве собственности (в том числе совместной собственности), о счетах, вкладах в банках, ценных бумагах) </w:t>
      </w:r>
      <w:r>
        <w:t>в течение десяти дней, а указанных сведений о доходах и об имуществе кандидата - в течение 20 дней. Если указанное представление поступило за десять и менее дней до дня голосования, соответствующие органы обязаны сообщить о результатах проверки в срок, уст</w:t>
      </w:r>
      <w:r>
        <w:t>ановленный избирательной комиссией.</w:t>
      </w:r>
    </w:p>
    <w:p w:rsidR="00F65828" w:rsidRDefault="00FC3AEA">
      <w:pPr>
        <w:pStyle w:val="ConsPlusNormal0"/>
        <w:jc w:val="both"/>
      </w:pPr>
      <w:r>
        <w:t xml:space="preserve">(в ред. законов Архангельской области от 29.10.2010 </w:t>
      </w:r>
      <w:hyperlink r:id="rId677"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26.09.2022 </w:t>
      </w:r>
      <w:hyperlink r:id="rId67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15.1. Соответствующая избирательная комиссия при проведении проверки сведений о том, является ли кандидат иностранным агентом либо кандидатом, аффилированны</w:t>
      </w:r>
      <w:r>
        <w:t xml:space="preserve">м с иностранным агентом,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w:t>
      </w:r>
      <w:r>
        <w:t xml:space="preserve">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избирательную комиссию в течение </w:t>
      </w:r>
      <w:r>
        <w:t>десяти дней, а если представление избирательной комиссии поступило за десять и менее дней до дня голосования, - в срок, установленный избирательной комиссией.</w:t>
      </w:r>
    </w:p>
    <w:p w:rsidR="00F65828" w:rsidRDefault="00FC3AEA">
      <w:pPr>
        <w:pStyle w:val="ConsPlusNormal0"/>
        <w:jc w:val="both"/>
      </w:pPr>
      <w:r>
        <w:t xml:space="preserve">(п. 15.1 введен </w:t>
      </w:r>
      <w:hyperlink r:id="rId67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законом</w:t>
        </w:r>
      </w:hyperlink>
      <w:r>
        <w:t xml:space="preserve"> Архангельской области от 26.09.2022 N 599-37-ОЗ; в ред. </w:t>
      </w:r>
      <w:hyperlink r:id="rId680"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w:t>
      </w:r>
      <w:r>
        <w:t>5.2023 N 715-44-ОЗ)</w:t>
      </w:r>
    </w:p>
    <w:p w:rsidR="00F65828" w:rsidRDefault="00FC3AEA">
      <w:pPr>
        <w:pStyle w:val="ConsPlusNormal0"/>
        <w:spacing w:before="240"/>
        <w:ind w:firstLine="540"/>
        <w:jc w:val="both"/>
      </w:pPr>
      <w:r>
        <w:t>16. Территориальная избирательная комиссия, организующая подготовку и проведение выборов, окружная избирательная комиссия доводят до сведения избирателей сведения о кандидатах, представленные при их выдвижении, в объеме, установленном д</w:t>
      </w:r>
      <w:r>
        <w:t>анными территориальной избирательной комиссией и окружной избирательной комиссией, в том числе сведения о том, что кандидат является иностранным агентом либо кандидатом, аффилированным с иностранным агентом.</w:t>
      </w:r>
    </w:p>
    <w:p w:rsidR="00F65828" w:rsidRDefault="00FC3AEA">
      <w:pPr>
        <w:pStyle w:val="ConsPlusNormal0"/>
        <w:jc w:val="both"/>
      </w:pPr>
      <w:r>
        <w:t>(в ред. законов Архангельской области от 31.05.2</w:t>
      </w:r>
      <w:r>
        <w:t xml:space="preserve">021 </w:t>
      </w:r>
      <w:hyperlink r:id="rId681"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422-26-ОЗ</w:t>
        </w:r>
      </w:hyperlink>
      <w:r>
        <w:t xml:space="preserve">, от 26.09.2022 </w:t>
      </w:r>
      <w:hyperlink r:id="rId68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 xml:space="preserve">, от 31.05.2023 </w:t>
      </w:r>
      <w:hyperlink r:id="rId683"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t>)</w:t>
      </w:r>
    </w:p>
    <w:p w:rsidR="00F65828" w:rsidRDefault="00FC3AEA">
      <w:pPr>
        <w:pStyle w:val="ConsPlusNormal0"/>
        <w:spacing w:before="240"/>
        <w:ind w:firstLine="540"/>
        <w:jc w:val="both"/>
      </w:pPr>
      <w:r>
        <w:t>17. Территориальная избирательная комиссия, организующая подготовку и пров</w:t>
      </w:r>
      <w:r>
        <w:t>едение выборов, окружная избирательная комиссия направляют в средства массовой информации сведения о выявленных фактах недостоверности представленных кандидатами сведений.</w:t>
      </w:r>
    </w:p>
    <w:p w:rsidR="00F65828" w:rsidRDefault="00FC3AEA">
      <w:pPr>
        <w:pStyle w:val="ConsPlusNormal0"/>
        <w:jc w:val="both"/>
      </w:pPr>
      <w:r>
        <w:t xml:space="preserve">(в ред. законов Архангельской области от 14.03.2007 </w:t>
      </w:r>
      <w:hyperlink r:id="rId684"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26.09.2022 </w:t>
      </w:r>
      <w:hyperlink r:id="rId68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65828">
      <w:pPr>
        <w:pStyle w:val="ConsPlusNormal0"/>
        <w:jc w:val="both"/>
      </w:pPr>
    </w:p>
    <w:p w:rsidR="00F65828" w:rsidRDefault="00FC3AEA">
      <w:pPr>
        <w:pStyle w:val="ConsPlusTitle0"/>
        <w:ind w:firstLine="540"/>
        <w:jc w:val="both"/>
        <w:outlineLvl w:val="2"/>
      </w:pPr>
      <w:r>
        <w:t>Статья 40.1. Представление документов кандидата на должность выборного</w:t>
      </w:r>
      <w:r>
        <w:t xml:space="preserve"> должностного лица, выдвинутого избирательным объединением, в территориальную избирательную комиссию, организующую подготовку и проведение выборов</w:t>
      </w:r>
    </w:p>
    <w:p w:rsidR="00F65828" w:rsidRDefault="00FC3AEA">
      <w:pPr>
        <w:pStyle w:val="ConsPlusNormal0"/>
        <w:jc w:val="both"/>
      </w:pPr>
      <w:r>
        <w:t xml:space="preserve">(в ред. </w:t>
      </w:r>
      <w:hyperlink r:id="rId68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65828">
      <w:pPr>
        <w:pStyle w:val="ConsPlusNormal0"/>
        <w:ind w:firstLine="540"/>
        <w:jc w:val="both"/>
      </w:pPr>
    </w:p>
    <w:p w:rsidR="00F65828" w:rsidRDefault="00FC3AEA">
      <w:pPr>
        <w:pStyle w:val="ConsPlusNormal0"/>
        <w:ind w:firstLine="540"/>
        <w:jc w:val="both"/>
      </w:pPr>
      <w:r>
        <w:t xml:space="preserve">(введена </w:t>
      </w:r>
      <w:hyperlink r:id="rId687"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законом</w:t>
        </w:r>
      </w:hyperlink>
      <w:r>
        <w:t xml:space="preserve"> Архангельской области от 29.10.2010 N 220-16-ОЗ)</w:t>
      </w:r>
    </w:p>
    <w:p w:rsidR="00F65828" w:rsidRDefault="00F65828">
      <w:pPr>
        <w:pStyle w:val="ConsPlusNormal0"/>
        <w:jc w:val="both"/>
      </w:pPr>
    </w:p>
    <w:p w:rsidR="00F65828" w:rsidRDefault="00FC3AEA">
      <w:pPr>
        <w:pStyle w:val="ConsPlusNormal0"/>
        <w:ind w:firstLine="540"/>
        <w:jc w:val="both"/>
      </w:pPr>
      <w:bookmarkStart w:id="98" w:name="P966"/>
      <w:bookmarkEnd w:id="98"/>
      <w:r>
        <w:t>1. Решение о выдвижении избирательным объединением кандидата на должность выборн</w:t>
      </w:r>
      <w:r>
        <w:t xml:space="preserve">ого должностного лица представляется уполномоченным представителем избирательного объединения либо кандидатом в территориальную избирательную комиссию, организующую подготовку и проведение выборов, в период, указанный в </w:t>
      </w:r>
      <w:hyperlink w:anchor="P744" w:tooltip="5. Выдвижение кандидатов, списков кандидатов по единому избирательному округу может производиться со дня, следующего за днем официального опубликования (публикации) решения о назначении выборов. Период, включающий в себя выдвижение кандидатов, списков кандидат">
        <w:r>
          <w:rPr>
            <w:color w:val="0000FF"/>
          </w:rPr>
          <w:t>п</w:t>
        </w:r>
        <w:r>
          <w:rPr>
            <w:color w:val="0000FF"/>
          </w:rPr>
          <w:t>ункте 5 статьи 36</w:t>
        </w:r>
      </w:hyperlink>
      <w:r>
        <w:t xml:space="preserve"> настоящего закона. Решение о выдвижении кандидата оформляется в соответствии с требованиями </w:t>
      </w:r>
      <w:hyperlink w:anchor="P805" w:tooltip="3. Решение о выдвижении кандидата, списка кандидатов по одномандатным (многомандатным) избирательным округам, принятое в соответствии с пунктом 2 настоящей статьи, оформляется протоколом, в котором должны быть указаны:">
        <w:r>
          <w:rPr>
            <w:color w:val="0000FF"/>
          </w:rPr>
          <w:t>пункта 3 статьи 38</w:t>
        </w:r>
      </w:hyperlink>
      <w:r>
        <w:t xml:space="preserve"> настоящего закона.</w:t>
      </w:r>
    </w:p>
    <w:p w:rsidR="00F65828" w:rsidRDefault="00FC3AEA">
      <w:pPr>
        <w:pStyle w:val="ConsPlusNormal0"/>
        <w:jc w:val="both"/>
      </w:pPr>
      <w:r>
        <w:t xml:space="preserve">(в ред. законов Архангельской области от 24.03.2014 </w:t>
      </w:r>
      <w:hyperlink r:id="rId688" w:tooltip="Закон Архангельской области от 24.03.2014 N 95-6-ОЗ &quot;О внесении изменений и дополнений в отдельные областные законы&quot; (принят Архангельским областным Собранием депутатов 19.03.2014) {КонсультантПлюс}">
        <w:r>
          <w:rPr>
            <w:color w:val="0000FF"/>
          </w:rPr>
          <w:t>N 95-6-ОЗ</w:t>
        </w:r>
      </w:hyperlink>
      <w:r>
        <w:t xml:space="preserve">, от 26.09.2022 </w:t>
      </w:r>
      <w:hyperlink r:id="rId68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99" w:name="P968"/>
      <w:bookmarkEnd w:id="99"/>
      <w:r>
        <w:t xml:space="preserve">2. Одновременно с решением, указанным в </w:t>
      </w:r>
      <w:hyperlink w:anchor="P966" w:tooltip="1. Решение о выдвижении избирательным объединением кандидата на должность выборного должностного лица представляется уполномоченным представителем избирательного объединения либо кандидатом в территориальную избирательную комиссию, организующую подготовку и пр">
        <w:r>
          <w:rPr>
            <w:color w:val="0000FF"/>
          </w:rPr>
          <w:t>пункте 1</w:t>
        </w:r>
      </w:hyperlink>
      <w:r>
        <w:t xml:space="preserve"> настоящей статьи, упол</w:t>
      </w:r>
      <w:r>
        <w:t>номоченный представитель избирательного объединения либо кандидат представляет следующие документы:</w:t>
      </w:r>
    </w:p>
    <w:p w:rsidR="00F65828" w:rsidRDefault="00FC3AEA">
      <w:pPr>
        <w:pStyle w:val="ConsPlusNormal0"/>
        <w:jc w:val="both"/>
      </w:pPr>
      <w:r>
        <w:t xml:space="preserve">(в ред. </w:t>
      </w:r>
      <w:hyperlink r:id="rId690" w:tooltip="Закон Архангельской области от 24.03.2014 N 95-6-ОЗ &quot;О внесении изменений и дополнений в отдельные областные законы&quot; (принят Архангельским областным Собранием депутатов 19.03.2014) {КонсультантПлюс}">
        <w:r>
          <w:rPr>
            <w:color w:val="0000FF"/>
          </w:rPr>
          <w:t>закона</w:t>
        </w:r>
      </w:hyperlink>
      <w:r>
        <w:t xml:space="preserve"> Архангельской области от 24.03.2014 N 95-6-ОЗ)</w:t>
      </w:r>
    </w:p>
    <w:p w:rsidR="00F65828" w:rsidRDefault="00FC3AEA">
      <w:pPr>
        <w:pStyle w:val="ConsPlusNormal0"/>
        <w:spacing w:before="240"/>
        <w:ind w:firstLine="540"/>
        <w:jc w:val="both"/>
      </w:pPr>
      <w:r>
        <w:t xml:space="preserve">1) исключен. - </w:t>
      </w:r>
      <w:hyperlink r:id="rId691"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w:t>
        </w:r>
      </w:hyperlink>
      <w:r>
        <w:t xml:space="preserve"> Архангельской области от 24.10.2011 N 371-25-ОЗ;</w:t>
      </w:r>
    </w:p>
    <w:p w:rsidR="00F65828" w:rsidRDefault="00FC3AEA">
      <w:pPr>
        <w:pStyle w:val="ConsPlusNormal0"/>
        <w:spacing w:before="240"/>
        <w:ind w:firstLine="540"/>
        <w:jc w:val="both"/>
      </w:pPr>
      <w:r>
        <w:t>2) нотариально удостоверенную или заверенную уполномоченным представителем избирательного объединения копию документа о государственной регистра</w:t>
      </w:r>
      <w:r>
        <w:t>ции избирательного объединения, а в случае отсутствия государственной регистрации - копии решения о создании местного отделения или иного структурного подразделения и документов об избрании его руководящего органа;</w:t>
      </w:r>
    </w:p>
    <w:p w:rsidR="00F65828" w:rsidRDefault="00FC3AEA">
      <w:pPr>
        <w:pStyle w:val="ConsPlusNormal0"/>
        <w:jc w:val="both"/>
      </w:pPr>
      <w:r>
        <w:t xml:space="preserve">(в ред. </w:t>
      </w:r>
      <w:hyperlink r:id="rId692"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закона</w:t>
        </w:r>
      </w:hyperlink>
      <w:r>
        <w:t xml:space="preserve"> Архангельской области от 24.10.2011 N 371-25-ОЗ)</w:t>
      </w:r>
    </w:p>
    <w:p w:rsidR="00F65828" w:rsidRDefault="00FC3AEA">
      <w:pPr>
        <w:pStyle w:val="ConsPlusNormal0"/>
        <w:spacing w:before="240"/>
        <w:ind w:firstLine="540"/>
        <w:jc w:val="both"/>
      </w:pPr>
      <w:r>
        <w:t xml:space="preserve">3) список уполномоченных представителей избирательного объединения с указанием сведений о них, перечисленных в </w:t>
      </w:r>
      <w:hyperlink w:anchor="P674" w:tooltip="5. Уполномоченные представители назначаются решением соответственно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
        <w:r>
          <w:rPr>
            <w:color w:val="0000FF"/>
          </w:rPr>
          <w:t>пункте 5 статьи 33</w:t>
        </w:r>
      </w:hyperlink>
      <w:r>
        <w:t xml:space="preserve"> настоящего закона.</w:t>
      </w:r>
    </w:p>
    <w:p w:rsidR="00F65828" w:rsidRDefault="00FC3AEA">
      <w:pPr>
        <w:pStyle w:val="ConsPlusNormal0"/>
        <w:spacing w:before="240"/>
        <w:ind w:firstLine="540"/>
        <w:jc w:val="both"/>
      </w:pPr>
      <w:bookmarkStart w:id="100" w:name="P974"/>
      <w:bookmarkEnd w:id="100"/>
      <w:r>
        <w:t>3. Кандидат, выдвинутый избирательным объединением на должность выборного должностного лица, лично представляет в территориальную избирательную комиссию, организующую подготовку и проведение выборов:</w:t>
      </w:r>
    </w:p>
    <w:p w:rsidR="00F65828" w:rsidRDefault="00FC3AEA">
      <w:pPr>
        <w:pStyle w:val="ConsPlusNormal0"/>
        <w:jc w:val="both"/>
      </w:pPr>
      <w:r>
        <w:t xml:space="preserve">(в ред. </w:t>
      </w:r>
      <w:hyperlink r:id="rId69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bookmarkStart w:id="101" w:name="P976"/>
      <w:bookmarkEnd w:id="101"/>
      <w:r>
        <w:t>1) заявление в письменной форме о согласии баллотироваться с обязательством в случае его избрания прекратить деятельност</w:t>
      </w:r>
      <w:r>
        <w:t>ь, несовместимую со статусом главы муниципального образования.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w:t>
      </w:r>
      <w:r>
        <w:t>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w:t>
      </w:r>
      <w:r>
        <w:t>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w:t>
      </w:r>
      <w:r>
        <w:t>ятий); если кандидат является депутатом и осуществляет свои полномочия на непостоянной основе, - сведения об этом и наименование соответствующего представительного органа. Если кандидат является депутатом и осуществляет свои полномочия на непостоянной осно</w:t>
      </w:r>
      <w:r>
        <w:t>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w:t>
      </w:r>
      <w:r>
        <w:t xml:space="preserve">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w:t>
      </w:r>
      <w:r>
        <w:t>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Вместе с заявлением кандидат представляет к</w:t>
      </w:r>
      <w:r>
        <w:t>опию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а также копии документов, подтверждающих указанные в заявлении сведения об образовании, основно</w:t>
      </w:r>
      <w:r>
        <w:t>м месте работы или службы, о занимаемой должности (роде занятий), а также о том, что кандидат является депутатом. Паспорт или документ, заменяющий паспорт гражданина, предъявляется кандидатом при личном представлении документов в территориальную избиратель</w:t>
      </w:r>
      <w:r>
        <w:t>ную комиссию, организующую подготовку и проведение выборов, копия паспорта или документа, заменяющего паспорт гражданина, изготавливается в этой избирательной комиссии в присутствии кандидата и заверяется подписью лица, принявшего заявление и прилагаемые к</w:t>
      </w:r>
      <w:r>
        <w:t xml:space="preserve"> нему документы. 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F65828" w:rsidRDefault="00FC3AEA">
      <w:pPr>
        <w:pStyle w:val="ConsPlusNormal0"/>
        <w:jc w:val="both"/>
      </w:pPr>
      <w:r>
        <w:t>(в ред. законов Архангельской области от 2</w:t>
      </w:r>
      <w:r>
        <w:t xml:space="preserve">0.06.2014 </w:t>
      </w:r>
      <w:hyperlink r:id="rId694"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N 139-9-ОЗ</w:t>
        </w:r>
      </w:hyperlink>
      <w:r>
        <w:t xml:space="preserve">, от 24.10.2014 </w:t>
      </w:r>
      <w:hyperlink r:id="rId695"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26.09.2022 </w:t>
      </w:r>
      <w:hyperlink r:id="rId69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Если кандидат является иностранным агентом или кандидатом, аффилированным с иностранным агентом, сведения об этом должны быть указаны в з</w:t>
      </w:r>
      <w:r>
        <w:t>аявлении;</w:t>
      </w:r>
    </w:p>
    <w:p w:rsidR="00F65828" w:rsidRDefault="00FC3AEA">
      <w:pPr>
        <w:pStyle w:val="ConsPlusNormal0"/>
        <w:jc w:val="both"/>
      </w:pPr>
      <w:r>
        <w:t xml:space="preserve">(абзац введен </w:t>
      </w:r>
      <w:hyperlink r:id="rId697"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законом</w:t>
        </w:r>
      </w:hyperlink>
      <w:r>
        <w:t xml:space="preserve"> Архангельской области от 31.05.2021 N 422-26-ОЗ; в ред. </w:t>
      </w:r>
      <w:hyperlink r:id="rId698"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31.05.2023 N 715-44-ОЗ)</w:t>
      </w:r>
    </w:p>
    <w:p w:rsidR="00F65828" w:rsidRDefault="00FC3AEA">
      <w:pPr>
        <w:pStyle w:val="ConsPlusNormal0"/>
        <w:spacing w:before="240"/>
        <w:ind w:firstLine="540"/>
        <w:jc w:val="both"/>
      </w:pPr>
      <w:r>
        <w:t xml:space="preserve">2) </w:t>
      </w:r>
      <w:hyperlink w:anchor="P2746" w:tooltip="СВЕДЕНИЯ">
        <w:r>
          <w:rPr>
            <w:color w:val="0000FF"/>
          </w:rPr>
          <w:t>сведения</w:t>
        </w:r>
      </w:hyperlink>
      <w:r>
        <w:t xml:space="preserve"> о размере и об источниках доходов кандидата, а также об и</w:t>
      </w:r>
      <w:r>
        <w:t xml:space="preserve">муществе, принадлежащем кандидату на праве собственности (в том числе совместной собственности), о счетах, вкладах в банках, ценных бумагах, представленные по форме согласно </w:t>
      </w:r>
      <w:hyperlink r:id="rId69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приложению N 1</w:t>
        </w:r>
      </w:hyperlink>
      <w:r>
        <w:t xml:space="preserve"> к Федеральному закону</w:t>
      </w:r>
      <w:r>
        <w:t xml:space="preserve"> "Об основных гарантиях избирательных прав и права на участие в референдуме граждан Российской Федерации";</w:t>
      </w:r>
    </w:p>
    <w:p w:rsidR="00F65828" w:rsidRDefault="00FC3AEA">
      <w:pPr>
        <w:pStyle w:val="ConsPlusNormal0"/>
        <w:jc w:val="both"/>
      </w:pPr>
      <w:r>
        <w:t xml:space="preserve">(в ред. законов Архангельской области от 01.06.2016 </w:t>
      </w:r>
      <w:hyperlink r:id="rId700"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70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3) исключен. - </w:t>
      </w:r>
      <w:hyperlink r:id="rId702"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Закон</w:t>
        </w:r>
      </w:hyperlink>
      <w:r>
        <w:t xml:space="preserve"> Архангельской области от 01.06.2015 N 286-17-ОЗ;</w:t>
      </w:r>
    </w:p>
    <w:p w:rsidR="00F65828" w:rsidRDefault="00FC3AEA">
      <w:pPr>
        <w:pStyle w:val="ConsPlusNormal0"/>
        <w:spacing w:before="240"/>
        <w:ind w:firstLine="540"/>
        <w:jc w:val="both"/>
      </w:pPr>
      <w:r>
        <w:t>3) если кандидат менял фамилию, или имя, или отчество, - копии соответствующих документов.</w:t>
      </w:r>
    </w:p>
    <w:p w:rsidR="00F65828" w:rsidRDefault="00FC3AEA">
      <w:pPr>
        <w:pStyle w:val="ConsPlusNormal0"/>
        <w:jc w:val="both"/>
      </w:pPr>
      <w:r>
        <w:t xml:space="preserve">(пп. 3 введен </w:t>
      </w:r>
      <w:hyperlink r:id="rId703" w:tooltip="Закон Архангельской области от 30.04.2019 N 74-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4.2019 N 243) ------------ Недействующая редакция {Консу">
        <w:r>
          <w:rPr>
            <w:color w:val="0000FF"/>
          </w:rPr>
          <w:t>законом</w:t>
        </w:r>
      </w:hyperlink>
      <w:r>
        <w:t xml:space="preserve"> Архангельской области от 30.04.2019 N 74-7-ОЗ)</w:t>
      </w:r>
    </w:p>
    <w:p w:rsidR="00F65828" w:rsidRDefault="00FC3AEA">
      <w:pPr>
        <w:pStyle w:val="ConsPlusNormal0"/>
        <w:spacing w:before="240"/>
        <w:ind w:firstLine="540"/>
        <w:jc w:val="both"/>
      </w:pPr>
      <w:r>
        <w:t xml:space="preserve">3.1. В случае выдвижения избирательным объединением кандидатом лица, являющегося инвалидом и в связи с этим не имеющего возможности самостоятельно </w:t>
      </w:r>
      <w:r>
        <w:t>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настоящим законом, данное лицо вправе воспользоваться для этого помощью другого лица. П</w:t>
      </w:r>
      <w:r>
        <w:t xml:space="preserve">ри этом полномочия лица, оказывающего помощь в заполнении или заверении документов, указанных в </w:t>
      </w:r>
      <w:hyperlink w:anchor="P974" w:tooltip="3. Кандидат, выдвинутый избирательным объединением на должность выборного должностного лица, лично представляет в территориальную избирательную комиссию, организующую подготовку и проведение выборов:">
        <w:r>
          <w:rPr>
            <w:color w:val="0000FF"/>
          </w:rPr>
          <w:t>пункте 3</w:t>
        </w:r>
      </w:hyperlink>
      <w:r>
        <w:t xml:space="preserve"> настоящей статьи, должны быть нотариально удостоверены.</w:t>
      </w:r>
    </w:p>
    <w:p w:rsidR="00F65828" w:rsidRDefault="00FC3AEA">
      <w:pPr>
        <w:pStyle w:val="ConsPlusNormal0"/>
        <w:jc w:val="both"/>
      </w:pPr>
      <w:r>
        <w:t xml:space="preserve">(п. 3.1 введен </w:t>
      </w:r>
      <w:hyperlink r:id="rId704"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законом</w:t>
        </w:r>
      </w:hyperlink>
      <w:r>
        <w:t xml:space="preserve"> Архангельской области от 24.1</w:t>
      </w:r>
      <w:r>
        <w:t>0.2011 N 371-25-ОЗ)</w:t>
      </w:r>
    </w:p>
    <w:p w:rsidR="00F65828" w:rsidRDefault="00FC3AEA">
      <w:pPr>
        <w:pStyle w:val="ConsPlusNormal0"/>
        <w:spacing w:before="240"/>
        <w:ind w:firstLine="540"/>
        <w:jc w:val="both"/>
      </w:pPr>
      <w:r>
        <w:t xml:space="preserve">4. Представление документов, указанных в </w:t>
      </w:r>
      <w:hyperlink w:anchor="P974" w:tooltip="3. Кандидат, выдвинутый избирательным объединением на должность выборного должностного лица, лично представляет в территориальную избирательную комиссию, организующую подготовку и проведение выборов:">
        <w:r>
          <w:rPr>
            <w:color w:val="0000FF"/>
          </w:rPr>
          <w:t>пункте 3</w:t>
        </w:r>
      </w:hyperlink>
      <w:r>
        <w:t xml:space="preserve"> настоящей статьи, является уведомлением о выдвижении кандидата на должность выборного должностного лица. Копии документов, указанные в </w:t>
      </w:r>
      <w:hyperlink w:anchor="P976" w:tooltip="1) заявление в письменной форме о согласии баллотироваться с обязательством в случае его избрания прекратить деятельность, несовместимую со статусом главы муниципального образования. В заявлении указываются фамилия, имя, отчество, дата и место рождения, адрес ">
        <w:r>
          <w:rPr>
            <w:color w:val="0000FF"/>
          </w:rPr>
          <w:t>подпункте 1 пункта 3</w:t>
        </w:r>
      </w:hyperlink>
      <w:r>
        <w:t xml:space="preserve"> настоящей статьи, мог</w:t>
      </w:r>
      <w:r>
        <w:t>ут быть заверены уполномоченным представителем избирательного объединения, либо удостоверены нотариально, либо заверены территориальной избирательной комиссией, организующей подготовку и проведение выборов, при предъявлении их оригиналов.</w:t>
      </w:r>
    </w:p>
    <w:p w:rsidR="00F65828" w:rsidRDefault="00FC3AEA">
      <w:pPr>
        <w:pStyle w:val="ConsPlusNormal0"/>
        <w:jc w:val="both"/>
      </w:pPr>
      <w:r>
        <w:t xml:space="preserve">(в ред. </w:t>
      </w:r>
      <w:hyperlink r:id="rId70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5. После представления в территориальную избирательную комиссию, организующую подготовку и проведение выборов, решения о выдвижении кандидата в него не могут быть внесены изменения, за исключением изменений, вызванных выбытием кандидата по личному заявлени</w:t>
      </w:r>
      <w:r>
        <w:t>ю, либо в связи с отзывом кандидата избирательным объединением, либо в связи со смертью кандидата.</w:t>
      </w:r>
    </w:p>
    <w:p w:rsidR="00F65828" w:rsidRDefault="00FC3AEA">
      <w:pPr>
        <w:pStyle w:val="ConsPlusNormal0"/>
        <w:jc w:val="both"/>
      </w:pPr>
      <w:r>
        <w:t xml:space="preserve">(в ред. </w:t>
      </w:r>
      <w:hyperlink r:id="rId70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w:t>
      </w:r>
      <w:r>
        <w:t>2 N 599-37-ОЗ)</w:t>
      </w:r>
    </w:p>
    <w:p w:rsidR="00F65828" w:rsidRDefault="00FC3AEA">
      <w:pPr>
        <w:pStyle w:val="ConsPlusNormal0"/>
        <w:spacing w:before="240"/>
        <w:ind w:firstLine="540"/>
        <w:jc w:val="both"/>
      </w:pPr>
      <w:r>
        <w:t xml:space="preserve">6. Территориальная избирательная комиссия, организующая подготовку и проведение выборов, обязана выдать письменное подтверждение получения документов, указанных в </w:t>
      </w:r>
      <w:hyperlink w:anchor="P966" w:tooltip="1. Решение о выдвижении избирательным объединением кандидата на должность выборного должностного лица представляется уполномоченным представителем избирательного объединения либо кандидатом в территориальную избирательную комиссию, организующую подготовку и пр">
        <w:r>
          <w:rPr>
            <w:color w:val="0000FF"/>
          </w:rPr>
          <w:t>пунктах 1</w:t>
        </w:r>
      </w:hyperlink>
      <w:r>
        <w:t xml:space="preserve"> - </w:t>
      </w:r>
      <w:hyperlink w:anchor="P974" w:tooltip="3. Кандидат, выдвинутый избирательным объединением на должность выборного должностного лица, лично представляет в территориальную избирательную комиссию, организующую подготовку и проведение выборов:">
        <w:r>
          <w:rPr>
            <w:color w:val="0000FF"/>
          </w:rPr>
          <w:t>3</w:t>
        </w:r>
      </w:hyperlink>
      <w:r>
        <w:t xml:space="preserve"> настоящей статьи, лицам, представившим эти документы. П</w:t>
      </w:r>
      <w:r>
        <w:t>одтверждение выдается незамедлительно после представления документов.</w:t>
      </w:r>
    </w:p>
    <w:p w:rsidR="00F65828" w:rsidRDefault="00FC3AEA">
      <w:pPr>
        <w:pStyle w:val="ConsPlusNormal0"/>
        <w:jc w:val="both"/>
      </w:pPr>
      <w:r>
        <w:t xml:space="preserve">(в ред. </w:t>
      </w:r>
      <w:hyperlink r:id="rId70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6.1. Территори</w:t>
      </w:r>
      <w:r>
        <w:t>альная избирательная комиссия, организующая подготовку и проведение выборов, при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w:t>
      </w:r>
      <w:r>
        <w:t>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w:t>
      </w:r>
      <w:r>
        <w:t>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избирательную комиссию в течение десяти дней, а если представление избирательной комиссии поступило з</w:t>
      </w:r>
      <w:r>
        <w:t>а десять и менее дней до дня голосования, - в срок, установленный избирательной комиссией.</w:t>
      </w:r>
    </w:p>
    <w:p w:rsidR="00F65828" w:rsidRDefault="00FC3AEA">
      <w:pPr>
        <w:pStyle w:val="ConsPlusNormal0"/>
        <w:jc w:val="both"/>
      </w:pPr>
      <w:r>
        <w:t xml:space="preserve">(п. 6.1 введен </w:t>
      </w:r>
      <w:hyperlink r:id="rId70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законом</w:t>
        </w:r>
      </w:hyperlink>
      <w:r>
        <w:t xml:space="preserve"> Архангельской области от 26.09.202</w:t>
      </w:r>
      <w:r>
        <w:t xml:space="preserve">2 N 599-37-ОЗ; в ред. </w:t>
      </w:r>
      <w:hyperlink r:id="rId709"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31.05.2023 N 715-44-ОЗ)</w:t>
      </w:r>
    </w:p>
    <w:p w:rsidR="00F65828" w:rsidRDefault="00FC3AEA">
      <w:pPr>
        <w:pStyle w:val="ConsPlusNormal0"/>
        <w:spacing w:before="240"/>
        <w:ind w:firstLine="540"/>
        <w:jc w:val="both"/>
      </w:pPr>
      <w:r>
        <w:t>7. Территориальная избирательная комиссия, органи</w:t>
      </w:r>
      <w:r>
        <w:t>зующая подготовку и проведение выборов, доводит до сведения избирателей сведения о кандидатах, представленные при их выдвижении, в установленном ею объеме, в том числе сведения о том, что кандидат является иностранным агентом либо кандидатом, аффилированны</w:t>
      </w:r>
      <w:r>
        <w:t>м с иностранным агентом.</w:t>
      </w:r>
    </w:p>
    <w:p w:rsidR="00F65828" w:rsidRDefault="00FC3AEA">
      <w:pPr>
        <w:pStyle w:val="ConsPlusNormal0"/>
        <w:jc w:val="both"/>
      </w:pPr>
      <w:r>
        <w:t xml:space="preserve">(в ред. законов Архангельской области от 31.05.2021 </w:t>
      </w:r>
      <w:hyperlink r:id="rId710"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422-26-ОЗ</w:t>
        </w:r>
      </w:hyperlink>
      <w:r>
        <w:t xml:space="preserve">, от 26.09.2022 </w:t>
      </w:r>
      <w:hyperlink r:id="rId71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 xml:space="preserve">, от 31.05.2023 </w:t>
      </w:r>
      <w:hyperlink r:id="rId712"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t>)</w:t>
      </w:r>
    </w:p>
    <w:p w:rsidR="00F65828" w:rsidRDefault="00FC3AEA">
      <w:pPr>
        <w:pStyle w:val="ConsPlusNormal0"/>
        <w:spacing w:before="240"/>
        <w:ind w:firstLine="540"/>
        <w:jc w:val="both"/>
      </w:pPr>
      <w:r>
        <w:t>8</w:t>
      </w:r>
      <w:r>
        <w:t>. Территориальная избирательная комиссия, организующая подготовку и проведение выборов, направляет в средства массовой информации сведения о выявленных фактах недостоверности представленных кандидатами сведений.</w:t>
      </w:r>
    </w:p>
    <w:p w:rsidR="00F65828" w:rsidRDefault="00FC3AEA">
      <w:pPr>
        <w:pStyle w:val="ConsPlusNormal0"/>
        <w:jc w:val="both"/>
      </w:pPr>
      <w:r>
        <w:t xml:space="preserve">(в ред. </w:t>
      </w:r>
      <w:hyperlink r:id="rId71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65828">
      <w:pPr>
        <w:pStyle w:val="ConsPlusNormal0"/>
        <w:jc w:val="both"/>
      </w:pPr>
    </w:p>
    <w:p w:rsidR="00F65828" w:rsidRDefault="00FC3AEA">
      <w:pPr>
        <w:pStyle w:val="ConsPlusTitle0"/>
        <w:ind w:firstLine="540"/>
        <w:jc w:val="both"/>
        <w:outlineLvl w:val="2"/>
      </w:pPr>
      <w:r>
        <w:t>Статья 40.2. Представление документов кандидата на должность выборного должностного лица, выдвинутого избирательным объединение</w:t>
      </w:r>
      <w:r>
        <w:t>м, списка кандидатов по одномандатным (многомандатным) избирательным округам или списка кандидатов по единому избирательному округу в территориальную избирательную комиссию, организующую подготовку и проведение выборов</w:t>
      </w:r>
    </w:p>
    <w:p w:rsidR="00F65828" w:rsidRDefault="00FC3AEA">
      <w:pPr>
        <w:pStyle w:val="ConsPlusNormal0"/>
        <w:jc w:val="both"/>
      </w:pPr>
      <w:r>
        <w:t xml:space="preserve">(в ред. </w:t>
      </w:r>
      <w:hyperlink r:id="rId71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65828">
      <w:pPr>
        <w:pStyle w:val="ConsPlusNormal0"/>
        <w:ind w:firstLine="540"/>
        <w:jc w:val="both"/>
      </w:pPr>
    </w:p>
    <w:p w:rsidR="00F65828" w:rsidRDefault="00FC3AEA">
      <w:pPr>
        <w:pStyle w:val="ConsPlusNormal0"/>
        <w:ind w:firstLine="540"/>
        <w:jc w:val="both"/>
      </w:pPr>
      <w:r>
        <w:t xml:space="preserve">(введена </w:t>
      </w:r>
      <w:hyperlink r:id="rId715"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законом</w:t>
        </w:r>
      </w:hyperlink>
      <w:r>
        <w:t xml:space="preserve"> Архангельской области от 29.10.2010 N 220-16-ОЗ)</w:t>
      </w:r>
    </w:p>
    <w:p w:rsidR="00F65828" w:rsidRDefault="00F65828">
      <w:pPr>
        <w:pStyle w:val="ConsPlusNormal0"/>
        <w:jc w:val="both"/>
      </w:pPr>
    </w:p>
    <w:p w:rsidR="00F65828" w:rsidRDefault="00FC3AEA">
      <w:pPr>
        <w:pStyle w:val="ConsPlusNormal0"/>
        <w:ind w:firstLine="540"/>
        <w:jc w:val="both"/>
      </w:pPr>
      <w:r>
        <w:t>В случае, если избирательным объединением в одну и ту же территориальную избирательную комиссию, организующую подготовку и проведение выборов, представляются документы в связи с выдвижением</w:t>
      </w:r>
      <w:r>
        <w:t xml:space="preserve"> кандидатов на должность выборного должностного лица, списка кандидатов по одномандатным (многомандатным) избирательным округам или списка кандидатов по единому избирательному округу, документы, указанные в </w:t>
      </w:r>
      <w:hyperlink w:anchor="P888" w:tooltip="2) нотариально удостоверенную или заверенную уполномоченным представителем избирательного объединения копию документа о государственной регистрации избирательного объединения, а в случае отсутствия государственной регистрации - копии решения о создании местног">
        <w:r>
          <w:rPr>
            <w:color w:val="0000FF"/>
          </w:rPr>
          <w:t>подпунктах 2</w:t>
        </w:r>
      </w:hyperlink>
      <w:r>
        <w:t xml:space="preserve"> и </w:t>
      </w:r>
      <w:hyperlink w:anchor="P892" w:tooltip="4) список уполномоченных представителей избирательного объединения с указанием сведений о них, перечисленных в пункте 5 статьи 33 настоящего закона;">
        <w:r>
          <w:rPr>
            <w:color w:val="0000FF"/>
          </w:rPr>
          <w:t>4 пункта 3</w:t>
        </w:r>
      </w:hyperlink>
      <w:r>
        <w:t xml:space="preserve">, </w:t>
      </w:r>
      <w:hyperlink w:anchor="P914" w:tooltip="3) решение о назначении уполномоченного представителя избирательного объединения, в котором указываются сведения о нем, перечисленные в пункте 5 статьи 33 настоящего закона;">
        <w:r>
          <w:rPr>
            <w:color w:val="0000FF"/>
          </w:rPr>
          <w:t>подпунктах 3</w:t>
        </w:r>
      </w:hyperlink>
      <w:r>
        <w:t xml:space="preserve"> - </w:t>
      </w:r>
      <w:hyperlink w:anchor="P917" w:tooltip="5)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
        <w:r>
          <w:rPr>
            <w:color w:val="0000FF"/>
          </w:rPr>
          <w:t>5 пункта 5.1 статьи 40</w:t>
        </w:r>
      </w:hyperlink>
      <w:r>
        <w:t xml:space="preserve">, </w:t>
      </w:r>
      <w:hyperlink w:anchor="P968" w:tooltip="2. Одновременно с решением, указанным в пункте 1 настоящей статьи, уполномоченный представитель избирательного объединения либо кандидат представляет следующие документы:">
        <w:r>
          <w:rPr>
            <w:color w:val="0000FF"/>
          </w:rPr>
          <w:t>пункте 2 статьи 40.1</w:t>
        </w:r>
      </w:hyperlink>
      <w:r>
        <w:t xml:space="preserve"> настоящего закона, представляются один раз.</w:t>
      </w:r>
    </w:p>
    <w:p w:rsidR="00F65828" w:rsidRDefault="00FC3AEA">
      <w:pPr>
        <w:pStyle w:val="ConsPlusNormal0"/>
        <w:jc w:val="both"/>
      </w:pPr>
      <w:r>
        <w:t>(в ред. законов Архангельской области от</w:t>
      </w:r>
      <w:r>
        <w:t xml:space="preserve"> 24.10.2011 </w:t>
      </w:r>
      <w:hyperlink r:id="rId716"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26.09.2022 </w:t>
      </w:r>
      <w:hyperlink r:id="rId71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65828">
      <w:pPr>
        <w:pStyle w:val="ConsPlusNormal0"/>
        <w:jc w:val="both"/>
      </w:pPr>
    </w:p>
    <w:p w:rsidR="00F65828" w:rsidRDefault="00FC3AEA">
      <w:pPr>
        <w:pStyle w:val="ConsPlusTitle0"/>
        <w:ind w:firstLine="540"/>
        <w:jc w:val="both"/>
        <w:outlineLvl w:val="2"/>
      </w:pPr>
      <w:r>
        <w:t>Статья 41. Сбор подписей и</w:t>
      </w:r>
      <w:r>
        <w:t>збирателей в поддержку выдвижения кандидата, списка кандидатов</w:t>
      </w:r>
    </w:p>
    <w:p w:rsidR="00F65828" w:rsidRDefault="00FC3AEA">
      <w:pPr>
        <w:pStyle w:val="ConsPlusNormal0"/>
        <w:jc w:val="both"/>
      </w:pPr>
      <w:r>
        <w:t xml:space="preserve">(в ред. законов Архангельской области от 24.09.2012 </w:t>
      </w:r>
      <w:hyperlink r:id="rId718"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N 535-33-ОЗ</w:t>
        </w:r>
      </w:hyperlink>
      <w:r>
        <w:t xml:space="preserve">, </w:t>
      </w:r>
      <w:r>
        <w:t xml:space="preserve">от 24.10.2014 </w:t>
      </w:r>
      <w:hyperlink r:id="rId719"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w:t>
      </w:r>
    </w:p>
    <w:p w:rsidR="00F65828" w:rsidRDefault="00F65828">
      <w:pPr>
        <w:pStyle w:val="ConsPlusNormal0"/>
        <w:jc w:val="both"/>
      </w:pPr>
    </w:p>
    <w:p w:rsidR="00F65828" w:rsidRDefault="00FC3AEA">
      <w:pPr>
        <w:pStyle w:val="ConsPlusNormal0"/>
        <w:ind w:firstLine="540"/>
        <w:jc w:val="both"/>
      </w:pPr>
      <w:r>
        <w:t>1. Сбор подписей избирателей в поддержку самовыдвижения кандидата начинается со дня, следующего за днем уведомления соответ</w:t>
      </w:r>
      <w:r>
        <w:t xml:space="preserve">ствующей избирательной комиссии о выдвижении кандидата и представления документов в порядке, предусмотренном </w:t>
      </w:r>
      <w:hyperlink w:anchor="P758" w:tooltip="Статья 37. Самовыдвижение кандидатов по единому избирательному округу, одномандатным (многомандатным) избирательным округам">
        <w:r>
          <w:rPr>
            <w:color w:val="0000FF"/>
          </w:rPr>
          <w:t>статьей 37</w:t>
        </w:r>
      </w:hyperlink>
      <w:r>
        <w:t xml:space="preserve"> настоящего закона.</w:t>
      </w:r>
    </w:p>
    <w:p w:rsidR="00F65828" w:rsidRDefault="00FC3AEA">
      <w:pPr>
        <w:pStyle w:val="ConsPlusNormal0"/>
        <w:spacing w:before="240"/>
        <w:ind w:firstLine="540"/>
        <w:jc w:val="both"/>
      </w:pPr>
      <w:r>
        <w:t xml:space="preserve">2. Сбор подписей избирателей в поддержку выдвижения избирательным объединением списка кандидатов по единому избирательному округу начинается со дня, следующего за днем заверения территориальной избирательной комиссией, </w:t>
      </w:r>
      <w:r>
        <w:t>организующей подготовку и проведение выборов, списка кандидатов, выдвинутых избирательным объединением.</w:t>
      </w:r>
    </w:p>
    <w:p w:rsidR="00F65828" w:rsidRDefault="00FC3AEA">
      <w:pPr>
        <w:pStyle w:val="ConsPlusNormal0"/>
        <w:jc w:val="both"/>
      </w:pPr>
      <w:r>
        <w:t xml:space="preserve">(абзац введен </w:t>
      </w:r>
      <w:hyperlink r:id="rId720"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 в ред. </w:t>
      </w:r>
      <w:hyperlink r:id="rId72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 xml:space="preserve">Абзац исключен. - </w:t>
      </w:r>
      <w:hyperlink r:id="rId722"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Закон</w:t>
        </w:r>
      </w:hyperlink>
      <w:r>
        <w:t xml:space="preserve"> Архангельской области от 24.0</w:t>
      </w:r>
      <w:r>
        <w:t>9.2012 N 535-33-ОЗ.</w:t>
      </w:r>
    </w:p>
    <w:p w:rsidR="00F65828" w:rsidRDefault="00FC3AEA">
      <w:pPr>
        <w:pStyle w:val="ConsPlusNormal0"/>
        <w:spacing w:before="240"/>
        <w:ind w:firstLine="540"/>
        <w:jc w:val="both"/>
      </w:pPr>
      <w:r>
        <w:t>Сбор подписей избирателей в поддержку выдвижения кандидата избирательным объединением по одномандатному (многомандатному) избирательному округу начинается со дня, следующего за днем представления в соответствующую избирательную комиссию</w:t>
      </w:r>
      <w:r>
        <w:t xml:space="preserve"> документов и сведений в соответствии с </w:t>
      </w:r>
      <w:hyperlink w:anchor="P942" w:tooltip="11. После принятия территориальной избирательной комиссией, организующей подготовку и проведение выборов, решения о заверении списка кандидатов по одномандатным (многомандатным) избирательным округам кандидат, выдвинутый избирательным объединением в списке кан">
        <w:r>
          <w:rPr>
            <w:color w:val="0000FF"/>
          </w:rPr>
          <w:t>пунктами 11</w:t>
        </w:r>
      </w:hyperlink>
      <w:r>
        <w:t xml:space="preserve"> и </w:t>
      </w:r>
      <w:hyperlink w:anchor="P946" w:tooltip="12. Документы, указанные в пунктах 10.1 и 11 настоящей статьи, кандидат обязан представить лично. Документы, указанные в пунктах 10.1 и 11 настоящей статьи, могут быть представлены по просьбе кандидата иными лицами в случаях, если кандидат болен, содержится в ">
        <w:r>
          <w:rPr>
            <w:color w:val="0000FF"/>
          </w:rPr>
          <w:t>12 статьи 40</w:t>
        </w:r>
      </w:hyperlink>
      <w:r>
        <w:t xml:space="preserve"> настоящего закона, но не ранее дня принятия территориальной избирательной комиссией, организующей подготовку и проведен</w:t>
      </w:r>
      <w:r>
        <w:t>ие выборов, решения о заверении списка кандидатов по одномандатным (многомандатным) избирательным округам.</w:t>
      </w:r>
    </w:p>
    <w:p w:rsidR="00F65828" w:rsidRDefault="00FC3AEA">
      <w:pPr>
        <w:pStyle w:val="ConsPlusNormal0"/>
        <w:jc w:val="both"/>
      </w:pPr>
      <w:r>
        <w:t xml:space="preserve">(в ред. законов Архангельской области от 24.10.2014 </w:t>
      </w:r>
      <w:hyperlink r:id="rId723"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30.04.2019 </w:t>
      </w:r>
      <w:hyperlink r:id="rId724" w:tooltip="Закон Архангельской области от 30.04.2019 N 74-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4.2019 N 243) ------------ Недействующая редакция {Консу">
        <w:r>
          <w:rPr>
            <w:color w:val="0000FF"/>
          </w:rPr>
          <w:t>N 74-7-ОЗ</w:t>
        </w:r>
      </w:hyperlink>
      <w:r>
        <w:t xml:space="preserve">, от 26.09.2022 </w:t>
      </w:r>
      <w:hyperlink r:id="rId72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Сбор подписей избирателей в поддержку выдвижения избирательным объединением кандидата на должность выборного должностного лица начинается со дня, следующего за днем уведомления кандидатом территориальной избирательной комиссии, организующ</w:t>
      </w:r>
      <w:r>
        <w:t>ей подготовку и проведение выборов, о его выдвижении.</w:t>
      </w:r>
    </w:p>
    <w:p w:rsidR="00F65828" w:rsidRDefault="00FC3AEA">
      <w:pPr>
        <w:pStyle w:val="ConsPlusNormal0"/>
        <w:jc w:val="both"/>
      </w:pPr>
      <w:r>
        <w:t xml:space="preserve">(абзац введен </w:t>
      </w:r>
      <w:hyperlink r:id="rId726"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законом</w:t>
        </w:r>
      </w:hyperlink>
      <w:r>
        <w:t xml:space="preserve"> Архангельской области от 29.10.2010 N 220-16-ОЗ; в ред. </w:t>
      </w:r>
      <w:hyperlink r:id="rId72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658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658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5828" w:rsidRDefault="00F658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65828" w:rsidRDefault="00F658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65828" w:rsidRDefault="00FC3AEA">
            <w:pPr>
              <w:pStyle w:val="ConsPlusNormal0"/>
              <w:jc w:val="both"/>
            </w:pPr>
            <w:r>
              <w:rPr>
                <w:color w:val="392C69"/>
              </w:rPr>
              <w:t xml:space="preserve">Действие п. 2.1 ст. 41, введенного </w:t>
            </w:r>
            <w:hyperlink r:id="rId728"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законом</w:t>
              </w:r>
            </w:hyperlink>
            <w:r>
              <w:rPr>
                <w:color w:val="392C69"/>
              </w:rPr>
              <w:t xml:space="preserve"> Архангельской области от 19.02.2018 N 598-41-ОЗ, </w:t>
            </w:r>
            <w:hyperlink r:id="rId729"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не распространяется</w:t>
              </w:r>
            </w:hyperlink>
            <w:r>
              <w:rPr>
                <w:color w:val="392C69"/>
              </w:rPr>
              <w:t xml:space="preserve"> на </w:t>
            </w:r>
            <w:r>
              <w:rPr>
                <w:color w:val="392C69"/>
              </w:rPr>
              <w:t>правоотношения, возникшие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65828" w:rsidRDefault="00F65828">
            <w:pPr>
              <w:pStyle w:val="ConsPlusNormal0"/>
            </w:pPr>
          </w:p>
        </w:tc>
      </w:tr>
    </w:tbl>
    <w:p w:rsidR="00F65828" w:rsidRDefault="00FC3AEA">
      <w:pPr>
        <w:pStyle w:val="ConsPlusNormal0"/>
        <w:spacing w:before="300"/>
        <w:ind w:firstLine="540"/>
        <w:jc w:val="both"/>
      </w:pPr>
      <w:r>
        <w:t>2.1. При проведении выборов в представительные органы муниципальных образований городских и сельских поселений со средней нормой представительства избирателей не более пяти тысяч сбор подписей избирателей в поддержку выдвижения кандидатов не осуществляется</w:t>
      </w:r>
      <w:r>
        <w:t>.</w:t>
      </w:r>
    </w:p>
    <w:p w:rsidR="00F65828" w:rsidRDefault="00FC3AEA">
      <w:pPr>
        <w:pStyle w:val="ConsPlusNormal0"/>
        <w:jc w:val="both"/>
      </w:pPr>
      <w:r>
        <w:t xml:space="preserve">(п. 2.1 введен </w:t>
      </w:r>
      <w:hyperlink r:id="rId730"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законом</w:t>
        </w:r>
      </w:hyperlink>
      <w:r>
        <w:t xml:space="preserve"> Архангельской области от 19.02.2018 N 598-41-ОЗ)</w:t>
      </w:r>
    </w:p>
    <w:p w:rsidR="00F65828" w:rsidRDefault="00FC3AEA">
      <w:pPr>
        <w:pStyle w:val="ConsPlusNormal0"/>
        <w:spacing w:before="240"/>
        <w:ind w:firstLine="540"/>
        <w:jc w:val="both"/>
      </w:pPr>
      <w:r>
        <w:t>3. Количество подписей, которое необходимо для регистрации кандид</w:t>
      </w:r>
      <w:r>
        <w:t xml:space="preserve">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w:t>
      </w:r>
      <w:hyperlink r:id="rId73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 xml:space="preserve">пунктом 10 статьи </w:t>
        </w:r>
        <w:r>
          <w:rPr>
            <w:color w:val="0000FF"/>
          </w:rPr>
          <w:t>16</w:t>
        </w:r>
      </w:hyperlink>
      <w:r>
        <w:t xml:space="preserve"> Федерального закона "Об основных гарантиях избирательных прав и права на участие в референдуме граждан Российской Федерации", а для регистрации кандидатов, выдвинутых по одномандатным избирательным округам, - 0,5 процента от числа избирателей, зарегистр</w:t>
      </w:r>
      <w:r>
        <w:t xml:space="preserve">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w:t>
      </w:r>
      <w:hyperlink r:id="rId73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w:t>
      </w:r>
      <w:r>
        <w:t>новных гарантиях избирательных прав и права на участие в референдуме граждан Российской Федерации". Количество подписей, необходимое для регистрации кандидата, выдвинутого в многомандатном избирательном округе, составляет 0,5 процента от числа избирателей,</w:t>
      </w:r>
      <w:r>
        <w:t xml:space="preserve">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менее десяти подписей.</w:t>
      </w:r>
    </w:p>
    <w:p w:rsidR="00F65828" w:rsidRDefault="00FC3AEA">
      <w:pPr>
        <w:pStyle w:val="ConsPlusNormal0"/>
        <w:jc w:val="both"/>
      </w:pPr>
      <w:r>
        <w:t xml:space="preserve">(в ред. законов Архангельской области от 24.09.2012 </w:t>
      </w:r>
      <w:hyperlink r:id="rId733"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N 535-33-ОЗ</w:t>
        </w:r>
      </w:hyperlink>
      <w:r>
        <w:t xml:space="preserve">, от 24.10.2014 </w:t>
      </w:r>
      <w:hyperlink r:id="rId734"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01.06.2016 </w:t>
      </w:r>
      <w:hyperlink r:id="rId73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19.02.2018 </w:t>
      </w:r>
      <w:hyperlink r:id="rId736"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t>)</w:t>
      </w:r>
    </w:p>
    <w:p w:rsidR="00F65828" w:rsidRDefault="00FC3AEA">
      <w:pPr>
        <w:pStyle w:val="ConsPlusNormal0"/>
        <w:spacing w:before="240"/>
        <w:ind w:firstLine="540"/>
        <w:jc w:val="both"/>
      </w:pPr>
      <w:r>
        <w:t xml:space="preserve">4. Исключен. - </w:t>
      </w:r>
      <w:hyperlink r:id="rId737"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Закон</w:t>
        </w:r>
      </w:hyperlink>
      <w:r>
        <w:t xml:space="preserve"> Архангельской области от 24.09.2012 N 535-33-ОЗ.</w:t>
      </w:r>
    </w:p>
    <w:p w:rsidR="00F65828" w:rsidRDefault="00FC3AEA">
      <w:pPr>
        <w:pStyle w:val="ConsPlusNormal0"/>
        <w:spacing w:before="240"/>
        <w:ind w:firstLine="540"/>
        <w:jc w:val="both"/>
      </w:pPr>
      <w:r>
        <w:t>4.1. Подписные листы должны изготавливаться за счет средств соответствующего избирательного фонда.</w:t>
      </w:r>
    </w:p>
    <w:p w:rsidR="00F65828" w:rsidRDefault="00FC3AEA">
      <w:pPr>
        <w:pStyle w:val="ConsPlusNormal0"/>
        <w:jc w:val="both"/>
      </w:pPr>
      <w:r>
        <w:t xml:space="preserve">(п. 4.1 введен </w:t>
      </w:r>
      <w:hyperlink r:id="rId738"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 в ред. </w:t>
      </w:r>
      <w:hyperlink r:id="rId739" w:tooltip="Закон Архангельской области от 30.04.2019 N 74-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4.2019 N 243) ------------ Недействующая редакция {Консу">
        <w:r>
          <w:rPr>
            <w:color w:val="0000FF"/>
          </w:rPr>
          <w:t>закона</w:t>
        </w:r>
      </w:hyperlink>
      <w:r>
        <w:t xml:space="preserve"> Архангельской области от 30.04.2019 N 74-7-ОЗ)</w:t>
      </w:r>
    </w:p>
    <w:p w:rsidR="00F65828" w:rsidRDefault="00FC3AEA">
      <w:pPr>
        <w:pStyle w:val="ConsPlusNormal0"/>
        <w:spacing w:before="240"/>
        <w:ind w:firstLine="540"/>
        <w:jc w:val="both"/>
      </w:pPr>
      <w:r>
        <w:t>5. Подписные листы для сбора подписей избирателей в поддержку выдвижения (самовыд</w:t>
      </w:r>
      <w:r>
        <w:t xml:space="preserve">вижения) кандидата на должность главы муниципального образования изготавливаются и оформляются согласно </w:t>
      </w:r>
      <w:hyperlink r:id="rId74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приложению N 6</w:t>
        </w:r>
      </w:hyperlink>
      <w:r>
        <w:t xml:space="preserve"> к Федеральному закону "Об основных гарантиях избирательных прав и права на участие в реф</w:t>
      </w:r>
      <w:r>
        <w:t xml:space="preserve">ерендуме граждан Российской Федерации", в поддержку выдвижения списков кандидатов, выдвижения (самовыдвижения) кандидатов в депутаты - согласно </w:t>
      </w:r>
      <w:hyperlink r:id="rId74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приложениям N 7.1</w:t>
        </w:r>
      </w:hyperlink>
      <w:r>
        <w:t xml:space="preserve"> и </w:t>
      </w:r>
      <w:hyperlink r:id="rId74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8</w:t>
        </w:r>
      </w:hyperlink>
      <w:r>
        <w:t xml:space="preserve"> к Федеральному закону "Об основных гарантиях избирательных прав и права на участие в референдуме граждан Российской Федерации".</w:t>
      </w:r>
    </w:p>
    <w:p w:rsidR="00F65828" w:rsidRDefault="00FC3AEA">
      <w:pPr>
        <w:pStyle w:val="ConsPlusNormal0"/>
        <w:jc w:val="both"/>
      </w:pPr>
      <w:r>
        <w:t xml:space="preserve">(в ред. законов Архангельской области от 24.10.2011 </w:t>
      </w:r>
      <w:hyperlink r:id="rId743"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24.09.2012 </w:t>
      </w:r>
      <w:hyperlink r:id="rId744"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N 535-33-ОЗ</w:t>
        </w:r>
      </w:hyperlink>
      <w:r>
        <w:t xml:space="preserve">, от 24.10.2014 </w:t>
      </w:r>
      <w:hyperlink r:id="rId745"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w:t>
      </w:r>
    </w:p>
    <w:p w:rsidR="00F65828" w:rsidRDefault="00FC3AEA">
      <w:pPr>
        <w:pStyle w:val="ConsPlusNormal0"/>
        <w:spacing w:before="240"/>
        <w:ind w:firstLine="540"/>
        <w:jc w:val="both"/>
      </w:pPr>
      <w:r>
        <w:t xml:space="preserve">5.1. Если у кандидата, данные которого указываются в подписном листе, имелась или имеется судимость, дополнительно в подписном листе указываются </w:t>
      </w:r>
      <w:r>
        <w:t xml:space="preserve">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r:id="rId74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2 статьи 33</w:t>
        </w:r>
      </w:hyperlink>
      <w:r>
        <w:t xml:space="preserve"> Федерального закона "Об основных га</w:t>
      </w:r>
      <w:r>
        <w:t>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w:t>
      </w:r>
      <w:r>
        <w:t xml:space="preserve"> сведения об этом указываются в подписном листе.</w:t>
      </w:r>
    </w:p>
    <w:p w:rsidR="00F65828" w:rsidRDefault="00FC3AEA">
      <w:pPr>
        <w:pStyle w:val="ConsPlusNormal0"/>
        <w:spacing w:before="240"/>
        <w:ind w:firstLine="540"/>
        <w:jc w:val="both"/>
      </w:pPr>
      <w:r>
        <w:t xml:space="preserve">Если кандидат является иностранным агентом или кандидатом, аффилированным с иностранным агентом, сведения об этом должны быть указаны в подписном листе. В случае сбора подписей в поддержку выдвижения списка </w:t>
      </w:r>
      <w:r>
        <w:t>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являющийся (являющиеся) иностранным агентом (иностранными агентами), и (или) кандид</w:t>
      </w:r>
      <w:r>
        <w:t>ат (кандидаты), аффилированный (аффилированные) с иностранным агентом.</w:t>
      </w:r>
    </w:p>
    <w:p w:rsidR="00F65828" w:rsidRDefault="00FC3AEA">
      <w:pPr>
        <w:pStyle w:val="ConsPlusNormal0"/>
        <w:jc w:val="both"/>
      </w:pPr>
      <w:r>
        <w:t xml:space="preserve">(в ред. </w:t>
      </w:r>
      <w:hyperlink r:id="rId747"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31.05.2023 N 715</w:t>
      </w:r>
      <w:r>
        <w:t>-44-ОЗ)</w:t>
      </w:r>
    </w:p>
    <w:p w:rsidR="00F65828" w:rsidRDefault="00FC3AEA">
      <w:pPr>
        <w:pStyle w:val="ConsPlusNormal0"/>
        <w:jc w:val="both"/>
      </w:pPr>
      <w:r>
        <w:t xml:space="preserve">(п. 5.1 в ред. </w:t>
      </w:r>
      <w:hyperlink r:id="rId748"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области от 24.10.2014 N 194-11-ОЗ)</w:t>
      </w:r>
    </w:p>
    <w:p w:rsidR="00F65828" w:rsidRDefault="00FC3AEA">
      <w:pPr>
        <w:pStyle w:val="ConsPlusNormal0"/>
        <w:spacing w:before="240"/>
        <w:ind w:firstLine="540"/>
        <w:jc w:val="both"/>
      </w:pPr>
      <w:r>
        <w:t>5.2. Подписные листы для сбора подписей избирателей в поддержку выдвижен</w:t>
      </w:r>
      <w:r>
        <w:t xml:space="preserve">ия (самовыдвижения) членов выборного органа изготавливаются и оформляются согласно </w:t>
      </w:r>
      <w:hyperlink w:anchor="P2533" w:tooltip="                              ПОДПИСНОЙ ЛИСТ">
        <w:r>
          <w:rPr>
            <w:color w:val="0000FF"/>
          </w:rPr>
          <w:t>приложениям N 1</w:t>
        </w:r>
      </w:hyperlink>
      <w:r>
        <w:t xml:space="preserve"> и </w:t>
      </w:r>
      <w:hyperlink w:anchor="P2632" w:tooltip="                              ПОДПИСНОЙ ЛИСТ">
        <w:r>
          <w:rPr>
            <w:color w:val="0000FF"/>
          </w:rPr>
          <w:t>2</w:t>
        </w:r>
      </w:hyperlink>
      <w:r>
        <w:t xml:space="preserve"> к</w:t>
      </w:r>
      <w:r>
        <w:t xml:space="preserve"> настоящему закону. При этом в подписном листе указываются следующие сведения:</w:t>
      </w:r>
    </w:p>
    <w:p w:rsidR="00F65828" w:rsidRDefault="00FC3AEA">
      <w:pPr>
        <w:pStyle w:val="ConsPlusNormal0"/>
        <w:spacing w:before="240"/>
        <w:ind w:firstLine="540"/>
        <w:jc w:val="both"/>
      </w:pPr>
      <w:r>
        <w:t>1) наименование муниципального образования, дата голосования;</w:t>
      </w:r>
    </w:p>
    <w:p w:rsidR="00F65828" w:rsidRDefault="00FC3AEA">
      <w:pPr>
        <w:pStyle w:val="ConsPlusNormal0"/>
        <w:spacing w:before="240"/>
        <w:ind w:firstLine="540"/>
        <w:jc w:val="both"/>
      </w:pPr>
      <w:bookmarkStart w:id="102" w:name="P1035"/>
      <w:bookmarkEnd w:id="102"/>
      <w:r>
        <w:t>2) в случае самовыдвижения кандидата - фамилия, имя, отчество, дата рождения, основное место работы или службы и за</w:t>
      </w:r>
      <w:r>
        <w:t>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w:t>
      </w:r>
      <w:r>
        <w:t xml:space="preserve"> органа, наименование субъекта Российской Федерации, район, город, иной населенный пункт, где находится место жительства кандидата, и номер (наименование) избирательного округа, в котором он выдвигается. Если у кандидата имелась или имеется судимость, в по</w:t>
      </w:r>
      <w:r>
        <w:t>дписном листе должны указываться сведения о судимости кандидата. В подписном листе указываются также сведения о принадлежности кандидата к политической партии, иному общественному объединению, если о членстве он указал в заявлении о согласии баллотироватьс</w:t>
      </w:r>
      <w:r>
        <w:t xml:space="preserve">я, и о его статусе в политической партии, ином общественном объединении. В отношении кандидатов, являющихся гражданами иностранных государств, участвующих в выборах в соответствии с </w:t>
      </w:r>
      <w:hyperlink w:anchor="P88" w:tooltip="4. При наличии соответствующего международного договора Российской Федерации право избирать и быть избранными в органы местного самоуправления, участвовать в иных избирательных действиях на тех же условиях, что и граждане Российской Федерации, имеют также граж">
        <w:r>
          <w:rPr>
            <w:color w:val="0000FF"/>
          </w:rPr>
          <w:t>пунктом 4 статьи 3</w:t>
        </w:r>
      </w:hyperlink>
      <w:r>
        <w:t xml:space="preserve"> настоящего закона, до</w:t>
      </w:r>
      <w:r>
        <w:t>полнительно указываются иностранное государство, гражданином которого является кандидат, а также сведения о продолжительности постоянного проживания данного лица на территории муниципального образования;</w:t>
      </w:r>
    </w:p>
    <w:p w:rsidR="00F65828" w:rsidRDefault="00FC3AEA">
      <w:pPr>
        <w:pStyle w:val="ConsPlusNormal0"/>
        <w:jc w:val="both"/>
      </w:pPr>
      <w:r>
        <w:t xml:space="preserve">(в ред. </w:t>
      </w:r>
      <w:hyperlink r:id="rId749"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закона</w:t>
        </w:r>
      </w:hyperlink>
      <w:r>
        <w:t xml:space="preserve"> Архангельской области от 20.06.2014 N 139-9-ОЗ)</w:t>
      </w:r>
    </w:p>
    <w:p w:rsidR="00F65828" w:rsidRDefault="00FC3AEA">
      <w:pPr>
        <w:pStyle w:val="ConsPlusNormal0"/>
        <w:spacing w:before="240"/>
        <w:ind w:firstLine="540"/>
        <w:jc w:val="both"/>
      </w:pPr>
      <w:r>
        <w:t>Если кандидат является иностранным агентом или кандидатом, аффилированным с иностранным агентом, сведения об этом должны быть указаны в</w:t>
      </w:r>
      <w:r>
        <w:t xml:space="preserve"> подписном листе;</w:t>
      </w:r>
    </w:p>
    <w:p w:rsidR="00F65828" w:rsidRDefault="00FC3AEA">
      <w:pPr>
        <w:pStyle w:val="ConsPlusNormal0"/>
        <w:jc w:val="both"/>
      </w:pPr>
      <w:r>
        <w:t xml:space="preserve">(абзац введен </w:t>
      </w:r>
      <w:hyperlink r:id="rId750"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законом</w:t>
        </w:r>
      </w:hyperlink>
      <w:r>
        <w:t xml:space="preserve"> Архангельской области от 31.05.2021 N 422-26-ОЗ; в ред. </w:t>
      </w:r>
      <w:hyperlink r:id="rId751"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31.05.2023 N 715-44-ОЗ)</w:t>
      </w:r>
    </w:p>
    <w:p w:rsidR="00F65828" w:rsidRDefault="00FC3AEA">
      <w:pPr>
        <w:pStyle w:val="ConsPlusNormal0"/>
        <w:spacing w:before="240"/>
        <w:ind w:firstLine="540"/>
        <w:jc w:val="both"/>
      </w:pPr>
      <w:r>
        <w:t>3) в случае выдвижения кандидата избирательным объединением по одномандатному (многомандатному) избир</w:t>
      </w:r>
      <w:r>
        <w:t xml:space="preserve">ательному округу - сведения, указанные в </w:t>
      </w:r>
      <w:hyperlink w:anchor="P1035" w:tooltip="2) в случае самовыдвижения кандидата - фамилия, имя, отчество, дата рождения, основное место работы или службы и занимаемая должность (в случае отсутствия основного места работы или службы - род занятий), если кандидат является депутатом и осуществляет свои по">
        <w:r>
          <w:rPr>
            <w:color w:val="0000FF"/>
          </w:rPr>
          <w:t>подпункте 2</w:t>
        </w:r>
      </w:hyperlink>
      <w:r>
        <w:t xml:space="preserve"> настоящего пункта, а также наименование избирательного объединения, которое выдвигает кандидата.</w:t>
      </w:r>
    </w:p>
    <w:p w:rsidR="00F65828" w:rsidRDefault="00FC3AEA">
      <w:pPr>
        <w:pStyle w:val="ConsPlusNormal0"/>
        <w:jc w:val="both"/>
      </w:pPr>
      <w:r>
        <w:t xml:space="preserve">(п. 5.2 введен </w:t>
      </w:r>
      <w:hyperlink r:id="rId752"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законом</w:t>
        </w:r>
      </w:hyperlink>
      <w:r>
        <w:t xml:space="preserve"> Архангельской области от 24.10.2011 N 371-25-ОЗ)</w:t>
      </w:r>
    </w:p>
    <w:p w:rsidR="00F65828" w:rsidRDefault="00FC3AEA">
      <w:pPr>
        <w:pStyle w:val="ConsPlusNormal0"/>
        <w:spacing w:before="240"/>
        <w:ind w:firstLine="540"/>
        <w:jc w:val="both"/>
      </w:pPr>
      <w:r>
        <w:t xml:space="preserve">6. Исключен. - </w:t>
      </w:r>
      <w:hyperlink r:id="rId753"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Закон</w:t>
        </w:r>
      </w:hyperlink>
      <w:r>
        <w:t xml:space="preserve"> Архангельской области от 24.09.2012 </w:t>
      </w:r>
      <w:r>
        <w:t>N 535-33-ОЗ.</w:t>
      </w:r>
    </w:p>
    <w:p w:rsidR="00F65828" w:rsidRDefault="00FC3AEA">
      <w:pPr>
        <w:pStyle w:val="ConsPlusNormal0"/>
        <w:spacing w:before="240"/>
        <w:ind w:firstLine="540"/>
        <w:jc w:val="both"/>
      </w:pPr>
      <w:r>
        <w:t>6. При сборе подписей в поддержку выдвижения списка кандидатов по требованию избирателя лицо, осуществляющее сбор подписей, обязано предъявить ему копию этого списка кандидатов, заверенного территориальной избирательной комиссией, организующей</w:t>
      </w:r>
      <w:r>
        <w:t xml:space="preserve"> подготовку и проведение выборов.</w:t>
      </w:r>
    </w:p>
    <w:p w:rsidR="00F65828" w:rsidRDefault="00FC3AEA">
      <w:pPr>
        <w:pStyle w:val="ConsPlusNormal0"/>
        <w:jc w:val="both"/>
      </w:pPr>
      <w:r>
        <w:t xml:space="preserve">(п. 6 введен </w:t>
      </w:r>
      <w:hyperlink r:id="rId754"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 в ред. </w:t>
      </w:r>
      <w:hyperlink r:id="rId75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 xml:space="preserve">7. Избиратель ставит в подписном листе свою подпись и дату ее внесения, а также указывает свои фамилию, имя, отчество, год рождения </w:t>
      </w:r>
      <w:r>
        <w:t xml:space="preserve">(в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75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w:t>
      </w:r>
      <w:r>
        <w:t>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свои фамилию, имя, отчество,</w:t>
      </w:r>
      <w:r>
        <w:t xml:space="preserve"> подпись и дату ее внесения, могут вноситься в подписной лист по просьбе избирателя лицом, осуществляющим сбор подписей в поддержку кандидата, списка кандидатов. Указанные данные вносятся только рукописным способом, при этом использование карандаша не допу</w:t>
      </w:r>
      <w:r>
        <w:t>скается. Фамилию, имя, отчество,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свои фамилию, имя, отчество, подпись и дату е</w:t>
      </w:r>
      <w:r>
        <w:t>е внесения, он вправе воспользоваться для этого помощью другого избирателя, не являющегося членом избирательной комиссии, кандидатом, уполномоченным представителем избирательного объединения, уполномоченным представителем по финансовым вопросам, доверенным</w:t>
      </w:r>
      <w:r>
        <w:t xml:space="preserve">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Избиратель вп</w:t>
      </w:r>
      <w:r>
        <w:t>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F65828" w:rsidRDefault="00FC3AEA">
      <w:pPr>
        <w:pStyle w:val="ConsPlusNormal0"/>
        <w:jc w:val="both"/>
      </w:pPr>
      <w:r>
        <w:t xml:space="preserve">(в ред. законов Архангельской области от 19.02.2018 </w:t>
      </w:r>
      <w:hyperlink r:id="rId757"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t xml:space="preserve">, от 02.11.2020 </w:t>
      </w:r>
      <w:hyperlink r:id="rId758"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w:t>
      </w:r>
    </w:p>
    <w:p w:rsidR="00F65828" w:rsidRDefault="00FC3AEA">
      <w:pPr>
        <w:pStyle w:val="ConsPlusNormal0"/>
        <w:spacing w:before="240"/>
        <w:ind w:firstLine="540"/>
        <w:jc w:val="both"/>
      </w:pPr>
      <w:r>
        <w:t>7.1. На о</w:t>
      </w:r>
      <w:r>
        <w:t xml:space="preserve">сновании форм подписных листов, установленных Федеральным </w:t>
      </w:r>
      <w:hyperlink r:id="rId75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территориальная избирательная комиссия, организующая под</w:t>
      </w:r>
      <w:r>
        <w:t>готовку и проведение выборов, утверждает образец заполнения подписного листа в части, касающейся указания соответственно наименования должности выборного должностного лица, наименования представительного органа муниципального образования, наименования субъ</w:t>
      </w:r>
      <w:r>
        <w:t>екта Российской Федерации, муниципального образования, наименования и (или) номера избирательного округа.</w:t>
      </w:r>
    </w:p>
    <w:p w:rsidR="00F65828" w:rsidRDefault="00FC3AEA">
      <w:pPr>
        <w:pStyle w:val="ConsPlusNormal0"/>
        <w:jc w:val="both"/>
      </w:pPr>
      <w:r>
        <w:t xml:space="preserve">(п. 7.1 введен </w:t>
      </w:r>
      <w:hyperlink r:id="rId760"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закон</w:t>
        </w:r>
        <w:r>
          <w:rPr>
            <w:color w:val="0000FF"/>
          </w:rPr>
          <w:t>ом</w:t>
        </w:r>
      </w:hyperlink>
      <w:r>
        <w:t xml:space="preserve"> Архангельской области от 02.11.2020 N 327-20-ОЗ; в ред. </w:t>
      </w:r>
      <w:hyperlink r:id="rId76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8.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собирающим подписи изби</w:t>
      </w:r>
      <w:r>
        <w:t>рателей, договор о сборе подписей. Оплата этой работы осуществляется только из средств соответствующего избирательного фонда кандидата, избирательного объединения.</w:t>
      </w:r>
    </w:p>
    <w:p w:rsidR="00F65828" w:rsidRDefault="00FC3AEA">
      <w:pPr>
        <w:pStyle w:val="ConsPlusNormal0"/>
        <w:jc w:val="both"/>
      </w:pPr>
      <w:r>
        <w:t xml:space="preserve">(в ред. законов Архангельской области от 24.10.2011 </w:t>
      </w:r>
      <w:hyperlink r:id="rId762"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24.09.2012 </w:t>
      </w:r>
      <w:hyperlink r:id="rId763"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N 535-33-ОЗ</w:t>
        </w:r>
      </w:hyperlink>
      <w:r>
        <w:t xml:space="preserve">, от 24.10.2014 </w:t>
      </w:r>
      <w:hyperlink r:id="rId764"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w:t>
      </w:r>
    </w:p>
    <w:p w:rsidR="00F65828" w:rsidRDefault="00FC3AEA">
      <w:pPr>
        <w:pStyle w:val="ConsPlusNormal0"/>
        <w:spacing w:before="240"/>
        <w:ind w:firstLine="540"/>
        <w:jc w:val="both"/>
      </w:pPr>
      <w:bookmarkStart w:id="103" w:name="P1050"/>
      <w:bookmarkEnd w:id="103"/>
      <w:r>
        <w:t>9.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w:t>
      </w:r>
    </w:p>
    <w:p w:rsidR="00F65828" w:rsidRDefault="00FC3AEA">
      <w:pPr>
        <w:pStyle w:val="ConsPlusNormal0"/>
        <w:jc w:val="both"/>
      </w:pPr>
      <w:r>
        <w:t>(в ред. зако</w:t>
      </w:r>
      <w:r>
        <w:t xml:space="preserve">нов Архангельской области от 24.09.2012 </w:t>
      </w:r>
      <w:hyperlink r:id="rId765"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N 535-33-ОЗ</w:t>
        </w:r>
      </w:hyperlink>
      <w:r>
        <w:t xml:space="preserve">, от 24.10.2014 </w:t>
      </w:r>
      <w:hyperlink r:id="rId766"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w:t>
      </w:r>
    </w:p>
    <w:p w:rsidR="00F65828" w:rsidRDefault="00FC3AEA">
      <w:pPr>
        <w:pStyle w:val="ConsPlusNormal0"/>
        <w:spacing w:before="240"/>
        <w:ind w:firstLine="540"/>
        <w:jc w:val="both"/>
      </w:pPr>
      <w:r>
        <w:t xml:space="preserve">Участие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в </w:t>
      </w:r>
      <w:r>
        <w:t>сборе подписей, равно как и принуждение избирателей в процессе сбора подписей и вознаграждение избирателей за внесенные подписи, не допускается. Сбор подписей на рабочих местах, в процессе и в местах выдачи заработной платы, пенсий, пособий, стипендий, ины</w:t>
      </w:r>
      <w:r>
        <w:t>х социальных выплат, а также при оказании благотворительной помощи не допускается. Подписи, собранные с нарушением положений настоящего пункта, являются недействительными.</w:t>
      </w:r>
    </w:p>
    <w:p w:rsidR="00F65828" w:rsidRDefault="00FC3AEA">
      <w:pPr>
        <w:pStyle w:val="ConsPlusNormal0"/>
        <w:jc w:val="both"/>
      </w:pPr>
      <w:r>
        <w:t xml:space="preserve">(в ред. законов Архангельской области от 14.03.2007 </w:t>
      </w:r>
      <w:hyperlink r:id="rId767"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24.10.2014 </w:t>
      </w:r>
      <w:hyperlink r:id="rId768"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w:t>
      </w:r>
    </w:p>
    <w:p w:rsidR="00F65828" w:rsidRDefault="00FC3AEA">
      <w:pPr>
        <w:pStyle w:val="ConsPlusNormal0"/>
        <w:spacing w:before="240"/>
        <w:ind w:firstLine="540"/>
        <w:jc w:val="both"/>
      </w:pPr>
      <w:bookmarkStart w:id="104" w:name="P1054"/>
      <w:bookmarkEnd w:id="104"/>
      <w:r>
        <w:t>10. Каждый подписной лист должен быть заверен подписью лица, осуществлявше</w:t>
      </w:r>
      <w:r>
        <w:t>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w:t>
      </w:r>
      <w:r>
        <w:t xml:space="preserve">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r:id="rId76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подпункте 5 стать</w:t>
        </w:r>
        <w:r>
          <w:rPr>
            <w:color w:val="0000FF"/>
          </w:rPr>
          <w:t>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номеров дома и квартир</w:t>
      </w:r>
      <w:r>
        <w:t>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sidR="00F65828" w:rsidRDefault="00FC3AEA">
      <w:pPr>
        <w:pStyle w:val="ConsPlusNormal0"/>
        <w:jc w:val="both"/>
      </w:pPr>
      <w:r>
        <w:t xml:space="preserve">(в ред. законов Архангельской области от 24.10.2011 </w:t>
      </w:r>
      <w:hyperlink r:id="rId770"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19.02.2018 </w:t>
      </w:r>
      <w:hyperlink r:id="rId771"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t>)</w:t>
      </w:r>
    </w:p>
    <w:p w:rsidR="00F65828" w:rsidRDefault="00FC3AEA">
      <w:pPr>
        <w:pStyle w:val="ConsPlusNormal0"/>
        <w:spacing w:before="240"/>
        <w:ind w:firstLine="540"/>
        <w:jc w:val="both"/>
      </w:pPr>
      <w:r>
        <w:t>11. Каждый подписной лист с подп</w:t>
      </w:r>
      <w:r>
        <w:t>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w:t>
      </w:r>
      <w:r>
        <w:t>дидатом. При заверении подписного листа уполномоченный представитель избирательного объединения, кандидат напротив своих фамилии, имени и отчества собственноручно ставят свою подпись и дату ее внесения.</w:t>
      </w:r>
    </w:p>
    <w:p w:rsidR="00F65828" w:rsidRDefault="00FC3AEA">
      <w:pPr>
        <w:pStyle w:val="ConsPlusNormal0"/>
        <w:jc w:val="both"/>
      </w:pPr>
      <w:r>
        <w:t xml:space="preserve">(п. 11 в ред. </w:t>
      </w:r>
      <w:hyperlink r:id="rId772"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области от 24.10.2014 N 194-11-ОЗ)</w:t>
      </w:r>
    </w:p>
    <w:p w:rsidR="00F65828" w:rsidRDefault="00FC3AEA">
      <w:pPr>
        <w:pStyle w:val="ConsPlusNormal0"/>
        <w:spacing w:before="240"/>
        <w:ind w:firstLine="540"/>
        <w:jc w:val="both"/>
      </w:pPr>
      <w:r>
        <w:t xml:space="preserve">12. Исключен. - </w:t>
      </w:r>
      <w:hyperlink r:id="rId773"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Закон</w:t>
        </w:r>
      </w:hyperlink>
      <w:r>
        <w:t xml:space="preserve"> Архангельской области от 02.11.2020 N 327-20-ОЗ.</w:t>
      </w:r>
    </w:p>
    <w:p w:rsidR="00F65828" w:rsidRDefault="00FC3AEA">
      <w:pPr>
        <w:pStyle w:val="ConsPlusNormal0"/>
        <w:spacing w:before="240"/>
        <w:ind w:firstLine="540"/>
        <w:jc w:val="both"/>
      </w:pPr>
      <w:r>
        <w:t xml:space="preserve">13.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w:t>
      </w:r>
      <w:r>
        <w:t>сбора подписей по форме, установленной территориальной избирательной комиссией, организующей подготовку и проведение выборов. Протокол подписывается соответственно кандидатом, уполномоченным представителем избирательного объединения.</w:t>
      </w:r>
    </w:p>
    <w:p w:rsidR="00F65828" w:rsidRDefault="00FC3AEA">
      <w:pPr>
        <w:pStyle w:val="ConsPlusNormal0"/>
        <w:jc w:val="both"/>
      </w:pPr>
      <w:r>
        <w:t>(в ред. законов Арханг</w:t>
      </w:r>
      <w:r>
        <w:t xml:space="preserve">ельской области от 24.10.2014 </w:t>
      </w:r>
      <w:hyperlink r:id="rId774"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26.09.2022 </w:t>
      </w:r>
      <w:hyperlink r:id="rId77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105" w:name="P1061"/>
      <w:bookmarkEnd w:id="105"/>
      <w:r>
        <w:t>14. Подписные листы представляются в соответствующую избирательную комиссию в сброшюрованном (не более 100 листов в одной папке) и пронум</w:t>
      </w:r>
      <w:r>
        <w:t>ерованном виде. Вместе с подписными листами в соответствующую избирательную комиссию представляется протокол об итогах сбора подписей на бумажном носителе и в машиночитаемом виде.</w:t>
      </w:r>
    </w:p>
    <w:p w:rsidR="00F65828" w:rsidRDefault="00FC3AEA">
      <w:pPr>
        <w:pStyle w:val="ConsPlusNormal0"/>
        <w:jc w:val="both"/>
      </w:pPr>
      <w:r>
        <w:t xml:space="preserve">(в ред. законов Архангельской области от 24.10.2011 </w:t>
      </w:r>
      <w:hyperlink r:id="rId776"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24.10.2014 </w:t>
      </w:r>
      <w:hyperlink r:id="rId777"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02.11.2020 </w:t>
      </w:r>
      <w:hyperlink r:id="rId778"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w:t>
      </w:r>
    </w:p>
    <w:p w:rsidR="00F65828" w:rsidRDefault="00FC3AEA">
      <w:pPr>
        <w:pStyle w:val="ConsPlusNormal0"/>
        <w:spacing w:before="240"/>
        <w:ind w:firstLine="540"/>
        <w:jc w:val="both"/>
      </w:pPr>
      <w:r>
        <w:t>15. Количество представляемых для регистрации кандидата, списка кандидатов подписей избирателей может превышать количество подписей, необходимое для регистрации канд</w:t>
      </w:r>
      <w:r>
        <w:t>идата, списка кандидатов, не более чем на 10 процентов. Если для регистрации кандидата, списка кандидатов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w:t>
      </w:r>
      <w:r>
        <w:t>ии кандидата, списка кандидатов, не более чем на четыре подписи.</w:t>
      </w:r>
    </w:p>
    <w:p w:rsidR="00F65828" w:rsidRDefault="00FC3AEA">
      <w:pPr>
        <w:pStyle w:val="ConsPlusNormal0"/>
        <w:jc w:val="both"/>
      </w:pPr>
      <w:r>
        <w:t xml:space="preserve">(п. 15 в ред. </w:t>
      </w:r>
      <w:hyperlink r:id="rId779"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области от 24.10.2014 N 194-11-ОЗ)</w:t>
      </w:r>
    </w:p>
    <w:p w:rsidR="00F65828" w:rsidRDefault="00FC3AEA">
      <w:pPr>
        <w:pStyle w:val="ConsPlusNormal0"/>
        <w:spacing w:before="240"/>
        <w:ind w:firstLine="540"/>
        <w:jc w:val="both"/>
      </w:pPr>
      <w:r>
        <w:t xml:space="preserve">16. Исключен. - </w:t>
      </w:r>
      <w:hyperlink r:id="rId780"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w:t>
        </w:r>
      </w:hyperlink>
      <w:r>
        <w:t xml:space="preserve"> Архангельской области от 24.10.2011 N 371-25-ОЗ.</w:t>
      </w:r>
    </w:p>
    <w:p w:rsidR="00F65828" w:rsidRDefault="00F65828">
      <w:pPr>
        <w:pStyle w:val="ConsPlusNormal0"/>
        <w:jc w:val="both"/>
      </w:pPr>
    </w:p>
    <w:p w:rsidR="00F65828" w:rsidRDefault="00FC3AEA">
      <w:pPr>
        <w:pStyle w:val="ConsPlusTitle0"/>
        <w:ind w:firstLine="540"/>
        <w:jc w:val="both"/>
        <w:outlineLvl w:val="2"/>
      </w:pPr>
      <w:r>
        <w:t xml:space="preserve">Статья 42. Исключена. - </w:t>
      </w:r>
      <w:hyperlink r:id="rId781"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Закон</w:t>
        </w:r>
      </w:hyperlink>
      <w:r>
        <w:t xml:space="preserve"> Архангельской области от 24.06.2009 N 46-4-ОЗ.</w:t>
      </w:r>
    </w:p>
    <w:p w:rsidR="00F65828" w:rsidRDefault="00F65828">
      <w:pPr>
        <w:pStyle w:val="ConsPlusNormal0"/>
        <w:jc w:val="both"/>
      </w:pPr>
    </w:p>
    <w:p w:rsidR="00F65828" w:rsidRDefault="00FC3AEA">
      <w:pPr>
        <w:pStyle w:val="ConsPlusTitle0"/>
        <w:ind w:firstLine="540"/>
        <w:jc w:val="both"/>
        <w:outlineLvl w:val="2"/>
      </w:pPr>
      <w:r>
        <w:t>Статья 43. Представление избирательных документов для регистрации кандидата, списка кандидатов</w:t>
      </w:r>
    </w:p>
    <w:p w:rsidR="00F65828" w:rsidRDefault="00F65828">
      <w:pPr>
        <w:pStyle w:val="ConsPlusNormal0"/>
        <w:jc w:val="both"/>
      </w:pPr>
    </w:p>
    <w:p w:rsidR="00F65828" w:rsidRDefault="00FC3AEA">
      <w:pPr>
        <w:pStyle w:val="ConsPlusNormal0"/>
        <w:ind w:firstLine="540"/>
        <w:jc w:val="both"/>
      </w:pPr>
      <w:bookmarkStart w:id="106" w:name="P1071"/>
      <w:bookmarkEnd w:id="106"/>
      <w:r>
        <w:t>1. Для регистрации кандидата, выдвинутого по единому избирательному округу, одномандатному (многомандатному) избирательному округу, кандидат либо уполномоченны</w:t>
      </w:r>
      <w:r>
        <w:t xml:space="preserve">й представитель избирательного объединения до 18 часов по местному времени в день окончания периода, указанного в </w:t>
      </w:r>
      <w:hyperlink w:anchor="P741" w:tooltip="4. Выдвижение кандидатов по одномандатным (многомандатным) избирательным округам начинается со дня, следующего за днем официального опубликования (публикации) решения о назначении выборов, но не ранее дня официального опубликования (обнародования) схемы однома">
        <w:r>
          <w:rPr>
            <w:color w:val="0000FF"/>
          </w:rPr>
          <w:t>пунктах 4</w:t>
        </w:r>
      </w:hyperlink>
      <w:r>
        <w:t xml:space="preserve"> и </w:t>
      </w:r>
      <w:hyperlink w:anchor="P744" w:tooltip="5. Выдвижение кандидатов, списков кандидатов по единому избирательному округу может производиться со дня, следующего за днем официального опубликования (публикации) решения о назначении выборов. Период, включающий в себя выдвижение кандидатов, списков кандидат">
        <w:r>
          <w:rPr>
            <w:color w:val="0000FF"/>
          </w:rPr>
          <w:t>5 статьи 36</w:t>
        </w:r>
      </w:hyperlink>
      <w:r>
        <w:t xml:space="preserve"> настоящего закона, представляет в территориальну</w:t>
      </w:r>
      <w:r>
        <w:t xml:space="preserve">ю избирательную комиссию, организующую подготовку и проведение выборов (в случае, предусмотренном </w:t>
      </w:r>
      <w:hyperlink w:anchor="P942" w:tooltip="11. После принятия территориальной избирательной комиссией, организующей подготовку и проведение выборов, решения о заверении списка кандидатов по одномандатным (многомандатным) избирательным округам кандидат, выдвинутый избирательным объединением в списке кан">
        <w:r>
          <w:rPr>
            <w:color w:val="0000FF"/>
          </w:rPr>
          <w:t>пунктом 11 статьи 40</w:t>
        </w:r>
      </w:hyperlink>
      <w:r>
        <w:t xml:space="preserve"> настоящего закона, - в окружную избирательную комиссию), следующие документы:</w:t>
      </w:r>
    </w:p>
    <w:p w:rsidR="00F65828" w:rsidRDefault="00FC3AEA">
      <w:pPr>
        <w:pStyle w:val="ConsPlusNormal0"/>
        <w:jc w:val="both"/>
      </w:pPr>
      <w:r>
        <w:t>(в ред. законов Архангел</w:t>
      </w:r>
      <w:r>
        <w:t xml:space="preserve">ьской области от 29.10.2010 </w:t>
      </w:r>
      <w:hyperlink r:id="rId782"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26.09.2022 </w:t>
      </w:r>
      <w:hyperlink r:id="rId78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1) подписные листы с подписями избирателей, собранными в поддержку выдвижения кандидата, протокол об итогах сбора подписей избирателей (если в поддержку выдвижения кандидата проводился сбор подписей избирателей);</w:t>
      </w:r>
    </w:p>
    <w:p w:rsidR="00F65828" w:rsidRDefault="00FC3AEA">
      <w:pPr>
        <w:pStyle w:val="ConsPlusNormal0"/>
        <w:spacing w:before="240"/>
        <w:ind w:firstLine="540"/>
        <w:jc w:val="both"/>
      </w:pPr>
      <w:r>
        <w:t xml:space="preserve">2) </w:t>
      </w:r>
      <w:r>
        <w:t xml:space="preserve">исключен. - </w:t>
      </w:r>
      <w:hyperlink r:id="rId784"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Закон</w:t>
        </w:r>
      </w:hyperlink>
      <w:r>
        <w:t xml:space="preserve"> Архангельской области от 24.06.2009 N 46-4-ОЗ;</w:t>
      </w:r>
    </w:p>
    <w:p w:rsidR="00F65828" w:rsidRDefault="00FC3AEA">
      <w:pPr>
        <w:pStyle w:val="ConsPlusNormal0"/>
        <w:spacing w:before="240"/>
        <w:ind w:firstLine="540"/>
        <w:jc w:val="both"/>
      </w:pPr>
      <w:r>
        <w:t xml:space="preserve">3) сведения об изменениях в данных о кандидате, ранее представленных в соответствии с </w:t>
      </w:r>
      <w:hyperlink w:anchor="P766" w:tooltip="3.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quot;Об основных гарантиях избирательных прав и права на участи">
        <w:r>
          <w:rPr>
            <w:color w:val="0000FF"/>
          </w:rPr>
          <w:t>пунктами 3</w:t>
        </w:r>
      </w:hyperlink>
      <w:r>
        <w:t xml:space="preserve">, </w:t>
      </w:r>
      <w:hyperlink w:anchor="P774" w:tooltip="4. Если у кандидата имелась или имеется судимость, в заявлении, предусмотренном пунктом 3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r>
          <w:rPr>
            <w:color w:val="0000FF"/>
          </w:rPr>
          <w:t>4</w:t>
        </w:r>
      </w:hyperlink>
      <w:r>
        <w:t xml:space="preserve"> и </w:t>
      </w:r>
      <w:hyperlink w:anchor="P780" w:tooltip="6. Вместе с заявлениями, предусмотренными в пунктах 1 и 2 настоящей статьи, в соответствующую избирательную комиссию должны быть представлены сведения о размере и об источниках доходов кандидата и об имуществе, принадлежащем кандидату на праве собственности (в">
        <w:r>
          <w:rPr>
            <w:color w:val="0000FF"/>
          </w:rPr>
          <w:t>6 статьи 37</w:t>
        </w:r>
      </w:hyperlink>
      <w:r>
        <w:t xml:space="preserve">, либо </w:t>
      </w:r>
      <w:hyperlink w:anchor="P895" w:tooltip="4. Уполномоченный представитель избирательного объединения одновременно с указанными в пунктах 1 и 3 настоящей статьи документами также представляет:">
        <w:r>
          <w:rPr>
            <w:color w:val="0000FF"/>
          </w:rPr>
          <w:t>пу</w:t>
        </w:r>
        <w:r>
          <w:rPr>
            <w:color w:val="0000FF"/>
          </w:rPr>
          <w:t>нктами 4</w:t>
        </w:r>
      </w:hyperlink>
      <w:r>
        <w:t xml:space="preserve"> и </w:t>
      </w:r>
      <w:hyperlink w:anchor="P942" w:tooltip="11. После принятия территориальной избирательной комиссией, организующей подготовку и проведение выборов, решения о заверении списка кандидатов по одномандатным (многомандатным) избирательным округам кандидат, выдвинутый избирательным объединением в списке кан">
        <w:r>
          <w:rPr>
            <w:color w:val="0000FF"/>
          </w:rPr>
          <w:t>11 статьи 40</w:t>
        </w:r>
      </w:hyperlink>
      <w:r>
        <w:t xml:space="preserve">, либо </w:t>
      </w:r>
      <w:hyperlink w:anchor="P974" w:tooltip="3. Кандидат, выдвинутый избирательным объединением на должность выборного должностного лица, лично представляет в территориальную избирательную комиссию, организующую подготовку и проведение выборов:">
        <w:r>
          <w:rPr>
            <w:color w:val="0000FF"/>
          </w:rPr>
          <w:t>пунктом 3 статьи 40.1</w:t>
        </w:r>
      </w:hyperlink>
      <w:r>
        <w:t xml:space="preserve"> настоящего закона.</w:t>
      </w:r>
    </w:p>
    <w:p w:rsidR="00F65828" w:rsidRDefault="00FC3AEA">
      <w:pPr>
        <w:pStyle w:val="ConsPlusNormal0"/>
        <w:jc w:val="both"/>
      </w:pPr>
      <w:r>
        <w:t xml:space="preserve">(в ред. </w:t>
      </w:r>
      <w:hyperlink r:id="rId785"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220</w:t>
      </w:r>
      <w:r>
        <w:t>-16-ОЗ)</w:t>
      </w:r>
    </w:p>
    <w:p w:rsidR="00F65828" w:rsidRDefault="00FC3AEA">
      <w:pPr>
        <w:pStyle w:val="ConsPlusNormal0"/>
        <w:spacing w:before="240"/>
        <w:ind w:firstLine="540"/>
        <w:jc w:val="both"/>
      </w:pPr>
      <w:r>
        <w:t xml:space="preserve">2. Для регистрации списка кандидатов уполномоченный представитель избирательного объединения в сроки, установленные </w:t>
      </w:r>
      <w:hyperlink w:anchor="P1071" w:tooltip="1. Для регистрации кандидата, выдвинутого по единому избирательному округу, одномандатному (многомандатному) избирательному округу, кандидат либо уполномоченный представитель избирательного объединения до 18 часов по местному времени в день окончания периода, ">
        <w:r>
          <w:rPr>
            <w:color w:val="0000FF"/>
          </w:rPr>
          <w:t>пунктом 1</w:t>
        </w:r>
      </w:hyperlink>
      <w:r>
        <w:t xml:space="preserve"> настоящей статьи, представляет в территориальную избирательную комиссию, организующую </w:t>
      </w:r>
      <w:r>
        <w:t>подготовку и проведение выборов, следующие документы:</w:t>
      </w:r>
    </w:p>
    <w:p w:rsidR="00F65828" w:rsidRDefault="00FC3AEA">
      <w:pPr>
        <w:pStyle w:val="ConsPlusNormal0"/>
        <w:jc w:val="both"/>
      </w:pPr>
      <w:r>
        <w:t xml:space="preserve">(в ред. </w:t>
      </w:r>
      <w:hyperlink r:id="rId78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 xml:space="preserve">1) исключен. - </w:t>
      </w:r>
      <w:hyperlink r:id="rId787"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Закон</w:t>
        </w:r>
      </w:hyperlink>
      <w:r>
        <w:t xml:space="preserve"> Архангельской области от 24.09.2012 N 535-33-ОЗ;</w:t>
      </w:r>
    </w:p>
    <w:p w:rsidR="00F65828" w:rsidRDefault="00FC3AEA">
      <w:pPr>
        <w:pStyle w:val="ConsPlusNormal0"/>
        <w:spacing w:before="240"/>
        <w:ind w:firstLine="540"/>
        <w:jc w:val="both"/>
      </w:pPr>
      <w:r>
        <w:t>1) подписные листы с подписями избирателей, собранными в поддержку выдвижения списка кандидатов, и протокол об итогах сбора подписей избирателей (если в поддержку выдвижения списка кандидатов проводился сбор подписей избирателей);</w:t>
      </w:r>
    </w:p>
    <w:p w:rsidR="00F65828" w:rsidRDefault="00FC3AEA">
      <w:pPr>
        <w:pStyle w:val="ConsPlusNormal0"/>
        <w:jc w:val="both"/>
      </w:pPr>
      <w:r>
        <w:t xml:space="preserve">(пп. 1 введен </w:t>
      </w:r>
      <w:hyperlink r:id="rId788"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w:t>
      </w:r>
    </w:p>
    <w:p w:rsidR="00F65828" w:rsidRDefault="00FC3AEA">
      <w:pPr>
        <w:pStyle w:val="ConsPlusNormal0"/>
        <w:spacing w:before="240"/>
        <w:ind w:firstLine="540"/>
        <w:jc w:val="both"/>
      </w:pPr>
      <w:r>
        <w:t xml:space="preserve">2) исключен. - </w:t>
      </w:r>
      <w:hyperlink r:id="rId789"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Закон</w:t>
        </w:r>
      </w:hyperlink>
      <w:r>
        <w:t xml:space="preserve"> Архангельской области от 24.06</w:t>
      </w:r>
      <w:r>
        <w:t>.2009 N 46-4-ОЗ;</w:t>
      </w:r>
    </w:p>
    <w:p w:rsidR="00F65828" w:rsidRDefault="00FC3AEA">
      <w:pPr>
        <w:pStyle w:val="ConsPlusNormal0"/>
        <w:spacing w:before="240"/>
        <w:ind w:firstLine="540"/>
        <w:jc w:val="both"/>
      </w:pPr>
      <w:r>
        <w:t xml:space="preserve">3) сведения об изменениях в данных о кандидатах, ранее представленных в соответствии с </w:t>
      </w:r>
      <w:hyperlink w:anchor="P895" w:tooltip="4. Уполномоченный представитель избирательного объединения одновременно с указанными в пунктах 1 и 3 настоящей статьи документами также представляет:">
        <w:r>
          <w:rPr>
            <w:color w:val="0000FF"/>
          </w:rPr>
          <w:t>пунктом 4 статьи 40</w:t>
        </w:r>
      </w:hyperlink>
      <w:r>
        <w:t xml:space="preserve"> настоящего закона.</w:t>
      </w:r>
    </w:p>
    <w:p w:rsidR="00F65828" w:rsidRDefault="00FC3AEA">
      <w:pPr>
        <w:pStyle w:val="ConsPlusNormal0"/>
        <w:spacing w:before="240"/>
        <w:ind w:firstLine="540"/>
        <w:jc w:val="both"/>
      </w:pPr>
      <w:r>
        <w:t>2.1. Если в заявлении о согласии баллотироваться по соответствующему избирательному округу были указаны сведения о том, что кандидат является иностранным агентом, то кандидат представляет в</w:t>
      </w:r>
      <w:r>
        <w:t xml:space="preserve"> избирательную комиссию, осуществляющую регистрацию кандидатов, списков кандидатов, вместе с иными документами, необходимыми для регистрации кандидата, уведомление федерального органа исполнительной власти, осуществляющего функции по выработке и реализации</w:t>
      </w:r>
      <w:r>
        <w:t xml:space="preserve">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p>
    <w:p w:rsidR="00F65828" w:rsidRDefault="00FC3AEA">
      <w:pPr>
        <w:pStyle w:val="ConsPlusNormal0"/>
        <w:jc w:val="both"/>
      </w:pPr>
      <w:r>
        <w:t xml:space="preserve">(п. 2.1 введен </w:t>
      </w:r>
      <w:hyperlink r:id="rId790"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законом</w:t>
        </w:r>
      </w:hyperlink>
      <w:r>
        <w:t xml:space="preserve"> Архангельской области от 02.07.2024 N 124-9-ОЗ)</w:t>
      </w:r>
    </w:p>
    <w:p w:rsidR="00F65828" w:rsidRDefault="00FC3AEA">
      <w:pPr>
        <w:pStyle w:val="ConsPlusNormal0"/>
        <w:spacing w:before="240"/>
        <w:ind w:firstLine="540"/>
        <w:jc w:val="both"/>
      </w:pPr>
      <w:r>
        <w:t>3. При приеме документов для регистрации кандидата соответствующая избирательная комиссия выдает кандидату или уполномоченному предста</w:t>
      </w:r>
      <w:r>
        <w:t>вителю избирательного объединения документ, подтверждающий прием представленных документов, в котором указываются дата и время приема документов. В случае представления подписных листов в этом документе указываются также количество принятых подписных листо</w:t>
      </w:r>
      <w:r>
        <w:t>в и заявленное количество подписей избирателей. При этом избирательная комиссия предварительно заверяет каждую папку с подписными листами своей печатью, проверяет соответствие количества представленных подписных листов количеству, указанному в протоколе об</w:t>
      </w:r>
      <w:r>
        <w:t xml:space="preserve"> итогах сбора подписей избирателей.</w:t>
      </w:r>
    </w:p>
    <w:p w:rsidR="00F65828" w:rsidRDefault="00FC3AEA">
      <w:pPr>
        <w:pStyle w:val="ConsPlusNormal0"/>
        <w:jc w:val="both"/>
      </w:pPr>
      <w:r>
        <w:t xml:space="preserve">(п. 3 в ред. </w:t>
      </w:r>
      <w:hyperlink r:id="rId791"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закона</w:t>
        </w:r>
      </w:hyperlink>
      <w:r>
        <w:t xml:space="preserve"> Архангельской области от 24.09.2012 N 535-33-ОЗ)</w:t>
      </w:r>
    </w:p>
    <w:p w:rsidR="00F65828" w:rsidRDefault="00FC3AEA">
      <w:pPr>
        <w:pStyle w:val="ConsPlusNormal0"/>
        <w:spacing w:before="240"/>
        <w:ind w:firstLine="540"/>
        <w:jc w:val="both"/>
      </w:pPr>
      <w:r>
        <w:t xml:space="preserve">4. Исключен. - </w:t>
      </w:r>
      <w:hyperlink r:id="rId792"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Закон</w:t>
        </w:r>
      </w:hyperlink>
      <w:r>
        <w:t xml:space="preserve"> Архангельской области от 24.06.2009 N 46-4-ОЗ.</w:t>
      </w:r>
    </w:p>
    <w:p w:rsidR="00F65828" w:rsidRDefault="00FC3AEA">
      <w:pPr>
        <w:pStyle w:val="ConsPlusNormal0"/>
        <w:spacing w:before="240"/>
        <w:ind w:firstLine="540"/>
        <w:jc w:val="both"/>
      </w:pPr>
      <w:r>
        <w:t>5. Представление подписей избирателей для регистрации кандидатов, выдвинутых избирательным объединением по единому избирательному округу, в списке кандидатов по одномандатным (многомандатным) избирательным ок</w:t>
      </w:r>
      <w:r>
        <w:t xml:space="preserve">ругам, списка кандидатов, выдвинутого по единому избирательному округу, не требуется в случаях, указанных в </w:t>
      </w:r>
      <w:hyperlink w:anchor="P862" w:tooltip="Статья 39.2. Поддержка выдвижения кандидатов, списков кандидатов на выборах депутатов представительных органов">
        <w:r>
          <w:rPr>
            <w:color w:val="0000FF"/>
          </w:rPr>
          <w:t>статьях</w:t>
        </w:r>
        <w:r>
          <w:rPr>
            <w:color w:val="0000FF"/>
          </w:rPr>
          <w:t xml:space="preserve"> 39.2</w:t>
        </w:r>
      </w:hyperlink>
      <w:r>
        <w:t xml:space="preserve"> и </w:t>
      </w:r>
      <w:hyperlink w:anchor="P1094" w:tooltip="Статья 44. Условия регистрации кандидатов без сбора подписей избирателей">
        <w:r>
          <w:rPr>
            <w:color w:val="0000FF"/>
          </w:rPr>
          <w:t>44</w:t>
        </w:r>
      </w:hyperlink>
      <w:r>
        <w:t xml:space="preserve"> настоящего закона.</w:t>
      </w:r>
    </w:p>
    <w:p w:rsidR="00F65828" w:rsidRDefault="00FC3AEA">
      <w:pPr>
        <w:pStyle w:val="ConsPlusNormal0"/>
        <w:jc w:val="both"/>
      </w:pPr>
      <w:r>
        <w:t xml:space="preserve">(в ред. законов Архангельской области от 24.06.2009 </w:t>
      </w:r>
      <w:hyperlink r:id="rId793"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N 46-4-ОЗ</w:t>
        </w:r>
      </w:hyperlink>
      <w:r>
        <w:t>, от 29</w:t>
      </w:r>
      <w:r>
        <w:t xml:space="preserve">.10.2010 </w:t>
      </w:r>
      <w:hyperlink r:id="rId794"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07.07.2011 </w:t>
      </w:r>
      <w:hyperlink r:id="rId795" w:tooltip="Закон Архангельской области от 07.07.2011 N 313-23-ОЗ &quot;О внесении изменений и дополнения в отдельные областные законы в связи с применением пропорциональной избирательной системы на выборах депутатов представительных органов муниципальных районов и городских о">
        <w:r>
          <w:rPr>
            <w:color w:val="0000FF"/>
          </w:rPr>
          <w:t>N 313-23-ОЗ</w:t>
        </w:r>
      </w:hyperlink>
      <w:r>
        <w:t xml:space="preserve">, от 24.10.2014 </w:t>
      </w:r>
      <w:hyperlink r:id="rId796"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w:t>
      </w:r>
    </w:p>
    <w:p w:rsidR="00F65828" w:rsidRDefault="00FC3AEA">
      <w:pPr>
        <w:pStyle w:val="ConsPlusNormal0"/>
        <w:spacing w:before="240"/>
        <w:ind w:firstLine="540"/>
        <w:jc w:val="both"/>
      </w:pPr>
      <w:bookmarkStart w:id="107" w:name="P1091"/>
      <w:bookmarkEnd w:id="107"/>
      <w:r>
        <w:t>6. При проведении выборов в органы местного самоуправления кандидат обязан к момент</w:t>
      </w:r>
      <w:r>
        <w:t>у представления документов, необходимых для регистрации кандидата, списка кандидатов, прекратить статус иностранного агента.</w:t>
      </w:r>
    </w:p>
    <w:p w:rsidR="00F65828" w:rsidRDefault="00FC3AEA">
      <w:pPr>
        <w:pStyle w:val="ConsPlusNormal0"/>
        <w:jc w:val="both"/>
      </w:pPr>
      <w:r>
        <w:t xml:space="preserve">(п. 6 введен </w:t>
      </w:r>
      <w:hyperlink r:id="rId797"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законом</w:t>
        </w:r>
      </w:hyperlink>
      <w:r>
        <w:t xml:space="preserve"> Арха</w:t>
      </w:r>
      <w:r>
        <w:t>нгельской области от 02.07.2024 N 124-9-ОЗ)</w:t>
      </w:r>
    </w:p>
    <w:p w:rsidR="00F65828" w:rsidRDefault="00F65828">
      <w:pPr>
        <w:pStyle w:val="ConsPlusNormal0"/>
        <w:jc w:val="both"/>
      </w:pPr>
    </w:p>
    <w:p w:rsidR="00F65828" w:rsidRDefault="00FC3AEA">
      <w:pPr>
        <w:pStyle w:val="ConsPlusTitle0"/>
        <w:ind w:firstLine="540"/>
        <w:jc w:val="both"/>
        <w:outlineLvl w:val="2"/>
      </w:pPr>
      <w:bookmarkStart w:id="108" w:name="P1094"/>
      <w:bookmarkEnd w:id="108"/>
      <w:r>
        <w:t>Статья 44. Условия регистрации кандидатов без сбора подписей избирателей</w:t>
      </w:r>
    </w:p>
    <w:p w:rsidR="00F65828" w:rsidRDefault="00FC3AEA">
      <w:pPr>
        <w:pStyle w:val="ConsPlusNormal0"/>
        <w:jc w:val="both"/>
      </w:pPr>
      <w:r>
        <w:t xml:space="preserve">(в ред. </w:t>
      </w:r>
      <w:hyperlink r:id="rId798"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w:t>
      </w:r>
      <w:r>
        <w:t>сти от 24.10.2014 N 194-11-ОЗ)</w:t>
      </w:r>
    </w:p>
    <w:p w:rsidR="00F65828" w:rsidRDefault="00F65828">
      <w:pPr>
        <w:pStyle w:val="ConsPlusNormal0"/>
        <w:ind w:firstLine="540"/>
        <w:jc w:val="both"/>
      </w:pPr>
    </w:p>
    <w:p w:rsidR="00F65828" w:rsidRDefault="00FC3AEA">
      <w:pPr>
        <w:pStyle w:val="ConsPlusNormal0"/>
        <w:ind w:firstLine="540"/>
        <w:jc w:val="both"/>
      </w:pPr>
      <w:r>
        <w:t xml:space="preserve">(в ред. </w:t>
      </w:r>
      <w:hyperlink r:id="rId799"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закона</w:t>
        </w:r>
      </w:hyperlink>
      <w:r>
        <w:t xml:space="preserve"> Архангельской области от 24.09.2012 N 535-33-ОЗ)</w:t>
      </w:r>
    </w:p>
    <w:p w:rsidR="00F65828" w:rsidRDefault="00F65828">
      <w:pPr>
        <w:pStyle w:val="ConsPlusNormal0"/>
        <w:jc w:val="both"/>
      </w:pPr>
    </w:p>
    <w:p w:rsidR="00F65828" w:rsidRDefault="00FC3AEA">
      <w:pPr>
        <w:pStyle w:val="ConsPlusNormal0"/>
        <w:ind w:firstLine="540"/>
        <w:jc w:val="both"/>
      </w:pPr>
      <w:r>
        <w:t>На выборах должностного лица ме</w:t>
      </w:r>
      <w:r>
        <w:t>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w:t>
      </w:r>
      <w:r>
        <w:t>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законодательством.</w:t>
      </w:r>
    </w:p>
    <w:p w:rsidR="00F65828" w:rsidRDefault="00FC3AEA">
      <w:pPr>
        <w:pStyle w:val="ConsPlusNormal0"/>
        <w:jc w:val="both"/>
      </w:pPr>
      <w:r>
        <w:t>(в ред.</w:t>
      </w:r>
      <w:r>
        <w:t xml:space="preserve"> </w:t>
      </w:r>
      <w:hyperlink r:id="rId800"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области от 24.10.2014 N 194-11-ОЗ)</w:t>
      </w:r>
    </w:p>
    <w:p w:rsidR="00F65828" w:rsidRDefault="00F65828">
      <w:pPr>
        <w:pStyle w:val="ConsPlusNormal0"/>
        <w:jc w:val="both"/>
      </w:pPr>
    </w:p>
    <w:p w:rsidR="00F65828" w:rsidRDefault="00FC3AEA">
      <w:pPr>
        <w:pStyle w:val="ConsPlusTitle0"/>
        <w:ind w:firstLine="540"/>
        <w:jc w:val="both"/>
        <w:outlineLvl w:val="2"/>
      </w:pPr>
      <w:r>
        <w:t xml:space="preserve">Статья 45. Проверка избирательными комиссиями достоверности данных, содержащихся в подписных </w:t>
      </w:r>
      <w:r>
        <w:t>листах, и сведений, представленных кандидатами, избирательными объединениями</w:t>
      </w:r>
    </w:p>
    <w:p w:rsidR="00F65828" w:rsidRDefault="00F65828">
      <w:pPr>
        <w:pStyle w:val="ConsPlusNormal0"/>
        <w:jc w:val="both"/>
      </w:pPr>
    </w:p>
    <w:p w:rsidR="00F65828" w:rsidRDefault="00FC3AEA">
      <w:pPr>
        <w:pStyle w:val="ConsPlusNormal0"/>
        <w:ind w:firstLine="540"/>
        <w:jc w:val="both"/>
      </w:pPr>
      <w:r>
        <w:t>1. Соответствующая избирательная комиссия проверяет соответствие порядка выдвижения кандидата, списка кандидатов требованиям настоящего закона.</w:t>
      </w:r>
    </w:p>
    <w:p w:rsidR="00F65828" w:rsidRDefault="00FC3AEA">
      <w:pPr>
        <w:pStyle w:val="ConsPlusNormal0"/>
        <w:spacing w:before="240"/>
        <w:ind w:firstLine="540"/>
        <w:jc w:val="both"/>
      </w:pPr>
      <w:r>
        <w:t xml:space="preserve">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w:t>
      </w:r>
      <w:r>
        <w:t>требований закона к оформлению документов территориальная избирательная комиссия, организующая подготовку и проведение выборов, окружная избирательная комиссия не позднее чем за три дня до дня заседания избирательной комиссии, на котором должен рассматрива</w:t>
      </w:r>
      <w:r>
        <w:t>ться вопрос о регистрации кандидата, списка кандидатов, извещают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w:t>
      </w:r>
      <w:r>
        <w:t xml:space="preserve">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w:t>
      </w:r>
      <w:r>
        <w:t xml:space="preserve">представленные в соответствии с </w:t>
      </w:r>
      <w:hyperlink w:anchor="P766" w:tooltip="3.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quot;Об основных гарантиях избирательных прав и права на участи">
        <w:r>
          <w:rPr>
            <w:color w:val="0000FF"/>
          </w:rPr>
          <w:t>пунктами 3</w:t>
        </w:r>
      </w:hyperlink>
      <w:r>
        <w:t xml:space="preserve"> - </w:t>
      </w:r>
      <w:hyperlink w:anchor="P774" w:tooltip="4. Если у кандидата имелась или имеется судимость, в заявлении, предусмотренном пунктом 3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r>
          <w:rPr>
            <w:color w:val="0000FF"/>
          </w:rPr>
          <w:t>4</w:t>
        </w:r>
      </w:hyperlink>
      <w:r>
        <w:t xml:space="preserve"> и </w:t>
      </w:r>
      <w:hyperlink w:anchor="P780" w:tooltip="6. Вместе с заявлениями, предусмотренными в пунктах 1 и 2 настоящей статьи, в соответствующую избирательную комиссию должны быть представлены сведения о размере и об источниках доходов кандидата и об имуществе, принадлежащем кандидату на праве собственности (в">
        <w:r>
          <w:rPr>
            <w:color w:val="0000FF"/>
          </w:rPr>
          <w:t>6 статьи 37</w:t>
        </w:r>
      </w:hyperlink>
      <w:r>
        <w:t xml:space="preserve">, </w:t>
      </w:r>
      <w:hyperlink w:anchor="P895" w:tooltip="4. Уполномоченный представитель избирательного объединения одновременно с указанными в пунктах 1 и 3 настоящей статьи документами также представляет:">
        <w:r>
          <w:rPr>
            <w:color w:val="0000FF"/>
          </w:rPr>
          <w:t>пунктами 4</w:t>
        </w:r>
      </w:hyperlink>
      <w:r>
        <w:t xml:space="preserve"> и </w:t>
      </w:r>
      <w:hyperlink w:anchor="P942" w:tooltip="11. После принятия территориальной избирательной комиссией, организующей подготовку и проведение выборов, решения о заверении списка кандидатов по одномандатным (многомандатным) избирательным округам кандидат, выдвинутый избирательным объединением в списке кан">
        <w:r>
          <w:rPr>
            <w:color w:val="0000FF"/>
          </w:rPr>
          <w:t>11 статьи 40</w:t>
        </w:r>
      </w:hyperlink>
      <w:r>
        <w:t xml:space="preserve"> и </w:t>
      </w:r>
      <w:hyperlink w:anchor="P974" w:tooltip="3. Кандидат, выдвинутый избирательным объединением на должность выборного должностного лица, лично представляет в территориальную избирательную комиссию, организующую подготовку и проведение выборов:">
        <w:r>
          <w:rPr>
            <w:color w:val="0000FF"/>
          </w:rPr>
          <w:t>пунктом 3 статьи 40.1</w:t>
        </w:r>
      </w:hyperlink>
      <w:r>
        <w:t xml:space="preserve"> настоящего закона, а также в иные документы (за исключением подписных листов с подписями избирателей), представленные в избирательную комиссию для уведомления о выдвижении кандидата (кандидатов), списка кандидатов и их регистра</w:t>
      </w:r>
      <w:r>
        <w:t>ции, в целях приведения указанных документов в соответствие с требованиями настоящего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w:t>
      </w:r>
      <w:r>
        <w:t xml:space="preserve"> закона. В случае отсутствия копии какого-либо документа, представление которой предусмотрено </w:t>
      </w:r>
      <w:hyperlink w:anchor="P768" w:tooltip="3.1. Вместе с заявлением, предусмотренным пунктом 3 настоящей статьи, представляются:">
        <w:r>
          <w:rPr>
            <w:color w:val="0000FF"/>
          </w:rPr>
          <w:t>пунктом 3.1 статьи 37</w:t>
        </w:r>
      </w:hyperlink>
      <w:r>
        <w:t xml:space="preserve">, </w:t>
      </w:r>
      <w:hyperlink w:anchor="P908" w:tooltip="5. Территориальная избирательная комиссия, организующая подготовку и проведение выборов, принимает список кандидатов и прилагаемые к нему документы вместе с заверенными уполномоченным представителем избирательного объединения копией паспорта (отдельных страниц">
        <w:r>
          <w:rPr>
            <w:color w:val="0000FF"/>
          </w:rPr>
          <w:t>пунктами 5</w:t>
        </w:r>
      </w:hyperlink>
      <w:r>
        <w:t xml:space="preserve"> и </w:t>
      </w:r>
      <w:hyperlink w:anchor="P946" w:tooltip="12. Документы, указанные в пунктах 10.1 и 11 настоящей статьи, кандидат обязан представить лично. Документы, указанные в пунктах 10.1 и 11 настоящей статьи, могут быть представлены по просьбе кандидата иными лицами в случаях, если кандидат болен, содержится в ">
        <w:r>
          <w:rPr>
            <w:color w:val="0000FF"/>
          </w:rPr>
          <w:t>12 статьи 40</w:t>
        </w:r>
      </w:hyperlink>
      <w:r>
        <w:t xml:space="preserve"> или </w:t>
      </w:r>
      <w:hyperlink w:anchor="P974" w:tooltip="3. Кандидат, выдвинутый избирательным объединением на должность выборного должностного лица, лично представляет в территориальную избирательную комиссию, организующую подготовку и проведение выборов:">
        <w:r>
          <w:rPr>
            <w:color w:val="0000FF"/>
          </w:rPr>
          <w:t>пунктом 3 статьи 40.1</w:t>
        </w:r>
      </w:hyperlink>
      <w:r>
        <w:t xml:space="preserve"> настоящего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w:t>
      </w:r>
      <w:r>
        <w:t>рос о регистрации кандидата, списка кандидатов.</w:t>
      </w:r>
    </w:p>
    <w:p w:rsidR="00F65828" w:rsidRDefault="00FC3AEA">
      <w:pPr>
        <w:pStyle w:val="ConsPlusNormal0"/>
        <w:jc w:val="both"/>
      </w:pPr>
      <w:r>
        <w:t xml:space="preserve">(в ред. законов Архангельской области от 24.10.2014 </w:t>
      </w:r>
      <w:hyperlink r:id="rId801"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01.06.2015 </w:t>
      </w:r>
      <w:hyperlink r:id="rId802"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N 286-17-ОЗ</w:t>
        </w:r>
      </w:hyperlink>
      <w:r>
        <w:t xml:space="preserve">, от 26.09.2022 </w:t>
      </w:r>
      <w:hyperlink r:id="rId80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jc w:val="both"/>
      </w:pPr>
      <w:r>
        <w:t xml:space="preserve">(п. 1 в ред. </w:t>
      </w:r>
      <w:hyperlink r:id="rId804"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закона</w:t>
        </w:r>
      </w:hyperlink>
      <w:r>
        <w:t xml:space="preserve"> Архангельской области от 14.03.2007 N 325-16-ОЗ)</w:t>
      </w:r>
    </w:p>
    <w:p w:rsidR="00F65828" w:rsidRDefault="00FC3AEA">
      <w:pPr>
        <w:pStyle w:val="ConsPlusNormal0"/>
        <w:spacing w:before="240"/>
        <w:ind w:firstLine="540"/>
        <w:jc w:val="both"/>
      </w:pPr>
      <w:r>
        <w:t>2. Если кандидатом, избирательным объединением представлены подписные листы с подписями избирателей, собранными в поддержку кандидата, списка кан</w:t>
      </w:r>
      <w:r>
        <w:t xml:space="preserve">дидатов, соответствующая избирательная комиссия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этих подписных листах. Для проведения указанной проверки </w:t>
      </w:r>
      <w:r>
        <w:t>избирательная комиссия вправе образовать рабочую группу в составе членов избирательной комиссии с правом решающего голоса (не менее трех человек), а также работников аппарата избирательной комиссии.</w:t>
      </w:r>
    </w:p>
    <w:p w:rsidR="00F65828" w:rsidRDefault="00FC3AEA">
      <w:pPr>
        <w:pStyle w:val="ConsPlusNormal0"/>
        <w:jc w:val="both"/>
      </w:pPr>
      <w:r>
        <w:t xml:space="preserve">(в ред. законов Архангельской области от 24.09.2012 </w:t>
      </w:r>
      <w:hyperlink r:id="rId805"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N 535-33-ОЗ</w:t>
        </w:r>
      </w:hyperlink>
      <w:r>
        <w:t xml:space="preserve">, от 24.10.2014 </w:t>
      </w:r>
      <w:hyperlink r:id="rId806"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w:t>
        </w:r>
        <w:r>
          <w:rPr>
            <w:color w:val="0000FF"/>
          </w:rPr>
          <w:t xml:space="preserve"> 194-11-ОЗ</w:t>
        </w:r>
      </w:hyperlink>
      <w:r>
        <w:t>)</w:t>
      </w:r>
    </w:p>
    <w:p w:rsidR="00F65828" w:rsidRDefault="00FC3AEA">
      <w:pPr>
        <w:pStyle w:val="ConsPlusNormal0"/>
        <w:spacing w:before="240"/>
        <w:ind w:firstLine="540"/>
        <w:jc w:val="both"/>
      </w:pPr>
      <w:bookmarkStart w:id="109" w:name="P1110"/>
      <w:bookmarkEnd w:id="109"/>
      <w:r>
        <w:t>3. К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w:t>
      </w:r>
      <w:r>
        <w:t>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w:t>
      </w:r>
      <w:r>
        <w:t>ях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w:t>
      </w:r>
      <w:r>
        <w:t>нные должностные оклады и иные выплаты по месту работы.</w:t>
      </w:r>
    </w:p>
    <w:p w:rsidR="00F65828" w:rsidRDefault="00FC3AEA">
      <w:pPr>
        <w:pStyle w:val="ConsPlusNormal0"/>
        <w:jc w:val="both"/>
      </w:pPr>
      <w:r>
        <w:t xml:space="preserve">(в ред. </w:t>
      </w:r>
      <w:hyperlink r:id="rId807"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области от 24.10.2014 N 194-11-ОЗ)</w:t>
      </w:r>
    </w:p>
    <w:p w:rsidR="00F65828" w:rsidRDefault="00FC3AEA">
      <w:pPr>
        <w:pStyle w:val="ConsPlusNormal0"/>
        <w:spacing w:before="240"/>
        <w:ind w:firstLine="540"/>
        <w:jc w:val="both"/>
      </w:pPr>
      <w:r>
        <w:t xml:space="preserve">Для установления достоверности </w:t>
      </w:r>
      <w:r>
        <w:t xml:space="preserve">содержащихся в подписных листах сведений об избирателях на выборах депутатов представительного органа городского округа, не имеющего территориального деления, муниципального района, муниципального округа используется </w:t>
      </w:r>
      <w:hyperlink r:id="rId808" w:tooltip="Федеральный закон от 10.01.2003 N 20-ФЗ (ред. от 23.05.2025) &quot;О Государственной автоматизированной системе Российской Федерации &quot;Выборы&quot; {КонсультантПлюс}">
        <w:r>
          <w:rPr>
            <w:color w:val="0000FF"/>
          </w:rPr>
          <w:t>ГА</w:t>
        </w:r>
        <w:r>
          <w:rPr>
            <w:color w:val="0000FF"/>
          </w:rPr>
          <w:t>С "Выборы"</w:t>
        </w:r>
      </w:hyperlink>
      <w:r>
        <w:t>, включая регистр избирателей, участников референдума. Для установления достоверности содержащихся в подписных листах сведений об избирателях на выборах депутатов представительного органа городского округа, имеющего территориальное деление, посел</w:t>
      </w:r>
      <w:r>
        <w:t xml:space="preserve">ения по решению избирательной комиссии области может использоваться </w:t>
      </w:r>
      <w:hyperlink r:id="rId809" w:tooltip="Федеральный закон от 10.01.2003 N 20-ФЗ (ред. от 23.05.2025) &quot;О Государственной автоматизированной системе Российской Федерации &quot;Выборы&quot; {КонсультантПлюс}">
        <w:r>
          <w:rPr>
            <w:color w:val="0000FF"/>
          </w:rPr>
          <w:t>ГАС "Выборы"</w:t>
        </w:r>
      </w:hyperlink>
      <w:r>
        <w:t>, включая регистр избирателей, участников референдума.</w:t>
      </w:r>
    </w:p>
    <w:p w:rsidR="00F65828" w:rsidRDefault="00FC3AEA">
      <w:pPr>
        <w:pStyle w:val="ConsPlusNormal0"/>
        <w:jc w:val="both"/>
      </w:pPr>
      <w:r>
        <w:t xml:space="preserve">(в ред. законов Архангельской области от 24.10.2011 </w:t>
      </w:r>
      <w:hyperlink r:id="rId810"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01.06.2015 </w:t>
      </w:r>
      <w:hyperlink r:id="rId811"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N 286-17-ОЗ</w:t>
        </w:r>
      </w:hyperlink>
      <w:r>
        <w:t xml:space="preserve">, от 29.05.2020 </w:t>
      </w:r>
      <w:hyperlink r:id="rId812"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t>)</w:t>
      </w:r>
    </w:p>
    <w:p w:rsidR="00F65828" w:rsidRDefault="00FC3AEA">
      <w:pPr>
        <w:pStyle w:val="ConsPlusNormal0"/>
        <w:spacing w:before="240"/>
        <w:ind w:firstLine="540"/>
        <w:jc w:val="both"/>
      </w:pPr>
      <w:r>
        <w:t>4. Проверке подлежат 20 процентов от необходимого для регистрации кандидата, списка кандидатов количества подписей, отобранных в этом случае посредством случайной выборки (жребия). Если для регистрации кандидат</w:t>
      </w:r>
      <w:r>
        <w:t>а, списка кандидатов требуется представить менее 200 подписей, проверке подлежат все представленные подписи. Количество отобранных посредством случайной выборки (жребия) для проверки подписей избирателей для всех кандидатов либо для всех списков кандидатов</w:t>
      </w:r>
      <w:r>
        <w:t xml:space="preserve"> в соответствующем избирательном округе должно быть равным. Процедура проведения случайной выборки определяется территориальной избирательной комиссией, организующей подготовку и проведение выборов. О времени проведения выборки и проверки подписных листов </w:t>
      </w:r>
      <w:r>
        <w:t>должны извещаться кандидаты, уполномоченные представители соответствующих избирательных объединений, выдвинувших кандидатов, списки кандидатов. При проведении выборки и при проверке подписных листов вправе присутствовать кандидаты, представившие необходимо</w:t>
      </w:r>
      <w:r>
        <w:t>е для регистрации количество подписей избирателей, их доверенные лица или уполномоченные представители по финансовым вопросам, уполномоченные представители или доверенные лица избирательных объединений, выдвинувших кандидатов, списки кандидатов и представи</w:t>
      </w:r>
      <w:r>
        <w:t>вших необходимое для их регистрации количество подписей избирателей.</w:t>
      </w:r>
    </w:p>
    <w:p w:rsidR="00F65828" w:rsidRDefault="00FC3AEA">
      <w:pPr>
        <w:pStyle w:val="ConsPlusNormal0"/>
        <w:jc w:val="both"/>
      </w:pPr>
      <w:r>
        <w:t xml:space="preserve">(в ред. законов Архангельской области от 29.10.2010 </w:t>
      </w:r>
      <w:hyperlink r:id="rId813"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от</w:t>
      </w:r>
      <w:r>
        <w:t xml:space="preserve"> 24.09.2012 </w:t>
      </w:r>
      <w:hyperlink r:id="rId814"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N 535-33-ОЗ</w:t>
        </w:r>
      </w:hyperlink>
      <w:r>
        <w:t xml:space="preserve">, от 24.10.2014 </w:t>
      </w:r>
      <w:hyperlink r:id="rId815"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26.09.2022 </w:t>
      </w:r>
      <w:hyperlink r:id="rId81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5. По результатам проверки подписей избирателей и соответствующих им сведений об избирателях</w:t>
      </w:r>
      <w:r>
        <w:t>, содержащихся в подписных листах, подпись избирателя может быть признана достоверной либо недостоверной и (или) недействительной.</w:t>
      </w:r>
    </w:p>
    <w:p w:rsidR="00F65828" w:rsidRDefault="00FC3AEA">
      <w:pPr>
        <w:pStyle w:val="ConsPlusNormal0"/>
        <w:jc w:val="both"/>
      </w:pPr>
      <w:r>
        <w:t xml:space="preserve">(п. 5 в ред. </w:t>
      </w:r>
      <w:hyperlink r:id="rId817"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закона</w:t>
        </w:r>
      </w:hyperlink>
      <w:r>
        <w:t xml:space="preserve"> Архангельской области от 24.10.2011 </w:t>
      </w:r>
      <w:r>
        <w:t>N 371-25-ОЗ)</w:t>
      </w:r>
    </w:p>
    <w:p w:rsidR="00F65828" w:rsidRDefault="00FC3AEA">
      <w:pPr>
        <w:pStyle w:val="ConsPlusNormal0"/>
        <w:spacing w:before="240"/>
        <w:ind w:firstLine="540"/>
        <w:jc w:val="both"/>
      </w:pPr>
      <w:r>
        <w:t>6. Проверке и учету не подлежат подписи избирателей, содержащиеся в подписных листах, но исключенные (вычеркнутые) лицами, заверяющими подписные листы, до представления подписных листов в соответствующую избирательную комиссию, если исключение</w:t>
      </w:r>
      <w:r>
        <w:t xml:space="preserve"> (вычеркивание) специально оговорено указанными лицами в подписном листе или в протоколе об итогах сбора подписей до представления подписных листов в избирательную комиссию.</w:t>
      </w:r>
    </w:p>
    <w:p w:rsidR="00F65828" w:rsidRDefault="00FC3AEA">
      <w:pPr>
        <w:pStyle w:val="ConsPlusNormal0"/>
        <w:spacing w:before="240"/>
        <w:ind w:firstLine="540"/>
        <w:jc w:val="both"/>
      </w:pPr>
      <w:bookmarkStart w:id="110" w:name="P1119"/>
      <w:bookmarkEnd w:id="110"/>
      <w:r>
        <w:t>7. Если при проверке подписей избирателей обнаруживается несколько подписей одного</w:t>
      </w:r>
      <w:r>
        <w:t xml:space="preserve"> и того же избирателя в поддержку выдвижения одного и того же кандидата, списка кандидатов, достоверной считается только одна подпись, а остальные подписи признаются недействительными.</w:t>
      </w:r>
    </w:p>
    <w:p w:rsidR="00F65828" w:rsidRDefault="00FC3AEA">
      <w:pPr>
        <w:pStyle w:val="ConsPlusNormal0"/>
        <w:jc w:val="both"/>
      </w:pPr>
      <w:r>
        <w:t xml:space="preserve">(в ред. законов Архангельской области от 24.10.2011 </w:t>
      </w:r>
      <w:hyperlink r:id="rId818"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24.10.2014 </w:t>
      </w:r>
      <w:hyperlink r:id="rId819"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w:t>
      </w:r>
    </w:p>
    <w:p w:rsidR="00F65828" w:rsidRDefault="00FC3AEA">
      <w:pPr>
        <w:pStyle w:val="ConsPlusNormal0"/>
        <w:spacing w:before="240"/>
        <w:ind w:firstLine="540"/>
        <w:jc w:val="both"/>
      </w:pPr>
      <w:r>
        <w:t>8. Недостоверной признается подпись, выполненная от имени одн</w:t>
      </w:r>
      <w:r>
        <w:t xml:space="preserve">ого лица другим лицом, на основании заключения эксперта, привлеченного к работе по проверке подписей избирателей в соответствии с </w:t>
      </w:r>
      <w:hyperlink w:anchor="P1110" w:tooltip="3. К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
        <w:r>
          <w:rPr>
            <w:color w:val="0000FF"/>
          </w:rPr>
          <w:t>пунктом 3</w:t>
        </w:r>
      </w:hyperlink>
      <w:r>
        <w:t xml:space="preserve"> настоящей статьи.</w:t>
      </w:r>
    </w:p>
    <w:p w:rsidR="00F65828" w:rsidRDefault="00FC3AEA">
      <w:pPr>
        <w:pStyle w:val="ConsPlusNormal0"/>
        <w:jc w:val="both"/>
      </w:pPr>
      <w:r>
        <w:t xml:space="preserve">(п. 8 в ред. </w:t>
      </w:r>
      <w:hyperlink r:id="rId820"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закона</w:t>
        </w:r>
      </w:hyperlink>
      <w:r>
        <w:t xml:space="preserve"> Архангельской области от 24.10.2011 N 371-25-ОЗ)</w:t>
      </w:r>
    </w:p>
    <w:p w:rsidR="00F65828" w:rsidRDefault="00FC3AEA">
      <w:pPr>
        <w:pStyle w:val="ConsPlusNormal0"/>
        <w:spacing w:before="240"/>
        <w:ind w:firstLine="540"/>
        <w:jc w:val="both"/>
      </w:pPr>
      <w:r>
        <w:t>9. Недействительными признаются:</w:t>
      </w:r>
    </w:p>
    <w:p w:rsidR="00F65828" w:rsidRDefault="00FC3AEA">
      <w:pPr>
        <w:pStyle w:val="ConsPlusNormal0"/>
        <w:spacing w:before="240"/>
        <w:ind w:firstLine="540"/>
        <w:jc w:val="both"/>
      </w:pPr>
      <w:r>
        <w:t>1) подписи избирателей, собранные до дня, следующего за днем уведомления соответствующей избирательной комиссии о выдвижении кандидата, заверения списка кандидатов;</w:t>
      </w:r>
    </w:p>
    <w:p w:rsidR="00F65828" w:rsidRDefault="00FC3AEA">
      <w:pPr>
        <w:pStyle w:val="ConsPlusNormal0"/>
        <w:spacing w:before="240"/>
        <w:ind w:firstLine="540"/>
        <w:jc w:val="both"/>
      </w:pPr>
      <w:r>
        <w:t>2) подписи лиц, не обладающих активным избирательным правом;</w:t>
      </w:r>
    </w:p>
    <w:p w:rsidR="00F65828" w:rsidRDefault="00FC3AEA">
      <w:pPr>
        <w:pStyle w:val="ConsPlusNormal0"/>
        <w:spacing w:before="240"/>
        <w:ind w:firstLine="540"/>
        <w:jc w:val="both"/>
      </w:pPr>
      <w:r>
        <w:t>3) подписи избирателей, указав</w:t>
      </w:r>
      <w:r>
        <w:t>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w:t>
      </w:r>
      <w:r>
        <w:t xml:space="preserve">тельства в пределах Российской Федерации, либо на основании заключения эксперта, привлеченного к проверке в соответствии с </w:t>
      </w:r>
      <w:hyperlink w:anchor="P1110" w:tooltip="3. К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
        <w:r>
          <w:rPr>
            <w:color w:val="0000FF"/>
          </w:rPr>
          <w:t>пунктом 3</w:t>
        </w:r>
      </w:hyperlink>
      <w:r>
        <w:t xml:space="preserve"> настоящей статьи;</w:t>
      </w:r>
    </w:p>
    <w:p w:rsidR="00F65828" w:rsidRDefault="00FC3AEA">
      <w:pPr>
        <w:pStyle w:val="ConsPlusNormal0"/>
        <w:jc w:val="both"/>
      </w:pPr>
      <w:r>
        <w:t xml:space="preserve">(в ред. </w:t>
      </w:r>
      <w:hyperlink r:id="rId821"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области от 24.10.2014 N 194-11-ОЗ)</w:t>
      </w:r>
    </w:p>
    <w:p w:rsidR="00F65828" w:rsidRDefault="00FC3AEA">
      <w:pPr>
        <w:pStyle w:val="ConsPlusNormal0"/>
        <w:spacing w:before="240"/>
        <w:ind w:firstLine="540"/>
        <w:jc w:val="both"/>
      </w:pPr>
      <w:r>
        <w:t xml:space="preserve">4) подписи избирателей без указания каких-либо из сведений, требуемых в соответствии с Федеральным </w:t>
      </w:r>
      <w:hyperlink r:id="rId82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w:t>
      </w:r>
      <w:r>
        <w:t>х избирательных прав и права на участие в референдуме граждан Российской Федерации", и (или) без указания даты собственноручного внесения избирателем своей подписи в подписной лист;</w:t>
      </w:r>
    </w:p>
    <w:p w:rsidR="00F65828" w:rsidRDefault="00FC3AEA">
      <w:pPr>
        <w:pStyle w:val="ConsPlusNormal0"/>
        <w:spacing w:before="240"/>
        <w:ind w:firstLine="540"/>
        <w:jc w:val="both"/>
      </w:pPr>
      <w:r>
        <w:t>5) подписи избирателей, сведения о которых внесены в подписной лист неруко</w:t>
      </w:r>
      <w:r>
        <w:t>писным способом или карандашом;</w:t>
      </w:r>
    </w:p>
    <w:p w:rsidR="00F65828" w:rsidRDefault="00FC3AEA">
      <w:pPr>
        <w:pStyle w:val="ConsPlusNormal0"/>
        <w:spacing w:before="240"/>
        <w:ind w:firstLine="540"/>
        <w:jc w:val="both"/>
      </w:pPr>
      <w:r>
        <w:t>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w:t>
      </w:r>
      <w:r>
        <w:t xml:space="preserve">ручно, - на основании заключения эксперта, привлеченного к проверке в соответствии с </w:t>
      </w:r>
      <w:hyperlink w:anchor="P1110" w:tooltip="3. К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
        <w:r>
          <w:rPr>
            <w:color w:val="0000FF"/>
          </w:rPr>
          <w:t>пунктом 3</w:t>
        </w:r>
      </w:hyperlink>
      <w:r>
        <w:t xml:space="preserve"> настоящей статьи;</w:t>
      </w:r>
    </w:p>
    <w:p w:rsidR="00F65828" w:rsidRDefault="00FC3AEA">
      <w:pPr>
        <w:pStyle w:val="ConsPlusNormal0"/>
        <w:jc w:val="both"/>
      </w:pPr>
      <w:r>
        <w:t xml:space="preserve">(в ред. </w:t>
      </w:r>
      <w:hyperlink r:id="rId823"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области от 24.10.2014 N 194-11-ОЗ)</w:t>
      </w:r>
    </w:p>
    <w:p w:rsidR="00F65828" w:rsidRDefault="00FC3AEA">
      <w:pPr>
        <w:pStyle w:val="ConsPlusNormal0"/>
        <w:spacing w:before="240"/>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F65828" w:rsidRDefault="00FC3AEA">
      <w:pPr>
        <w:pStyle w:val="ConsPlusNormal0"/>
        <w:jc w:val="both"/>
      </w:pPr>
      <w:r>
        <w:t xml:space="preserve">(в ред. </w:t>
      </w:r>
      <w:hyperlink r:id="rId824"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области от 24.10.2014 N 194-11-ОЗ)</w:t>
      </w:r>
    </w:p>
    <w:p w:rsidR="00F65828" w:rsidRDefault="00FC3AEA">
      <w:pPr>
        <w:pStyle w:val="ConsPlusNormal0"/>
        <w:spacing w:before="240"/>
        <w:ind w:firstLine="540"/>
        <w:jc w:val="both"/>
      </w:pPr>
      <w:bookmarkStart w:id="111" w:name="P1134"/>
      <w:bookmarkEnd w:id="111"/>
      <w:r>
        <w:t>8) все подписи избирателей в подписном листе в случае, если подписной лист не заверен собственноручно подписями лица, осуществлявшего</w:t>
      </w:r>
      <w:r>
        <w:t xml:space="preserve">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осуществлявшим сбор подпи</w:t>
      </w:r>
      <w:r>
        <w:t xml:space="preserve">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w:t>
      </w:r>
      <w:r>
        <w:t>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w:t>
      </w:r>
      <w:r>
        <w:t>ицом, осуществлявшим сбор подписей избирателей, кандидатом, уполномоченным представителем избирательного объединения, выдвинувшего список кандидатов, либо если сведения о лице, осуществлявшем сбор подписей избирателей, о кандидате, об уполномоченном предст</w:t>
      </w:r>
      <w:r>
        <w:t xml:space="preserve">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w:t>
      </w:r>
      <w:r>
        <w:t>внесены нерукописным способом или карандашом;</w:t>
      </w:r>
    </w:p>
    <w:p w:rsidR="00F65828" w:rsidRDefault="00FC3AEA">
      <w:pPr>
        <w:pStyle w:val="ConsPlusNormal0"/>
        <w:jc w:val="both"/>
      </w:pPr>
      <w:r>
        <w:t xml:space="preserve">(пп. 8 в ред. </w:t>
      </w:r>
      <w:hyperlink r:id="rId825"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области от 24.10.2014 N 194-11-ОЗ)</w:t>
      </w:r>
    </w:p>
    <w:p w:rsidR="00F65828" w:rsidRDefault="00FC3AEA">
      <w:pPr>
        <w:pStyle w:val="ConsPlusNormal0"/>
        <w:spacing w:before="240"/>
        <w:ind w:firstLine="540"/>
        <w:jc w:val="both"/>
      </w:pPr>
      <w:bookmarkStart w:id="112" w:name="P1136"/>
      <w:bookmarkEnd w:id="112"/>
      <w:r>
        <w:t>9) все подписи избирателей в подпис</w:t>
      </w:r>
      <w:r>
        <w:t xml:space="preserve">ном листе, форма которого не соответствует требованиям </w:t>
      </w:r>
      <w:hyperlink r:id="rId82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приложений N 6</w:t>
        </w:r>
      </w:hyperlink>
      <w:r>
        <w:t xml:space="preserve">, </w:t>
      </w:r>
      <w:hyperlink r:id="rId82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7.1</w:t>
        </w:r>
      </w:hyperlink>
      <w:r>
        <w:t xml:space="preserve"> и </w:t>
      </w:r>
      <w:hyperlink r:id="rId82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8</w:t>
        </w:r>
      </w:hyperlink>
      <w:r>
        <w:t xml:space="preserve"> к Федеральному закону "Об осно</w:t>
      </w:r>
      <w:r>
        <w:t xml:space="preserve">вных гарантиях избирательных прав и права на участие в референдуме граждан Российской Федерации", и (или) в который не внесены сведения, предусмотренные </w:t>
      </w:r>
      <w:hyperlink r:id="rId82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9 статьи 37</w:t>
        </w:r>
      </w:hyperlink>
      <w:r>
        <w:t xml:space="preserve"> Федерального закона "Об основных г</w:t>
      </w:r>
      <w:r>
        <w:t xml:space="preserve">арантиях избирательных прав и права на участие в референдуме граждан Российской Федерации", и (или) который изготовлен с несоблюдением требований, предусмотренных </w:t>
      </w:r>
      <w:hyperlink r:id="rId83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5 статьи 37</w:t>
        </w:r>
      </w:hyperlink>
      <w:r>
        <w:t xml:space="preserve"> Федерального закона "Об </w:t>
      </w:r>
      <w:r>
        <w:t xml:space="preserve">основных гарантиях избирательных прав и права на участие в референдуме граждан Российской Федерации". Неточное указание в подписном листе наименования должности выборного должностного лица, наименования представительного органа муниципального образования, </w:t>
      </w:r>
      <w:r>
        <w:t xml:space="preserve">наименования субъекта Российской Федерации, муниципального образования, наименования и (или) номера избирательного округа, если оно соответствует образцу, утвержденному в соответствии с </w:t>
      </w:r>
      <w:hyperlink r:id="rId83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8.1 статьи 37</w:t>
        </w:r>
      </w:hyperlink>
      <w:r>
        <w:t xml:space="preserve"> Федерального закона "Об основных гарантиях избирательных прав и права на участие в референдуме граждан Российской Федерации", не может служить основанием для признания подписей избирателей недействительными;</w:t>
      </w:r>
    </w:p>
    <w:p w:rsidR="00F65828" w:rsidRDefault="00FC3AEA">
      <w:pPr>
        <w:pStyle w:val="ConsPlusNormal0"/>
        <w:jc w:val="both"/>
      </w:pPr>
      <w:r>
        <w:t xml:space="preserve">(в ред. законов Архангельской области от 24.09.2012 </w:t>
      </w:r>
      <w:hyperlink r:id="rId832"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N 535-33-ОЗ</w:t>
        </w:r>
      </w:hyperlink>
      <w:r>
        <w:t xml:space="preserve">, от 24.10.2014 </w:t>
      </w:r>
      <w:hyperlink r:id="rId833"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02.11.2020 </w:t>
      </w:r>
      <w:hyperlink r:id="rId834"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w:t>
      </w:r>
    </w:p>
    <w:p w:rsidR="00F65828" w:rsidRDefault="00FC3AEA">
      <w:pPr>
        <w:pStyle w:val="ConsPlusNormal0"/>
        <w:spacing w:before="240"/>
        <w:ind w:firstLine="540"/>
        <w:jc w:val="both"/>
      </w:pPr>
      <w:r>
        <w:t>10) подписи избирателей, собра</w:t>
      </w:r>
      <w:r>
        <w:t xml:space="preserve">нные с нарушением требований, предусмотренных </w:t>
      </w:r>
      <w:hyperlink r:id="rId83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6 статьи 37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65828" w:rsidRDefault="00FC3AEA">
      <w:pPr>
        <w:pStyle w:val="ConsPlusNormal0"/>
        <w:spacing w:before="240"/>
        <w:ind w:firstLine="540"/>
        <w:jc w:val="both"/>
      </w:pPr>
      <w:r>
        <w:t>11) подписи изб</w:t>
      </w:r>
      <w:r>
        <w:t>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w:t>
      </w:r>
      <w:r>
        <w:t xml:space="preserve">чно, - на основании заключения эксперта, привлеченного к проверке в соответствии с </w:t>
      </w:r>
      <w:hyperlink w:anchor="P1110" w:tooltip="3. К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
        <w:r>
          <w:rPr>
            <w:color w:val="0000FF"/>
          </w:rPr>
          <w:t>пунктом 3</w:t>
        </w:r>
      </w:hyperlink>
      <w:r>
        <w:t xml:space="preserve"> настоящей статьи;</w:t>
      </w:r>
    </w:p>
    <w:p w:rsidR="00F65828" w:rsidRDefault="00FC3AEA">
      <w:pPr>
        <w:pStyle w:val="ConsPlusNormal0"/>
        <w:jc w:val="both"/>
      </w:pPr>
      <w:r>
        <w:t xml:space="preserve">(в ред. законов Архангельской области от 24.10.2014 </w:t>
      </w:r>
      <w:hyperlink r:id="rId836"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02.11.2020 </w:t>
      </w:r>
      <w:hyperlink r:id="rId837"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w:t>
      </w:r>
    </w:p>
    <w:p w:rsidR="00F65828" w:rsidRDefault="00FC3AEA">
      <w:pPr>
        <w:pStyle w:val="ConsPlusNormal0"/>
        <w:spacing w:before="240"/>
        <w:ind w:firstLine="540"/>
        <w:jc w:val="both"/>
      </w:pPr>
      <w:r>
        <w:t>12) подписи избирателей, которые внесе</w:t>
      </w:r>
      <w:r>
        <w:t>ны в подписной лист позднее заверения 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список кандидатов;</w:t>
      </w:r>
    </w:p>
    <w:p w:rsidR="00F65828" w:rsidRDefault="00FC3AEA">
      <w:pPr>
        <w:pStyle w:val="ConsPlusNormal0"/>
        <w:jc w:val="both"/>
      </w:pPr>
      <w:r>
        <w:t>(в ред. законов Архангельской области от 2</w:t>
      </w:r>
      <w:r>
        <w:t xml:space="preserve">4.09.2012 </w:t>
      </w:r>
      <w:hyperlink r:id="rId838"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N 535-33-ОЗ</w:t>
        </w:r>
      </w:hyperlink>
      <w:r>
        <w:t xml:space="preserve">, от 24.10.2014 </w:t>
      </w:r>
      <w:hyperlink r:id="rId839"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w:t>
      </w:r>
    </w:p>
    <w:p w:rsidR="00F65828" w:rsidRDefault="00FC3AEA">
      <w:pPr>
        <w:pStyle w:val="ConsPlusNormal0"/>
        <w:spacing w:before="240"/>
        <w:ind w:firstLine="540"/>
        <w:jc w:val="both"/>
      </w:pPr>
      <w:bookmarkStart w:id="113" w:name="P1143"/>
      <w:bookmarkEnd w:id="113"/>
      <w:r>
        <w:t>13)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 уполномоченного представителя избирательного объед</w:t>
      </w:r>
      <w:r>
        <w:t>инения, выдвинувшего список кандидатов.</w:t>
      </w:r>
    </w:p>
    <w:p w:rsidR="00F65828" w:rsidRDefault="00FC3AEA">
      <w:pPr>
        <w:pStyle w:val="ConsPlusNormal0"/>
        <w:jc w:val="both"/>
      </w:pPr>
      <w:r>
        <w:t xml:space="preserve">(в ред. законов Архангельской области от 24.09.2012 </w:t>
      </w:r>
      <w:hyperlink r:id="rId840"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N 535-33-ОЗ</w:t>
        </w:r>
      </w:hyperlink>
      <w:r>
        <w:t xml:space="preserve">, от 24.10.2014 </w:t>
      </w:r>
      <w:hyperlink r:id="rId841"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w:t>
      </w:r>
    </w:p>
    <w:p w:rsidR="00F65828" w:rsidRDefault="00FC3AEA">
      <w:pPr>
        <w:pStyle w:val="ConsPlusNormal0"/>
        <w:jc w:val="both"/>
      </w:pPr>
      <w:r>
        <w:t xml:space="preserve">(п. 9 в ред. </w:t>
      </w:r>
      <w:hyperlink r:id="rId842"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закона</w:t>
        </w:r>
      </w:hyperlink>
      <w:r>
        <w:t xml:space="preserve"> Архангельской области от 24.10.2011 N 371-25-ОЗ)</w:t>
      </w:r>
    </w:p>
    <w:p w:rsidR="00F65828" w:rsidRDefault="00FC3AEA">
      <w:pPr>
        <w:pStyle w:val="ConsPlusNormal0"/>
        <w:spacing w:before="240"/>
        <w:ind w:firstLine="540"/>
        <w:jc w:val="both"/>
      </w:pPr>
      <w:r>
        <w:t>10. При о</w:t>
      </w:r>
      <w:r>
        <w:t xml:space="preserve">бнаружении в подписном листе заполненной строки (заполненных строк), не соответствующей (не соответствующих) требованиям Федерального </w:t>
      </w:r>
      <w:hyperlink r:id="rId84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закона</w:t>
        </w:r>
      </w:hyperlink>
      <w:r>
        <w:t xml:space="preserve"> "Об основных гарантиях избирательных прав и права на участие в референдуме граждан Росс</w:t>
      </w:r>
      <w:r>
        <w:t xml:space="preserve">ийской Федерации", не учитывается только подпись в данной строке (данных строках), за исключением случаев, предусмотренных </w:t>
      </w:r>
      <w:hyperlink w:anchor="P1134" w:tooltip="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
        <w:r>
          <w:rPr>
            <w:color w:val="0000FF"/>
          </w:rPr>
          <w:t>подпунктами 8</w:t>
        </w:r>
      </w:hyperlink>
      <w:r>
        <w:t xml:space="preserve">, </w:t>
      </w:r>
      <w:hyperlink w:anchor="P1136" w:tooltip="9) все подписи избирателей в подписном листе, форма которого не соответствует требованиям приложений N 6, 7.1 и 8 к Федеральному закону &quot;Об основных гарантиях избирательных прав и права на участие в референдуме граждан Российской Федерации&quot;, и (или) в который ">
        <w:r>
          <w:rPr>
            <w:color w:val="0000FF"/>
          </w:rPr>
          <w:t>9</w:t>
        </w:r>
      </w:hyperlink>
      <w:r>
        <w:t xml:space="preserve"> и </w:t>
      </w:r>
      <w:hyperlink w:anchor="P1143" w:tooltip="13)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 уполномоченного представителя избирательного объединения, выдвинувшего список кан">
        <w:r>
          <w:rPr>
            <w:color w:val="0000FF"/>
          </w:rPr>
          <w:t>13 пункта 9</w:t>
        </w:r>
      </w:hyperlink>
      <w:r>
        <w:t xml:space="preserve"> настоящей статьи.</w:t>
      </w:r>
    </w:p>
    <w:p w:rsidR="00F65828" w:rsidRDefault="00FC3AEA">
      <w:pPr>
        <w:pStyle w:val="ConsPlusNormal0"/>
        <w:jc w:val="both"/>
      </w:pPr>
      <w:r>
        <w:t xml:space="preserve">(п. 10 в ред. </w:t>
      </w:r>
      <w:hyperlink r:id="rId844"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закона</w:t>
        </w:r>
      </w:hyperlink>
      <w:r>
        <w:t xml:space="preserve"> Архангельской области от 24.10.2011 N 371-25-ОЗ)</w:t>
      </w:r>
    </w:p>
    <w:p w:rsidR="00F65828" w:rsidRDefault="00FC3AEA">
      <w:pPr>
        <w:pStyle w:val="ConsPlusNormal0"/>
        <w:spacing w:before="240"/>
        <w:ind w:firstLine="540"/>
        <w:jc w:val="both"/>
      </w:pPr>
      <w:bookmarkStart w:id="114" w:name="P1148"/>
      <w:bookmarkEnd w:id="114"/>
      <w:r>
        <w:t>11. Специально оговоренные избирателем или лицом, зав</w:t>
      </w:r>
      <w:r>
        <w:t xml:space="preserve">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1134" w:tooltip="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
        <w:r>
          <w:rPr>
            <w:color w:val="0000FF"/>
          </w:rPr>
          <w:t>подпунктами 8</w:t>
        </w:r>
      </w:hyperlink>
      <w:r>
        <w:t xml:space="preserve">, </w:t>
      </w:r>
      <w:hyperlink w:anchor="P1136" w:tooltip="9) все подписи избирателей в подписном листе, форма которого не соответствует требованиям приложений N 6, 7.1 и 8 к Федеральному закону &quot;Об основных гарантиях избирательных прав и права на участие в референдуме граждан Российской Федерации&quot;, и (или) в который ">
        <w:r>
          <w:rPr>
            <w:color w:val="0000FF"/>
          </w:rPr>
          <w:t>9</w:t>
        </w:r>
      </w:hyperlink>
      <w:r>
        <w:t xml:space="preserve"> и </w:t>
      </w:r>
      <w:hyperlink w:anchor="P1143" w:tooltip="13)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 уполномоченного представителя избирательного объединения, выдвинувшего список кан">
        <w:r>
          <w:rPr>
            <w:color w:val="0000FF"/>
          </w:rPr>
          <w:t>13 пункта 9</w:t>
        </w:r>
      </w:hyperlink>
      <w:r>
        <w:t xml:space="preserve"> настоящей статьи. Не могут служить основанием для признания подписи избирателя недействительной имеющиеся в сведениях о нем сокращения</w:t>
      </w:r>
      <w:r>
        <w:t xml:space="preserve"> слов и дат, не препятствующие однозначному восприятию этих сведений.</w:t>
      </w:r>
    </w:p>
    <w:p w:rsidR="00F65828" w:rsidRDefault="00FC3AEA">
      <w:pPr>
        <w:pStyle w:val="ConsPlusNormal0"/>
        <w:jc w:val="both"/>
      </w:pPr>
      <w:r>
        <w:t xml:space="preserve">(в ред. законов Архангельской области от 14.03.2007 </w:t>
      </w:r>
      <w:hyperlink r:id="rId845"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24.10.2011 </w:t>
      </w:r>
      <w:hyperlink r:id="rId846"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w:t>
      </w:r>
    </w:p>
    <w:p w:rsidR="00F65828" w:rsidRDefault="00FC3AEA">
      <w:pPr>
        <w:pStyle w:val="ConsPlusNormal0"/>
        <w:spacing w:before="240"/>
        <w:ind w:firstLine="540"/>
        <w:jc w:val="both"/>
      </w:pPr>
      <w:r>
        <w:t xml:space="preserve">11.1. Порядок заполнения и заверения подписного листа с подписями избирателей в поддержку выдвижения членов выборного органа аналогичен порядку заполнения и заверения подписного листа, установленного </w:t>
      </w:r>
      <w:hyperlink w:anchor="P1054" w:tooltip="10. Каждый подписной лист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
        <w:r>
          <w:rPr>
            <w:color w:val="0000FF"/>
          </w:rPr>
          <w:t>пунктами 10</w:t>
        </w:r>
      </w:hyperlink>
      <w:r>
        <w:t xml:space="preserve"> - </w:t>
      </w:r>
      <w:hyperlink w:anchor="P1061" w:tooltip="14. Подписные листы представляются в соответствующую избирательную комиссию в сброшюрованном (не более 100 листов в одной папке) и пронумерованном виде. Вместе с подписными листами в соответствующую избирательную комиссию представляется протокол об итогах сбор">
        <w:r>
          <w:rPr>
            <w:color w:val="0000FF"/>
          </w:rPr>
          <w:t>14 статьи 41</w:t>
        </w:r>
      </w:hyperlink>
      <w:r>
        <w:t xml:space="preserve"> настоящего закона. Порядок проверки данных подписей избирателей и основания признания подписей избирателей недостоверными и (или) недействительными определяется </w:t>
      </w:r>
      <w:hyperlink w:anchor="P1119" w:tooltip="7. 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 списка кандидатов, достоверной считается только одна подпись, а остальные подписи признаются недействител">
        <w:r>
          <w:rPr>
            <w:color w:val="0000FF"/>
          </w:rPr>
          <w:t>пунктами 7</w:t>
        </w:r>
      </w:hyperlink>
      <w:r>
        <w:t xml:space="preserve"> - </w:t>
      </w:r>
      <w:hyperlink w:anchor="P1148" w:tooltip="11.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
        <w:r>
          <w:rPr>
            <w:color w:val="0000FF"/>
          </w:rPr>
          <w:t>11</w:t>
        </w:r>
      </w:hyperlink>
      <w:r>
        <w:t xml:space="preserve"> настоящей статьи.</w:t>
      </w:r>
    </w:p>
    <w:p w:rsidR="00F65828" w:rsidRDefault="00FC3AEA">
      <w:pPr>
        <w:pStyle w:val="ConsPlusNormal0"/>
        <w:jc w:val="both"/>
      </w:pPr>
      <w:r>
        <w:t xml:space="preserve">(п. 11.1 введен </w:t>
      </w:r>
      <w:hyperlink r:id="rId847"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законом</w:t>
        </w:r>
      </w:hyperlink>
      <w:r>
        <w:t xml:space="preserve"> Архангельской области от 24.10.2011 N 371-25-ОЗ)</w:t>
      </w:r>
    </w:p>
    <w:p w:rsidR="00F65828" w:rsidRDefault="00FC3AEA">
      <w:pPr>
        <w:pStyle w:val="ConsPlusNormal0"/>
        <w:spacing w:before="240"/>
        <w:ind w:firstLine="540"/>
        <w:jc w:val="both"/>
      </w:pPr>
      <w:r>
        <w:t>12. По окончании</w:t>
      </w:r>
      <w:r>
        <w:t xml:space="preserve"> проверки подписных листов по каждому кандидату, списку кандидатов составляется итоговый протокол, который подписывается руководителем рабочей группы по проверке подписных листов и представляется избирательной комиссии для принятия решения. В протоколе ука</w:t>
      </w:r>
      <w:r>
        <w:t>зываются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(причин) признания их таковыми. Итоговый проток</w:t>
      </w:r>
      <w:r>
        <w:t>ол прилагается к решению избирательной комиссии о регистрации кандидата, списка кандидатов либо об отказе в регистрации кандидата, списка кандидатов. Повторная проверка подписных листов после принятия избирательной комиссией указанного решения может быть о</w:t>
      </w:r>
      <w:r>
        <w:t xml:space="preserve">существлена только судом или избирательной комиссией в соответствии с </w:t>
      </w:r>
      <w:hyperlink w:anchor="P1300" w:tooltip="5.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
        <w:r>
          <w:rPr>
            <w:color w:val="0000FF"/>
          </w:rPr>
          <w:t>пунктом 5 статьи 48</w:t>
        </w:r>
      </w:hyperlink>
      <w:r>
        <w:t xml:space="preserve"> настоящего закона и только в пределах подписей, подлежавших проверке.</w:t>
      </w:r>
    </w:p>
    <w:p w:rsidR="00F65828" w:rsidRDefault="00FC3AEA">
      <w:pPr>
        <w:pStyle w:val="ConsPlusNormal0"/>
        <w:jc w:val="both"/>
      </w:pPr>
      <w:r>
        <w:t xml:space="preserve">(в ред. законов Архангельской области от 14.03.2007 </w:t>
      </w:r>
      <w:hyperlink r:id="rId848"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24.09.2012 </w:t>
      </w:r>
      <w:hyperlink r:id="rId849"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N 535-33-ОЗ</w:t>
        </w:r>
      </w:hyperlink>
      <w:r>
        <w:t xml:space="preserve">, от 18.03.2013 </w:t>
      </w:r>
      <w:hyperlink r:id="rId850"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24.10.2014 </w:t>
      </w:r>
      <w:hyperlink r:id="rId851"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w:t>
      </w:r>
    </w:p>
    <w:p w:rsidR="00F65828" w:rsidRDefault="00FC3AEA">
      <w:pPr>
        <w:pStyle w:val="ConsPlusNormal0"/>
        <w:spacing w:before="240"/>
        <w:ind w:firstLine="540"/>
        <w:jc w:val="both"/>
      </w:pPr>
      <w:r>
        <w:t>Копия протокола передается кандидату, уполномоченному представителю избирательного объединения не позднее чем за двое суток до заседания избирательной комиссии, на котором должен рассматриваться вопрос о регистрации этого кандидата, списка ка</w:t>
      </w:r>
      <w:r>
        <w:t xml:space="preserve">ндидатов. Если проведенная избирательной комиссией проверка подписных листов влечет за собой последствия, предусмотренные </w:t>
      </w:r>
      <w:hyperlink w:anchor="P1185" w:tooltip="4.1)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
        <w:r>
          <w:rPr>
            <w:color w:val="0000FF"/>
          </w:rPr>
          <w:t>подпунктами 4.1</w:t>
        </w:r>
      </w:hyperlink>
      <w:r>
        <w:t xml:space="preserve"> и </w:t>
      </w:r>
      <w:hyperlink w:anchor="P1187" w:tooltip="5) недостаточное количество достоверных подписей избирателей, представленных для регистрации кандидата;">
        <w:r>
          <w:rPr>
            <w:color w:val="0000FF"/>
          </w:rPr>
          <w:t>5 пункта 6</w:t>
        </w:r>
      </w:hyperlink>
      <w:r>
        <w:t xml:space="preserve"> или </w:t>
      </w:r>
      <w:hyperlink w:anchor="P1214" w:tooltip="3.1) если для регистрации списка кандидатов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w:r>
          <w:rPr>
            <w:color w:val="0000FF"/>
          </w:rPr>
          <w:t>подпунктами 3.1</w:t>
        </w:r>
      </w:hyperlink>
      <w:r>
        <w:t xml:space="preserve"> и </w:t>
      </w:r>
      <w:hyperlink w:anchor="P1216" w:tooltip="4) недостаточное количество достоверных подписей избирателей, представленных для регистрации списка кандидатов;">
        <w:r>
          <w:rPr>
            <w:color w:val="0000FF"/>
          </w:rPr>
          <w:t>4 пункта 7 статьи 46</w:t>
        </w:r>
      </w:hyperlink>
      <w:r>
        <w:t xml:space="preserve"> настоящего закона, кандидат, уполномоченный представитель избирательного объединения вправе получить в избирательной комиссии одновременно с копией итогового протокола заверенные руководителем рабочей группы по проверке подп</w:t>
      </w:r>
      <w:r>
        <w:t>исных листов ведомости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w:t>
      </w:r>
      <w:r>
        <w:t xml:space="preserve"> каждая из таких подписей, а также получить копии официальных документов, на основании которых подписи были признаны недостоверными и (или) недействительными.</w:t>
      </w:r>
    </w:p>
    <w:p w:rsidR="00F65828" w:rsidRDefault="00FC3AEA">
      <w:pPr>
        <w:pStyle w:val="ConsPlusNormal0"/>
        <w:jc w:val="both"/>
      </w:pPr>
      <w:r>
        <w:t xml:space="preserve">(в ред. законов Архангельской области от 14.03.2007 </w:t>
      </w:r>
      <w:hyperlink r:id="rId852"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24.09.2012 </w:t>
      </w:r>
      <w:hyperlink r:id="rId853"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N 535-33-ОЗ</w:t>
        </w:r>
      </w:hyperlink>
      <w:r>
        <w:t xml:space="preserve">, от 18.03.2013 </w:t>
      </w:r>
      <w:hyperlink r:id="rId854"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24.10.2014 </w:t>
      </w:r>
      <w:hyperlink r:id="rId855"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01.06.2016 </w:t>
      </w:r>
      <w:hyperlink r:id="rId856"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w:t>
      </w:r>
    </w:p>
    <w:p w:rsidR="00F65828" w:rsidRDefault="00F65828">
      <w:pPr>
        <w:pStyle w:val="ConsPlusNormal0"/>
        <w:jc w:val="both"/>
      </w:pPr>
    </w:p>
    <w:p w:rsidR="00F65828" w:rsidRDefault="00FC3AEA">
      <w:pPr>
        <w:pStyle w:val="ConsPlusTitle0"/>
        <w:ind w:firstLine="540"/>
        <w:jc w:val="both"/>
        <w:outlineLvl w:val="2"/>
      </w:pPr>
      <w:r>
        <w:t>Статья 46. Регистрация кандидата, списка кандидатов</w:t>
      </w:r>
    </w:p>
    <w:p w:rsidR="00F65828" w:rsidRDefault="00F65828">
      <w:pPr>
        <w:pStyle w:val="ConsPlusNormal0"/>
        <w:jc w:val="both"/>
      </w:pPr>
    </w:p>
    <w:p w:rsidR="00F65828" w:rsidRDefault="00FC3AEA">
      <w:pPr>
        <w:pStyle w:val="ConsPlusNormal0"/>
        <w:ind w:firstLine="540"/>
        <w:jc w:val="both"/>
      </w:pPr>
      <w:r>
        <w:t>1. Территориальная избирательная комиссия, организующая подготовку и проведение выборов, окружная избирательная комиссия в течение десяти дней со дня приема документов, необходимых для регистрации кандидата по единому избирательному округу, по одномандатно</w:t>
      </w:r>
      <w:r>
        <w:t>му (многомандатному) избирательному округу, обязаны принять решение о регистрации кандидата либо мотивированное решение об отказе в его регистрации.</w:t>
      </w:r>
    </w:p>
    <w:p w:rsidR="00F65828" w:rsidRDefault="00FC3AEA">
      <w:pPr>
        <w:pStyle w:val="ConsPlusNormal0"/>
        <w:jc w:val="both"/>
      </w:pPr>
      <w:r>
        <w:t xml:space="preserve">(в ред. законов Архангельской области от 22.10.2009 </w:t>
      </w:r>
      <w:hyperlink r:id="rId857"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N 88-6-ОЗ</w:t>
        </w:r>
      </w:hyperlink>
      <w:r>
        <w:t xml:space="preserve">, от 26.09.2022 </w:t>
      </w:r>
      <w:hyperlink r:id="rId85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1.1. Исключен. - </w:t>
      </w:r>
      <w:hyperlink r:id="rId859"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Закон</w:t>
        </w:r>
      </w:hyperlink>
      <w:r>
        <w:t xml:space="preserve"> Архангельской области от 01.06.2015 N 286-17-ОЗ.</w:t>
      </w:r>
    </w:p>
    <w:p w:rsidR="00F65828" w:rsidRDefault="00FC3AEA">
      <w:pPr>
        <w:pStyle w:val="ConsPlusNormal0"/>
        <w:spacing w:before="240"/>
        <w:ind w:firstLine="540"/>
        <w:jc w:val="both"/>
      </w:pPr>
      <w:r>
        <w:t>2. Территориальная избирательная комиссия, организующая подготовку и проведение выборов, в течение десяти дней со дня приема д</w:t>
      </w:r>
      <w:r>
        <w:t>окументов, необходимых для регистрации списка кандидатов, выдвинутого по единому избирательному округу, обязана принять решение о регистрации данного списка кандидатов либо мотивированное решение об отказе в регистрации указанного списка. Кандидаты, включе</w:t>
      </w:r>
      <w:r>
        <w:t>нные в зарегистрированные списки кандидатов, приобретают статус зарегистрированных кандидатов с момента регистрации списка кандидатов.</w:t>
      </w:r>
    </w:p>
    <w:p w:rsidR="00F65828" w:rsidRDefault="00FC3AEA">
      <w:pPr>
        <w:pStyle w:val="ConsPlusNormal0"/>
        <w:jc w:val="both"/>
      </w:pPr>
      <w:r>
        <w:t xml:space="preserve">(в ред. законов Архангельской области от 22.10.2009 </w:t>
      </w:r>
      <w:hyperlink r:id="rId860"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N 88-6-ОЗ</w:t>
        </w:r>
      </w:hyperlink>
      <w:r>
        <w:t xml:space="preserve">, от 26.09.2022 </w:t>
      </w:r>
      <w:hyperlink r:id="rId86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2.1. Регистрация кандидата, списка кандидатов осуществляется соответствующей избирательной комиссией при наличии документов, указанных в </w:t>
      </w:r>
      <w:hyperlink r:id="rId86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пунктах 2</w:t>
        </w:r>
      </w:hyperlink>
      <w:r>
        <w:t xml:space="preserve">, </w:t>
      </w:r>
      <w:hyperlink r:id="rId86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2.2</w:t>
        </w:r>
      </w:hyperlink>
      <w:r>
        <w:t xml:space="preserve"> и </w:t>
      </w:r>
      <w:hyperlink r:id="rId86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3</w:t>
        </w:r>
      </w:hyperlink>
      <w:r>
        <w:t xml:space="preserve"> </w:t>
      </w:r>
      <w:hyperlink r:id="rId86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иных предусмотренных настоя</w:t>
      </w:r>
      <w:r>
        <w:t>щим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w:t>
      </w:r>
      <w:r>
        <w:t xml:space="preserve">идата, списка кандидатов,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w:anchor="P867" w:tooltip="2. На выборах депутатов представительных органов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
        <w:r>
          <w:rPr>
            <w:color w:val="0000FF"/>
          </w:rPr>
          <w:t>пунктов 2</w:t>
        </w:r>
      </w:hyperlink>
      <w:r>
        <w:t xml:space="preserve"> - </w:t>
      </w:r>
      <w:hyperlink w:anchor="P871" w:tooltip="6. На выборах депутатов представительного органа в поддержку выдвижения политической партией, на которую не распространяется действие пунктов 2 - 5 настоящей статьи, кандидата по одномандатному (многомандатному) избирательному округу, списка кандидатов, в подд">
        <w:r>
          <w:rPr>
            <w:color w:val="0000FF"/>
          </w:rPr>
          <w:t>6 статьи 39.2</w:t>
        </w:r>
      </w:hyperlink>
      <w:r>
        <w:t xml:space="preserve"> или </w:t>
      </w:r>
      <w:hyperlink w:anchor="P1094" w:tooltip="Статья 44. Условия регистрации кандидатов без сбора подписей избирателей">
        <w:r>
          <w:rPr>
            <w:color w:val="0000FF"/>
          </w:rPr>
          <w:t>статьи 44</w:t>
        </w:r>
      </w:hyperlink>
      <w:r>
        <w:t xml:space="preserve"> настоящего закона.</w:t>
      </w:r>
    </w:p>
    <w:p w:rsidR="00F65828" w:rsidRDefault="00FC3AEA">
      <w:pPr>
        <w:pStyle w:val="ConsPlusNormal0"/>
        <w:jc w:val="both"/>
      </w:pPr>
      <w:r>
        <w:t xml:space="preserve">(п. 2.1 введен </w:t>
      </w:r>
      <w:hyperlink r:id="rId866"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 в ред. </w:t>
      </w:r>
      <w:hyperlink r:id="rId867"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закона</w:t>
        </w:r>
      </w:hyperlink>
      <w:r>
        <w:t xml:space="preserve"> Архангельской области от 01.06.2015 N 286-17-ОЗ)</w:t>
      </w:r>
    </w:p>
    <w:p w:rsidR="00F65828" w:rsidRDefault="00FC3AEA">
      <w:pPr>
        <w:pStyle w:val="ConsPlusNormal0"/>
        <w:spacing w:before="240"/>
        <w:ind w:firstLine="540"/>
        <w:jc w:val="both"/>
      </w:pPr>
      <w:r>
        <w:t>3. При регистра</w:t>
      </w:r>
      <w:r>
        <w:t>ции кандидата, выдвинутого избирательным объединением по единому избирательному округу, одномандатному (многомандатному) избирательному округу, в решении соответствующей избирательной комиссии о регистрации отмечается факт выдвижения кандидата избирательны</w:t>
      </w:r>
      <w:r>
        <w:t>м объединением и указывается наименование этого избирательного объединения. При одновременной регистрации кандидата в одномандатном избирательном округе и в составе списка кандидатов в решении избирательной комиссии указывается, что кандидат зарегистрирова</w:t>
      </w:r>
      <w:r>
        <w:t>н также в составе списка кандидатов.</w:t>
      </w:r>
    </w:p>
    <w:p w:rsidR="00F65828" w:rsidRDefault="00FC3AEA">
      <w:pPr>
        <w:pStyle w:val="ConsPlusNormal0"/>
        <w:spacing w:before="240"/>
        <w:ind w:firstLine="540"/>
        <w:jc w:val="both"/>
      </w:pPr>
      <w:r>
        <w:t>4. В решении о регистрации кандидата, списка кандидатов указываются дата и время регистрации.</w:t>
      </w:r>
    </w:p>
    <w:p w:rsidR="00F65828" w:rsidRDefault="00FC3AEA">
      <w:pPr>
        <w:pStyle w:val="ConsPlusNormal0"/>
        <w:spacing w:before="240"/>
        <w:ind w:firstLine="540"/>
        <w:jc w:val="both"/>
      </w:pPr>
      <w:bookmarkStart w:id="115" w:name="P1168"/>
      <w:bookmarkEnd w:id="115"/>
      <w:r>
        <w:t>4.1. Кандидат при проведении одних и тех же выборов может быть зарегистрирован только по одному избирательному округу. Данное</w:t>
      </w:r>
      <w:r>
        <w:t xml:space="preserve"> правило не применяется при регистрации кандидата, выдвинутого одним и тем же избирательным объединением на одних и тех же выборах одновременно в списке кандидатов по одномандатным избирательным округам и в составе списка кандидатов.</w:t>
      </w:r>
    </w:p>
    <w:p w:rsidR="00F65828" w:rsidRDefault="00FC3AEA">
      <w:pPr>
        <w:pStyle w:val="ConsPlusNormal0"/>
        <w:jc w:val="both"/>
      </w:pPr>
      <w:r>
        <w:t xml:space="preserve">(п. 4.1 введен </w:t>
      </w:r>
      <w:hyperlink r:id="rId868"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 в ред. </w:t>
      </w:r>
      <w:hyperlink r:id="rId869"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w:t>
      </w:r>
      <w:r>
        <w:t>ангельской области от 29.10.2010 N 220-16-ОЗ)</w:t>
      </w:r>
    </w:p>
    <w:p w:rsidR="00F65828" w:rsidRDefault="00FC3AEA">
      <w:pPr>
        <w:pStyle w:val="ConsPlusNormal0"/>
        <w:spacing w:before="240"/>
        <w:ind w:firstLine="540"/>
        <w:jc w:val="both"/>
      </w:pPr>
      <w:r>
        <w:t>5. Приняв решение об отказе в регистрации кандидата, списка кандидатов, об исключении кандидата из списка кандидатов, соответствующая избирательная комиссия обязана в течение суток с момента принятия указанного</w:t>
      </w:r>
      <w:r>
        <w:t xml:space="preserve"> решения выдать кандидату, уполномоченному представителю избирательного объединения, выдвинувшего список кандидатов, копию этого решения избирательной комиссии с изложением оснований отказа в регистрации, исключения кандидата из списка кандидатов.</w:t>
      </w:r>
    </w:p>
    <w:p w:rsidR="00F65828" w:rsidRDefault="00FC3AEA">
      <w:pPr>
        <w:pStyle w:val="ConsPlusNormal0"/>
        <w:spacing w:before="240"/>
        <w:ind w:firstLine="540"/>
        <w:jc w:val="both"/>
      </w:pPr>
      <w:bookmarkStart w:id="116" w:name="P1171"/>
      <w:bookmarkEnd w:id="116"/>
      <w:r>
        <w:t>6. Основ</w:t>
      </w:r>
      <w:r>
        <w:t>аниями отказа в регистрации кандидата являются:</w:t>
      </w:r>
    </w:p>
    <w:p w:rsidR="00F65828" w:rsidRDefault="00FC3AEA">
      <w:pPr>
        <w:pStyle w:val="ConsPlusNormal0"/>
        <w:spacing w:before="240"/>
        <w:ind w:firstLine="540"/>
        <w:jc w:val="both"/>
      </w:pPr>
      <w:bookmarkStart w:id="117" w:name="P1172"/>
      <w:bookmarkEnd w:id="117"/>
      <w:r>
        <w:t>1) отсутствие у кандидата пассивного избирательного права;</w:t>
      </w:r>
    </w:p>
    <w:p w:rsidR="00F65828" w:rsidRDefault="00FC3AEA">
      <w:pPr>
        <w:pStyle w:val="ConsPlusNormal0"/>
        <w:spacing w:before="240"/>
        <w:ind w:firstLine="540"/>
        <w:jc w:val="both"/>
      </w:pPr>
      <w:r>
        <w:t xml:space="preserve">1.1) исключен. - </w:t>
      </w:r>
      <w:hyperlink r:id="rId870"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Закон</w:t>
        </w:r>
      </w:hyperlink>
      <w:r>
        <w:t xml:space="preserve"> Архангельской области</w:t>
      </w:r>
      <w:r>
        <w:t xml:space="preserve"> от 01.06.2015 N 286-17-ОЗ;</w:t>
      </w:r>
    </w:p>
    <w:p w:rsidR="00F65828" w:rsidRDefault="00FC3AEA">
      <w:pPr>
        <w:pStyle w:val="ConsPlusNormal0"/>
        <w:spacing w:before="240"/>
        <w:ind w:firstLine="540"/>
        <w:jc w:val="both"/>
      </w:pPr>
      <w:r>
        <w:t xml:space="preserve">1.1) несоблюдение кандидатом требования, установленного </w:t>
      </w:r>
      <w:hyperlink w:anchor="P1091" w:tooltip="6. При проведении выборов в органы местного самоуправления кандидат обязан к моменту представления документов, необходимых для регистрации кандидата, списка кандидатов, прекратить статус иностранного агента.">
        <w:r>
          <w:rPr>
            <w:color w:val="0000FF"/>
          </w:rPr>
          <w:t>пунктом 6 статьи 43</w:t>
        </w:r>
      </w:hyperlink>
      <w:r>
        <w:t xml:space="preserve"> настоящего закона;</w:t>
      </w:r>
    </w:p>
    <w:p w:rsidR="00F65828" w:rsidRDefault="00FC3AEA">
      <w:pPr>
        <w:pStyle w:val="ConsPlusNormal0"/>
        <w:jc w:val="both"/>
      </w:pPr>
      <w:r>
        <w:t xml:space="preserve">(пп. 1.1 введен </w:t>
      </w:r>
      <w:hyperlink r:id="rId871"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законом</w:t>
        </w:r>
      </w:hyperlink>
      <w:r>
        <w:t xml:space="preserve"> Архангельской области от 02.07.2024 N 124-9-ОЗ)</w:t>
      </w:r>
    </w:p>
    <w:p w:rsidR="00F65828" w:rsidRDefault="00FC3AEA">
      <w:pPr>
        <w:pStyle w:val="ConsPlusNormal0"/>
        <w:spacing w:before="240"/>
        <w:ind w:firstLine="540"/>
        <w:jc w:val="both"/>
      </w:pPr>
      <w:bookmarkStart w:id="118" w:name="P1176"/>
      <w:bookmarkEnd w:id="118"/>
      <w:r>
        <w:t>2) для кандидата, выдвинутого избирательным объединением, - несоблюдение требований к выдвижению</w:t>
      </w:r>
      <w:r>
        <w:t xml:space="preserve"> кандидата, предусмотренных </w:t>
      </w:r>
      <w:hyperlink r:id="rId87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2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803" w:tooltip="2. Выдвижение кандидатов, списка кандидатов по одномандатным (многомандатным) избирательным округам избирательным объединением осуществляется тайным голосованием, а также с соблюдением иных требований, предъявляемых федеральным законодательством к политическим">
        <w:r>
          <w:rPr>
            <w:color w:val="0000FF"/>
          </w:rPr>
          <w:t>пунктом 2 статьи 38</w:t>
        </w:r>
      </w:hyperlink>
      <w:r>
        <w:t xml:space="preserve"> настоящего закона;</w:t>
      </w:r>
    </w:p>
    <w:p w:rsidR="00F65828" w:rsidRDefault="00FC3AEA">
      <w:pPr>
        <w:pStyle w:val="ConsPlusNormal0"/>
        <w:spacing w:before="240"/>
        <w:ind w:firstLine="540"/>
        <w:jc w:val="both"/>
      </w:pPr>
      <w:r>
        <w:t>3) отсутствие среди документов, представленных для уведомления о выдвижении и регистрации кандидата, документов, необходимых в соответствии с настоящим законом для уведомления о выдвижении и (или) регистрации кандид</w:t>
      </w:r>
      <w:r>
        <w:t>ата;</w:t>
      </w:r>
    </w:p>
    <w:p w:rsidR="00F65828" w:rsidRDefault="00FC3AEA">
      <w:pPr>
        <w:pStyle w:val="ConsPlusNormal0"/>
        <w:jc w:val="both"/>
      </w:pPr>
      <w:r>
        <w:t xml:space="preserve">(пп. 3 в ред. </w:t>
      </w:r>
      <w:hyperlink r:id="rId873"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закона</w:t>
        </w:r>
      </w:hyperlink>
      <w:r>
        <w:t xml:space="preserve"> Архангельской области от 14.03.2007 N 325-16-ОЗ)</w:t>
      </w:r>
    </w:p>
    <w:p w:rsidR="00F65828" w:rsidRDefault="00FC3AEA">
      <w:pPr>
        <w:pStyle w:val="ConsPlusNormal0"/>
        <w:spacing w:before="240"/>
        <w:ind w:firstLine="540"/>
        <w:jc w:val="both"/>
      </w:pPr>
      <w:r>
        <w:t>3.1) наличие на день, предшествующий дню заседания избирательной комиссии, на котором должен рассматриваться воп</w:t>
      </w:r>
      <w:r>
        <w:t>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закона;</w:t>
      </w:r>
    </w:p>
    <w:p w:rsidR="00F65828" w:rsidRDefault="00FC3AEA">
      <w:pPr>
        <w:pStyle w:val="ConsPlusNormal0"/>
        <w:jc w:val="both"/>
      </w:pPr>
      <w:r>
        <w:t xml:space="preserve">(пп. 3.1 введен </w:t>
      </w:r>
      <w:hyperlink r:id="rId874"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w:t>
      </w:r>
    </w:p>
    <w:p w:rsidR="00F65828" w:rsidRDefault="00FC3AEA">
      <w:pPr>
        <w:pStyle w:val="ConsPlusNormal0"/>
        <w:spacing w:before="240"/>
        <w:ind w:firstLine="540"/>
        <w:jc w:val="both"/>
      </w:pPr>
      <w:r>
        <w:t>3.2)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w:t>
      </w:r>
      <w:r>
        <w:t xml:space="preserve">я о выдвижении и регистрации кандидата, каких-либо сведений, предусмотренных </w:t>
      </w:r>
      <w:hyperlink w:anchor="P766" w:tooltip="3.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quot;Об основных гарантиях избирательных прав и права на участи">
        <w:r>
          <w:rPr>
            <w:color w:val="0000FF"/>
          </w:rPr>
          <w:t>пунктами 3</w:t>
        </w:r>
      </w:hyperlink>
      <w:r>
        <w:t xml:space="preserve"> и </w:t>
      </w:r>
      <w:hyperlink w:anchor="P780" w:tooltip="6. Вместе с заявлениями, предусмотренными в пунктах 1 и 2 настоящей статьи, в соответствующую избирательную комиссию должны быть представлены сведения о размере и об источниках доходов кандидата и об имуществе, принадлежащем кандидату на праве собственности (в">
        <w:r>
          <w:rPr>
            <w:color w:val="0000FF"/>
          </w:rPr>
          <w:t>6 статьи 37</w:t>
        </w:r>
      </w:hyperlink>
      <w:r>
        <w:t xml:space="preserve"> настоящего закона;</w:t>
      </w:r>
    </w:p>
    <w:p w:rsidR="00F65828" w:rsidRDefault="00FC3AEA">
      <w:pPr>
        <w:pStyle w:val="ConsPlusNormal0"/>
        <w:jc w:val="both"/>
      </w:pPr>
      <w:r>
        <w:t xml:space="preserve">(пп. 3.2 введен </w:t>
      </w:r>
      <w:hyperlink r:id="rId875"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 в ред. законов Архангельской области от 17.10.2013 </w:t>
      </w:r>
      <w:hyperlink r:id="rId876" w:tooltip="Закон Архангельской области от 17.10.2013 N 11-2-ОЗ &quot;О внесении изменений и дополнений в отдельные областные законы&quot; (принят Архангельским областным Собранием депутатов 16.10.2013) {КонсультантПлюс}">
        <w:r>
          <w:rPr>
            <w:color w:val="0000FF"/>
          </w:rPr>
          <w:t>N 11-2-ОЗ</w:t>
        </w:r>
      </w:hyperlink>
      <w:r>
        <w:t xml:space="preserve">, от 01.06.2015 </w:t>
      </w:r>
      <w:hyperlink r:id="rId877"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N 286-17-ОЗ</w:t>
        </w:r>
      </w:hyperlink>
      <w:r>
        <w:t>)</w:t>
      </w:r>
    </w:p>
    <w:p w:rsidR="00F65828" w:rsidRDefault="00FC3AEA">
      <w:pPr>
        <w:pStyle w:val="ConsPlusNormal0"/>
        <w:spacing w:before="240"/>
        <w:ind w:firstLine="540"/>
        <w:jc w:val="both"/>
      </w:pPr>
      <w:r>
        <w:t xml:space="preserve">4) наличие среди подписей избирателей, представленных для регистрации кандидата, более 5 процентов подписей, собранных в местах, где в соответствии с </w:t>
      </w:r>
      <w:hyperlink w:anchor="P1050" w:tooltip="9.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w:r>
          <w:rPr>
            <w:color w:val="0000FF"/>
          </w:rPr>
          <w:t>пунктом 9 статьи 41</w:t>
        </w:r>
      </w:hyperlink>
      <w:r>
        <w:t xml:space="preserve"> настоящего закона сбор подписей избирателей запрещен;</w:t>
      </w:r>
    </w:p>
    <w:p w:rsidR="00F65828" w:rsidRDefault="00FC3AEA">
      <w:pPr>
        <w:pStyle w:val="ConsPlusNormal0"/>
        <w:jc w:val="both"/>
      </w:pPr>
      <w:r>
        <w:t xml:space="preserve">(в ред. </w:t>
      </w:r>
      <w:hyperlink r:id="rId878"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закона</w:t>
        </w:r>
      </w:hyperlink>
      <w:r>
        <w:t xml:space="preserve"> Архангельской области от 02.11.2020 N 327-20-ОЗ)</w:t>
      </w:r>
    </w:p>
    <w:p w:rsidR="00F65828" w:rsidRDefault="00FC3AEA">
      <w:pPr>
        <w:pStyle w:val="ConsPlusNormal0"/>
        <w:spacing w:before="240"/>
        <w:ind w:firstLine="540"/>
        <w:jc w:val="both"/>
      </w:pPr>
      <w:bookmarkStart w:id="119" w:name="P1185"/>
      <w:bookmarkEnd w:id="119"/>
      <w:r>
        <w:t xml:space="preserve">4.1) если для регистрации кандидата требуется представить 200 </w:t>
      </w:r>
      <w:r>
        <w:t>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F65828" w:rsidRDefault="00FC3AEA">
      <w:pPr>
        <w:pStyle w:val="ConsPlusNormal0"/>
        <w:jc w:val="both"/>
      </w:pPr>
      <w:r>
        <w:t xml:space="preserve">(пп. 4.1 введен </w:t>
      </w:r>
      <w:hyperlink r:id="rId879"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 в ред. </w:t>
      </w:r>
      <w:hyperlink r:id="rId880"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закона</w:t>
        </w:r>
      </w:hyperlink>
      <w:r>
        <w:t xml:space="preserve"> Архангельской области от 02.11.2020 N 327-20-ОЗ)</w:t>
      </w:r>
    </w:p>
    <w:p w:rsidR="00F65828" w:rsidRDefault="00FC3AEA">
      <w:pPr>
        <w:pStyle w:val="ConsPlusNormal0"/>
        <w:spacing w:before="240"/>
        <w:ind w:firstLine="540"/>
        <w:jc w:val="both"/>
      </w:pPr>
      <w:bookmarkStart w:id="120" w:name="P1187"/>
      <w:bookmarkEnd w:id="120"/>
      <w:r>
        <w:t>5) недостаточное количество достоверных подписей избирателей, представленных для регистрации кандидата;</w:t>
      </w:r>
    </w:p>
    <w:p w:rsidR="00F65828" w:rsidRDefault="00FC3AEA">
      <w:pPr>
        <w:pStyle w:val="ConsPlusNormal0"/>
        <w:jc w:val="both"/>
      </w:pPr>
      <w:r>
        <w:t xml:space="preserve">(пп. 5 в ред. </w:t>
      </w:r>
      <w:hyperlink r:id="rId881"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области от 24.10.2014 N 194-11-ОЗ)</w:t>
      </w:r>
    </w:p>
    <w:p w:rsidR="00F65828" w:rsidRDefault="00FC3AEA">
      <w:pPr>
        <w:pStyle w:val="ConsPlusNormal0"/>
        <w:spacing w:before="240"/>
        <w:ind w:firstLine="540"/>
        <w:jc w:val="both"/>
      </w:pPr>
      <w:bookmarkStart w:id="121" w:name="P1189"/>
      <w:bookmarkEnd w:id="121"/>
      <w:r>
        <w:t xml:space="preserve">6) сокрытие кандидатом сведений о судимости, которые должны быть представлены в соответствии с </w:t>
      </w:r>
      <w:hyperlink r:id="rId88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2.1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65828" w:rsidRDefault="00FC3AEA">
      <w:pPr>
        <w:pStyle w:val="ConsPlusNormal0"/>
        <w:jc w:val="both"/>
      </w:pPr>
      <w:r>
        <w:t xml:space="preserve">(в ред. </w:t>
      </w:r>
      <w:hyperlink r:id="rId883"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закона</w:t>
        </w:r>
      </w:hyperlink>
      <w:r>
        <w:t xml:space="preserve"> Архангельской области от 20.06.2014 N 139-9-ОЗ)</w:t>
      </w:r>
    </w:p>
    <w:p w:rsidR="00F65828" w:rsidRDefault="00FC3AEA">
      <w:pPr>
        <w:pStyle w:val="ConsPlusNormal0"/>
        <w:spacing w:before="240"/>
        <w:ind w:firstLine="540"/>
        <w:jc w:val="both"/>
      </w:pPr>
      <w:r>
        <w:t xml:space="preserve">7) несоздание кандидатом избирательного фонда. Данное основание не распространяется на случаи, когда кандидат не создал свой избирательный фонд в соответствии с </w:t>
      </w:r>
      <w:hyperlink w:anchor="P1709" w:tooltip="1. Кандидат, выдвинутый по единому избирательному округу, одномандатному (многомандатному) избирательному округу, обязан создать собственный избирательный фонд для финансирования своей избирательной кампании в период после уведомления соответствующей избирател">
        <w:r>
          <w:rPr>
            <w:color w:val="0000FF"/>
          </w:rPr>
          <w:t>пунктом 1 статьи 67</w:t>
        </w:r>
      </w:hyperlink>
      <w:r>
        <w:t xml:space="preserve"> настоящего закона. Отсутствие средств в избирательном фонде не является основанием отказа в регистрации кандидата;</w:t>
      </w:r>
    </w:p>
    <w:p w:rsidR="00F65828" w:rsidRDefault="00FC3AEA">
      <w:pPr>
        <w:pStyle w:val="ConsPlusNormal0"/>
        <w:spacing w:before="240"/>
        <w:ind w:firstLine="540"/>
        <w:jc w:val="both"/>
      </w:pPr>
      <w:bookmarkStart w:id="122" w:name="P1192"/>
      <w:bookmarkEnd w:id="122"/>
      <w:r>
        <w:t>8) использование кандидатом при финансировании своей избирательной кампании помимо средств собственного избира</w:t>
      </w:r>
      <w:r>
        <w:t>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 кандидата;</w:t>
      </w:r>
    </w:p>
    <w:p w:rsidR="00F65828" w:rsidRDefault="00FC3AEA">
      <w:pPr>
        <w:pStyle w:val="ConsPlusNormal0"/>
        <w:spacing w:before="240"/>
        <w:ind w:firstLine="540"/>
        <w:jc w:val="both"/>
      </w:pPr>
      <w:bookmarkStart w:id="123" w:name="P1193"/>
      <w:bookmarkEnd w:id="123"/>
      <w:r>
        <w:t>9) превышение кандидатом при финансировании своей избирательной кампании более</w:t>
      </w:r>
      <w:r>
        <w:t xml:space="preserve"> чем на 5 процентов установленного настоящим законом соответствующего предельного размера расходования средств избирательного фонда кандидата;</w:t>
      </w:r>
    </w:p>
    <w:p w:rsidR="00F65828" w:rsidRDefault="00FC3AEA">
      <w:pPr>
        <w:pStyle w:val="ConsPlusNormal0"/>
        <w:jc w:val="both"/>
      </w:pPr>
      <w:r>
        <w:t xml:space="preserve">(в ред. </w:t>
      </w:r>
      <w:hyperlink r:id="rId884"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закона</w:t>
        </w:r>
      </w:hyperlink>
      <w:r>
        <w:t xml:space="preserve"> Архангельской области от 02.07.2024 N 124-9-ОЗ)</w:t>
      </w:r>
    </w:p>
    <w:p w:rsidR="00F65828" w:rsidRDefault="00FC3AEA">
      <w:pPr>
        <w:pStyle w:val="ConsPlusNormal0"/>
        <w:spacing w:before="240"/>
        <w:ind w:firstLine="540"/>
        <w:jc w:val="both"/>
      </w:pPr>
      <w:bookmarkStart w:id="124" w:name="P1195"/>
      <w:bookmarkEnd w:id="124"/>
      <w:r>
        <w:t xml:space="preserve">10) установленный решением суда факт несоблюдения кандидатом в течение агитационного периода ограничений, предусмотренных </w:t>
      </w:r>
      <w:hyperlink w:anchor="P1624"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
        <w:r>
          <w:rPr>
            <w:color w:val="0000FF"/>
          </w:rPr>
          <w:t>пунктом 1</w:t>
        </w:r>
      </w:hyperlink>
      <w:r>
        <w:t xml:space="preserve"> или </w:t>
      </w:r>
      <w:hyperlink w:anchor="P1626" w:tooltip="1.1.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
        <w:r>
          <w:rPr>
            <w:color w:val="0000FF"/>
          </w:rPr>
          <w:t>1.1 статьи 63</w:t>
        </w:r>
      </w:hyperlink>
      <w:r>
        <w:t xml:space="preserve"> настоящего закона;</w:t>
      </w:r>
    </w:p>
    <w:p w:rsidR="00F65828" w:rsidRDefault="00FC3AEA">
      <w:pPr>
        <w:pStyle w:val="ConsPlusNormal0"/>
        <w:jc w:val="both"/>
      </w:pPr>
      <w:r>
        <w:t xml:space="preserve">(в ред. </w:t>
      </w:r>
      <w:hyperlink r:id="rId885"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закона</w:t>
        </w:r>
      </w:hyperlink>
      <w:r>
        <w:t xml:space="preserve"> Архангельской области от 14.03.2007 N 325-16-ОЗ)</w:t>
      </w:r>
    </w:p>
    <w:p w:rsidR="00F65828" w:rsidRDefault="00FC3AEA">
      <w:pPr>
        <w:pStyle w:val="ConsPlusNormal0"/>
        <w:spacing w:before="240"/>
        <w:ind w:firstLine="540"/>
        <w:jc w:val="both"/>
      </w:pPr>
      <w:bookmarkStart w:id="125" w:name="P1197"/>
      <w:bookmarkEnd w:id="125"/>
      <w:r>
        <w:t>11) неоднократное использование кандидатом преимуществ своего должностного или с</w:t>
      </w:r>
      <w:r>
        <w:t>лужебного положения;</w:t>
      </w:r>
    </w:p>
    <w:p w:rsidR="00F65828" w:rsidRDefault="00FC3AEA">
      <w:pPr>
        <w:pStyle w:val="ConsPlusNormal0"/>
        <w:spacing w:before="240"/>
        <w:ind w:firstLine="540"/>
        <w:jc w:val="both"/>
      </w:pPr>
      <w:r>
        <w:t xml:space="preserve">12) исключен. - </w:t>
      </w:r>
      <w:hyperlink r:id="rId886"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Закон</w:t>
        </w:r>
      </w:hyperlink>
      <w:r>
        <w:t xml:space="preserve"> Архангельской области от 24.06.2009 N 46-4-ОЗ;</w:t>
      </w:r>
    </w:p>
    <w:p w:rsidR="00F65828" w:rsidRDefault="00FC3AEA">
      <w:pPr>
        <w:pStyle w:val="ConsPlusNormal0"/>
        <w:spacing w:before="240"/>
        <w:ind w:firstLine="540"/>
        <w:jc w:val="both"/>
      </w:pPr>
      <w:r>
        <w:t>13) регистрация кандидата на данных выборах в другом избирательном округе, за исключением выдвижения кандидата о</w:t>
      </w:r>
      <w:r>
        <w:t>дновременно в одномандатном избирательном округе и в составе списка кандидатов, выдвинутого избирательным объединением по единому избирательному округу;</w:t>
      </w:r>
    </w:p>
    <w:p w:rsidR="00F65828" w:rsidRDefault="00FC3AEA">
      <w:pPr>
        <w:pStyle w:val="ConsPlusNormal0"/>
        <w:spacing w:before="240"/>
        <w:ind w:firstLine="540"/>
        <w:jc w:val="both"/>
      </w:pPr>
      <w:bookmarkStart w:id="126" w:name="P1200"/>
      <w:bookmarkEnd w:id="126"/>
      <w:r>
        <w:t>14) установленный решением суда факт подкупа избирателей кандидатом, его доверенным лицом, уполномоченн</w:t>
      </w:r>
      <w:r>
        <w:t>ым представителем по финансовым вопросам, а также действовавшими по их поручению иным лицом или организацией.</w:t>
      </w:r>
    </w:p>
    <w:p w:rsidR="00F65828" w:rsidRDefault="00FC3AEA">
      <w:pPr>
        <w:pStyle w:val="ConsPlusNormal0"/>
        <w:jc w:val="both"/>
      </w:pPr>
      <w:r>
        <w:t xml:space="preserve">(пп. 14 введен </w:t>
      </w:r>
      <w:hyperlink r:id="rId887"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w:t>
      </w:r>
    </w:p>
    <w:p w:rsidR="00F65828" w:rsidRDefault="00FC3AEA">
      <w:pPr>
        <w:pStyle w:val="ConsPlusNormal0"/>
        <w:spacing w:before="240"/>
        <w:ind w:firstLine="540"/>
        <w:jc w:val="both"/>
      </w:pPr>
      <w:r>
        <w:t>7. Ос</w:t>
      </w:r>
      <w:r>
        <w:t>нованиями отказа в регистрации списка кандидатов, выдвинутого избирательным объединением по единому избирательному округу, являются:</w:t>
      </w:r>
    </w:p>
    <w:p w:rsidR="00F65828" w:rsidRDefault="00FC3AEA">
      <w:pPr>
        <w:pStyle w:val="ConsPlusNormal0"/>
        <w:spacing w:before="240"/>
        <w:ind w:firstLine="540"/>
        <w:jc w:val="both"/>
      </w:pPr>
      <w:bookmarkStart w:id="127" w:name="P1203"/>
      <w:bookmarkEnd w:id="127"/>
      <w:r>
        <w:t xml:space="preserve">1) несоблюдение требований к выдвижению списка кандидатов, предусмотренных Федеральным </w:t>
      </w:r>
      <w:hyperlink r:id="rId888" w:tooltip="Федеральный закон от 11.07.2001 N 95-ФЗ (ред. от 23.05.2025) &quot;О политических партиях&quot; {КонсультантПлюс}">
        <w:r>
          <w:rPr>
            <w:color w:val="0000FF"/>
          </w:rPr>
          <w:t>законом</w:t>
        </w:r>
      </w:hyperlink>
      <w:r>
        <w:t xml:space="preserve"> "О политических партиях", за исключением требований, предусмотренных </w:t>
      </w:r>
      <w:hyperlink r:id="rId889" w:tooltip="Федеральный закон от 11.07.2001 N 95-ФЗ (ред. от 23.05.2025) &quot;О политических партиях&quot; {КонсультантПлюс}">
        <w:r>
          <w:rPr>
            <w:color w:val="0000FF"/>
          </w:rPr>
          <w:t>пунктом 3.1 статьи 36</w:t>
        </w:r>
      </w:hyperlink>
      <w:r>
        <w:t xml:space="preserve"> указанного Федерального закона;</w:t>
      </w:r>
    </w:p>
    <w:p w:rsidR="00F65828" w:rsidRDefault="00FC3AEA">
      <w:pPr>
        <w:pStyle w:val="ConsPlusNormal0"/>
        <w:jc w:val="both"/>
      </w:pPr>
      <w:r>
        <w:t xml:space="preserve">(пп. 1 в ред. </w:t>
      </w:r>
      <w:hyperlink r:id="rId890" w:tooltip="Закон Архангельской области от 22.10.2009 N 87-6-ОЗ &quot;О внесении изменений и дополнений в отдельные областные законы&quot; (принят Архангельским областным Собранием депутатов 21.10.2009) {КонсультантПлюс}">
        <w:r>
          <w:rPr>
            <w:color w:val="0000FF"/>
          </w:rPr>
          <w:t>закона</w:t>
        </w:r>
      </w:hyperlink>
      <w:r>
        <w:t xml:space="preserve"> Архангельской области от 22.10.2009 N 87-6-ОЗ)</w:t>
      </w:r>
    </w:p>
    <w:p w:rsidR="00F65828" w:rsidRDefault="00FC3AEA">
      <w:pPr>
        <w:pStyle w:val="ConsPlusNormal0"/>
        <w:spacing w:before="240"/>
        <w:ind w:firstLine="540"/>
        <w:jc w:val="both"/>
      </w:pPr>
      <w:r>
        <w:t>2) отсутствие среди документов, представленных для уведомления о выдвижении и регистраци</w:t>
      </w:r>
      <w:r>
        <w:t>и списка кандидатов, документов, необходимых в соответствии с настоящим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w:t>
      </w:r>
      <w:r>
        <w:t xml:space="preserve"> кандидатов);</w:t>
      </w:r>
    </w:p>
    <w:p w:rsidR="00F65828" w:rsidRDefault="00FC3AEA">
      <w:pPr>
        <w:pStyle w:val="ConsPlusNormal0"/>
        <w:jc w:val="both"/>
      </w:pPr>
      <w:r>
        <w:t xml:space="preserve">(пп. 2 в ред. </w:t>
      </w:r>
      <w:hyperlink r:id="rId891"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закона</w:t>
        </w:r>
      </w:hyperlink>
      <w:r>
        <w:t xml:space="preserve"> Архангельской области от 14.03.2007 N 325-16-ОЗ)</w:t>
      </w:r>
    </w:p>
    <w:p w:rsidR="00F65828" w:rsidRDefault="00FC3AEA">
      <w:pPr>
        <w:pStyle w:val="ConsPlusNormal0"/>
        <w:spacing w:before="240"/>
        <w:ind w:firstLine="540"/>
        <w:jc w:val="both"/>
      </w:pPr>
      <w:r>
        <w:t>2.1) наличие на день, предшествующий дню заседания избирательной комиссии, на котором должен рассматрив</w:t>
      </w:r>
      <w:r>
        <w:t xml:space="preserve">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настоящего закона (за исключением случаев ненадлежащего оформления </w:t>
      </w:r>
      <w:r>
        <w:t>документов в отношении отдельных кандидатов, включенных в список кандидатов);</w:t>
      </w:r>
    </w:p>
    <w:p w:rsidR="00F65828" w:rsidRDefault="00FC3AEA">
      <w:pPr>
        <w:pStyle w:val="ConsPlusNormal0"/>
        <w:jc w:val="both"/>
      </w:pPr>
      <w:r>
        <w:t xml:space="preserve">(пп. 2.1 введен </w:t>
      </w:r>
      <w:hyperlink r:id="rId892"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w:t>
      </w:r>
    </w:p>
    <w:p w:rsidR="00F65828" w:rsidRDefault="00FC3AEA">
      <w:pPr>
        <w:pStyle w:val="ConsPlusNormal0"/>
        <w:spacing w:before="240"/>
        <w:ind w:firstLine="540"/>
        <w:jc w:val="both"/>
      </w:pPr>
      <w:r>
        <w:t>2.2) отсутствие на день, предшествую</w:t>
      </w:r>
      <w:r>
        <w:t>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настоящим за</w:t>
      </w:r>
      <w:r>
        <w:t>коном (за исключением случаев отсутствия сведений в отношении отдельных кандидатов, включенных в список кандидатов);</w:t>
      </w:r>
    </w:p>
    <w:p w:rsidR="00F65828" w:rsidRDefault="00FC3AEA">
      <w:pPr>
        <w:pStyle w:val="ConsPlusNormal0"/>
        <w:jc w:val="both"/>
      </w:pPr>
      <w:r>
        <w:t xml:space="preserve">(пп. 2.2 введен </w:t>
      </w:r>
      <w:hyperlink r:id="rId893"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w:t>
      </w:r>
      <w:r>
        <w:t>З)</w:t>
      </w:r>
    </w:p>
    <w:p w:rsidR="00F65828" w:rsidRDefault="00FC3AEA">
      <w:pPr>
        <w:pStyle w:val="ConsPlusNormal0"/>
        <w:spacing w:before="240"/>
        <w:ind w:firstLine="540"/>
        <w:jc w:val="both"/>
      </w:pPr>
      <w:r>
        <w:t xml:space="preserve">3 - 4) исключены. - </w:t>
      </w:r>
      <w:hyperlink r:id="rId894" w:tooltip="Закон Архангельской области от 24.09.2012 N 535-33-ОЗ &quot;О внесении изменений в отдельные областные законы в связи с освобождением политических партий от сбора подписей избирателей на выборах в органы государственной власти субъектов Российской федерации и орган">
        <w:r>
          <w:rPr>
            <w:color w:val="0000FF"/>
          </w:rPr>
          <w:t>Закон</w:t>
        </w:r>
      </w:hyperlink>
      <w:r>
        <w:t xml:space="preserve"> Архангельской области от 24.09.2012 N 535-33-ОЗ;</w:t>
      </w:r>
    </w:p>
    <w:p w:rsidR="00F65828" w:rsidRDefault="00FC3AEA">
      <w:pPr>
        <w:pStyle w:val="ConsPlusNormal0"/>
        <w:spacing w:before="240"/>
        <w:ind w:firstLine="540"/>
        <w:jc w:val="both"/>
      </w:pPr>
      <w:r>
        <w:t>3) наличие среди подписей избирателей, представленных для регистрации списк</w:t>
      </w:r>
      <w:r>
        <w:t>а кандидатов, более 5 процентов подписей, собранных в местах, где в соответствии с законом сбор подписей запрещен, если иное не установлено федеральным законом;</w:t>
      </w:r>
    </w:p>
    <w:p w:rsidR="00F65828" w:rsidRDefault="00FC3AEA">
      <w:pPr>
        <w:pStyle w:val="ConsPlusNormal0"/>
        <w:jc w:val="both"/>
      </w:pPr>
      <w:r>
        <w:t xml:space="preserve">(пп. 3 введен </w:t>
      </w:r>
      <w:hyperlink r:id="rId895"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 в ред. </w:t>
      </w:r>
      <w:hyperlink r:id="rId896"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w:t>
      </w:r>
      <w:r>
        <w:t>023 N 715-44-ОЗ)</w:t>
      </w:r>
    </w:p>
    <w:p w:rsidR="00F65828" w:rsidRDefault="00FC3AEA">
      <w:pPr>
        <w:pStyle w:val="ConsPlusNormal0"/>
        <w:spacing w:before="240"/>
        <w:ind w:firstLine="540"/>
        <w:jc w:val="both"/>
      </w:pPr>
      <w:bookmarkStart w:id="128" w:name="P1214"/>
      <w:bookmarkEnd w:id="128"/>
      <w:r>
        <w:t>3.1) если для регистрации списка кандидатов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w:t>
      </w:r>
      <w:r>
        <w:t>и иное не установлено федеральным законом;</w:t>
      </w:r>
    </w:p>
    <w:p w:rsidR="00F65828" w:rsidRDefault="00FC3AEA">
      <w:pPr>
        <w:pStyle w:val="ConsPlusNormal0"/>
        <w:jc w:val="both"/>
      </w:pPr>
      <w:r>
        <w:t xml:space="preserve">(пп. 3.1 введен </w:t>
      </w:r>
      <w:hyperlink r:id="rId897"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 в ред. </w:t>
      </w:r>
      <w:hyperlink r:id="rId898"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31.05.2023 N 715-44-ОЗ)</w:t>
      </w:r>
    </w:p>
    <w:p w:rsidR="00F65828" w:rsidRDefault="00FC3AEA">
      <w:pPr>
        <w:pStyle w:val="ConsPlusNormal0"/>
        <w:spacing w:before="240"/>
        <w:ind w:firstLine="540"/>
        <w:jc w:val="both"/>
      </w:pPr>
      <w:bookmarkStart w:id="129" w:name="P1216"/>
      <w:bookmarkEnd w:id="129"/>
      <w:r>
        <w:t>4) недостаточное количество достоверных подписей избирателей, представленных для регистрации списка</w:t>
      </w:r>
      <w:r>
        <w:t xml:space="preserve"> кандидатов;</w:t>
      </w:r>
    </w:p>
    <w:p w:rsidR="00F65828" w:rsidRDefault="00FC3AEA">
      <w:pPr>
        <w:pStyle w:val="ConsPlusNormal0"/>
        <w:jc w:val="both"/>
      </w:pPr>
      <w:r>
        <w:t xml:space="preserve">(пп. 4 введен </w:t>
      </w:r>
      <w:hyperlink r:id="rId899"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w:t>
      </w:r>
    </w:p>
    <w:p w:rsidR="00F65828" w:rsidRDefault="00FC3AEA">
      <w:pPr>
        <w:pStyle w:val="ConsPlusNormal0"/>
        <w:spacing w:before="240"/>
        <w:ind w:firstLine="540"/>
        <w:jc w:val="both"/>
      </w:pPr>
      <w:r>
        <w:t>5) несоздание избирательным объединением избирательного фонда. Отсу</w:t>
      </w:r>
      <w:r>
        <w:t>тствие средств в избирательном фонде не является основанием отказа в регистрации списка кандидатов;</w:t>
      </w:r>
    </w:p>
    <w:p w:rsidR="00F65828" w:rsidRDefault="00FC3AEA">
      <w:pPr>
        <w:pStyle w:val="ConsPlusNormal0"/>
        <w:spacing w:before="240"/>
        <w:ind w:firstLine="540"/>
        <w:jc w:val="both"/>
      </w:pPr>
      <w:bookmarkStart w:id="130" w:name="P1219"/>
      <w:bookmarkEnd w:id="130"/>
      <w:r>
        <w:t>6)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w:t>
      </w:r>
      <w:r>
        <w:t>редств, составляющих более 5 процентов от установленного настоящим законом предельного размера расходования средств избирательного фонда;</w:t>
      </w:r>
    </w:p>
    <w:p w:rsidR="00F65828" w:rsidRDefault="00FC3AEA">
      <w:pPr>
        <w:pStyle w:val="ConsPlusNormal0"/>
        <w:spacing w:before="240"/>
        <w:ind w:firstLine="540"/>
        <w:jc w:val="both"/>
      </w:pPr>
      <w:bookmarkStart w:id="131" w:name="P1220"/>
      <w:bookmarkEnd w:id="131"/>
      <w:r>
        <w:t>7) превышение избирательным объединением при финансировании своей избирательной кампании более чем на 5 процентов уста</w:t>
      </w:r>
      <w:r>
        <w:t>новленного настоящим законом соответствующего предельного размера расходования средств избирательного фонда;</w:t>
      </w:r>
    </w:p>
    <w:p w:rsidR="00F65828" w:rsidRDefault="00FC3AEA">
      <w:pPr>
        <w:pStyle w:val="ConsPlusNormal0"/>
        <w:jc w:val="both"/>
      </w:pPr>
      <w:r>
        <w:t xml:space="preserve">(в ред. </w:t>
      </w:r>
      <w:hyperlink r:id="rId900"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закона</w:t>
        </w:r>
      </w:hyperlink>
      <w:r>
        <w:t xml:space="preserve"> Архангельской области от 02.07.2024 N 124-9-ОЗ)</w:t>
      </w:r>
    </w:p>
    <w:p w:rsidR="00F65828" w:rsidRDefault="00FC3AEA">
      <w:pPr>
        <w:pStyle w:val="ConsPlusNormal0"/>
        <w:spacing w:before="240"/>
        <w:ind w:firstLine="540"/>
        <w:jc w:val="both"/>
      </w:pPr>
      <w:r>
        <w:t>8)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w:t>
      </w:r>
      <w:r>
        <w:t xml:space="preserve">ьствам), а также по решению территориальной избирательной комиссии, организующей подготовку и проведение выборов, принятому в связи с наличием предусмотренных </w:t>
      </w:r>
      <w:hyperlink w:anchor="P1232" w:tooltip="8. Основаниями исключения кандидата из заверенного списка кандидатов являются:">
        <w:r>
          <w:rPr>
            <w:color w:val="0000FF"/>
          </w:rPr>
          <w:t>пунктом 8</w:t>
        </w:r>
      </w:hyperlink>
      <w:r>
        <w:t xml:space="preserve"> настоящей статьи оснований для такого исключения, более чем на 50 процентов от общего числа кандидатов в заверенном указанной избирательной комиссией списке кандидатов, выдвинутом по единому избирательному округу;</w:t>
      </w:r>
    </w:p>
    <w:p w:rsidR="00F65828" w:rsidRDefault="00FC3AEA">
      <w:pPr>
        <w:pStyle w:val="ConsPlusNormal0"/>
        <w:jc w:val="both"/>
      </w:pPr>
      <w:r>
        <w:t xml:space="preserve">(в ред. </w:t>
      </w:r>
      <w:hyperlink r:id="rId90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bookmarkStart w:id="132" w:name="P1224"/>
      <w:bookmarkEnd w:id="132"/>
      <w:r>
        <w:t>8.1) установленный решением суда факт несоблюдения избирательным объединением ограничений, предусмотрен</w:t>
      </w:r>
      <w:r>
        <w:t xml:space="preserve">ных </w:t>
      </w:r>
      <w:hyperlink w:anchor="P1624"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
        <w:r>
          <w:rPr>
            <w:color w:val="0000FF"/>
          </w:rPr>
          <w:t>пунктом 1</w:t>
        </w:r>
      </w:hyperlink>
      <w:r>
        <w:t xml:space="preserve"> или </w:t>
      </w:r>
      <w:hyperlink w:anchor="P1626" w:tooltip="1.1.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
        <w:r>
          <w:rPr>
            <w:color w:val="0000FF"/>
          </w:rPr>
          <w:t>1.1 статьи 63</w:t>
        </w:r>
      </w:hyperlink>
      <w:r>
        <w:t xml:space="preserve"> настоящего закона;</w:t>
      </w:r>
    </w:p>
    <w:p w:rsidR="00F65828" w:rsidRDefault="00FC3AEA">
      <w:pPr>
        <w:pStyle w:val="ConsPlusNormal0"/>
        <w:jc w:val="both"/>
      </w:pPr>
      <w:r>
        <w:t xml:space="preserve">(пп. 8.1 введен </w:t>
      </w:r>
      <w:hyperlink r:id="rId902"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w:t>
      </w:r>
      <w:r>
        <w:t>325-16-ОЗ)</w:t>
      </w:r>
    </w:p>
    <w:p w:rsidR="00F65828" w:rsidRDefault="00FC3AEA">
      <w:pPr>
        <w:pStyle w:val="ConsPlusNormal0"/>
        <w:spacing w:before="240"/>
        <w:ind w:firstLine="540"/>
        <w:jc w:val="both"/>
      </w:pPr>
      <w:bookmarkStart w:id="133" w:name="P1226"/>
      <w:bookmarkEnd w:id="133"/>
      <w:r>
        <w:t>9)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F65828" w:rsidRDefault="00FC3AEA">
      <w:pPr>
        <w:pStyle w:val="ConsPlusNormal0"/>
        <w:spacing w:before="240"/>
        <w:ind w:firstLine="540"/>
        <w:jc w:val="both"/>
      </w:pPr>
      <w:r>
        <w:t xml:space="preserve">10) исключен. - </w:t>
      </w:r>
      <w:hyperlink r:id="rId903"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Закон</w:t>
        </w:r>
      </w:hyperlink>
      <w:r>
        <w:t xml:space="preserve"> Ар</w:t>
      </w:r>
      <w:r>
        <w:t>хангельской области от 24.06.2009 N 46-4-ОЗ;</w:t>
      </w:r>
    </w:p>
    <w:p w:rsidR="00F65828" w:rsidRDefault="00FC3AEA">
      <w:pPr>
        <w:pStyle w:val="ConsPlusNormal0"/>
        <w:spacing w:before="240"/>
        <w:ind w:firstLine="540"/>
        <w:jc w:val="both"/>
      </w:pPr>
      <w:bookmarkStart w:id="134" w:name="P1228"/>
      <w:bookmarkEnd w:id="134"/>
      <w:r>
        <w:t>11)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F65828" w:rsidRDefault="00FC3AEA">
      <w:pPr>
        <w:pStyle w:val="ConsPlusNormal0"/>
        <w:jc w:val="both"/>
      </w:pPr>
      <w:r>
        <w:t xml:space="preserve">(пп. </w:t>
      </w:r>
      <w:r>
        <w:t xml:space="preserve">11 введен </w:t>
      </w:r>
      <w:hyperlink r:id="rId904"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w:t>
      </w:r>
    </w:p>
    <w:p w:rsidR="00F65828" w:rsidRDefault="00FC3AEA">
      <w:pPr>
        <w:pStyle w:val="ConsPlusNormal0"/>
        <w:spacing w:before="240"/>
        <w:ind w:firstLine="540"/>
        <w:jc w:val="both"/>
      </w:pPr>
      <w:r>
        <w:t>12) выбытие кандидатов, в результате чего число территориальных частей в списке кандидатов по единому избирательному окр</w:t>
      </w:r>
      <w:r>
        <w:t>угу оказалось меньше половины числа территориальных частей в списке кандидатов по единому избирательному округу, определенного решением избирательного объединения.</w:t>
      </w:r>
    </w:p>
    <w:p w:rsidR="00F65828" w:rsidRDefault="00FC3AEA">
      <w:pPr>
        <w:pStyle w:val="ConsPlusNormal0"/>
        <w:jc w:val="both"/>
      </w:pPr>
      <w:r>
        <w:t xml:space="preserve">(пп. 12 в ред. </w:t>
      </w:r>
      <w:hyperlink r:id="rId905" w:tooltip="Закон Архангельской области от 28.04.2018 N 616-43-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5.04.2018 N 1883) {КонсультантПлюс}">
        <w:r>
          <w:rPr>
            <w:color w:val="0000FF"/>
          </w:rPr>
          <w:t>закона</w:t>
        </w:r>
      </w:hyperlink>
      <w:r>
        <w:t xml:space="preserve"> Архангельской области от 28.04.2018 N 616-43-ОЗ)</w:t>
      </w:r>
    </w:p>
    <w:p w:rsidR="00F65828" w:rsidRDefault="00FC3AEA">
      <w:pPr>
        <w:pStyle w:val="ConsPlusNormal0"/>
        <w:spacing w:before="240"/>
        <w:ind w:firstLine="540"/>
        <w:jc w:val="both"/>
      </w:pPr>
      <w:bookmarkStart w:id="135" w:name="P1232"/>
      <w:bookmarkEnd w:id="135"/>
      <w:r>
        <w:t>8. Основаниями исключения кандидата из заверенного списка кандидатов являются:</w:t>
      </w:r>
    </w:p>
    <w:p w:rsidR="00F65828" w:rsidRDefault="00FC3AEA">
      <w:pPr>
        <w:pStyle w:val="ConsPlusNormal0"/>
        <w:spacing w:before="240"/>
        <w:ind w:firstLine="540"/>
        <w:jc w:val="both"/>
      </w:pPr>
      <w:bookmarkStart w:id="136" w:name="P1233"/>
      <w:bookmarkEnd w:id="136"/>
      <w:r>
        <w:t>1) отсутствие у кандидата пассивного избирательного права;</w:t>
      </w:r>
    </w:p>
    <w:p w:rsidR="00F65828" w:rsidRDefault="00FC3AEA">
      <w:pPr>
        <w:pStyle w:val="ConsPlusNormal0"/>
        <w:spacing w:before="240"/>
        <w:ind w:firstLine="540"/>
        <w:jc w:val="both"/>
      </w:pPr>
      <w:bookmarkStart w:id="137" w:name="P1234"/>
      <w:bookmarkEnd w:id="137"/>
      <w:r>
        <w:t xml:space="preserve">2) сокрытие кандидатом сведений </w:t>
      </w:r>
      <w:r>
        <w:t xml:space="preserve">о судимости, которые должны быть представлены в соответствии с </w:t>
      </w:r>
      <w:hyperlink r:id="rId90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2.1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w:t>
      </w:r>
      <w:r>
        <w:t>и";</w:t>
      </w:r>
    </w:p>
    <w:p w:rsidR="00F65828" w:rsidRDefault="00FC3AEA">
      <w:pPr>
        <w:pStyle w:val="ConsPlusNormal0"/>
        <w:jc w:val="both"/>
      </w:pPr>
      <w:r>
        <w:t xml:space="preserve">(в ред. </w:t>
      </w:r>
      <w:hyperlink r:id="rId907"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закона</w:t>
        </w:r>
      </w:hyperlink>
      <w:r>
        <w:t xml:space="preserve"> Архангельской области от 20.06.2014 N 139-9-ОЗ)</w:t>
      </w:r>
    </w:p>
    <w:p w:rsidR="00F65828" w:rsidRDefault="00FC3AEA">
      <w:pPr>
        <w:pStyle w:val="ConsPlusNormal0"/>
        <w:spacing w:before="240"/>
        <w:ind w:firstLine="540"/>
        <w:jc w:val="both"/>
      </w:pPr>
      <w:bookmarkStart w:id="138" w:name="P1236"/>
      <w:bookmarkEnd w:id="138"/>
      <w:r>
        <w:t xml:space="preserve">3) установленный решением суда факт несоблюдения кандидатом в течение агитационного периода ограничений, предусмотренных </w:t>
      </w:r>
      <w:hyperlink w:anchor="P1624"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
        <w:r>
          <w:rPr>
            <w:color w:val="0000FF"/>
          </w:rPr>
          <w:t>пунктом 1</w:t>
        </w:r>
      </w:hyperlink>
      <w:r>
        <w:t xml:space="preserve"> или </w:t>
      </w:r>
      <w:hyperlink w:anchor="P1626" w:tooltip="1.1.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
        <w:r>
          <w:rPr>
            <w:color w:val="0000FF"/>
          </w:rPr>
          <w:t>1.1 статьи 63</w:t>
        </w:r>
      </w:hyperlink>
      <w:r>
        <w:t xml:space="preserve"> настоящего закона;</w:t>
      </w:r>
    </w:p>
    <w:p w:rsidR="00F65828" w:rsidRDefault="00FC3AEA">
      <w:pPr>
        <w:pStyle w:val="ConsPlusNormal0"/>
        <w:jc w:val="both"/>
      </w:pPr>
      <w:r>
        <w:t xml:space="preserve">(в ред. </w:t>
      </w:r>
      <w:hyperlink r:id="rId908"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закона</w:t>
        </w:r>
      </w:hyperlink>
      <w:r>
        <w:t xml:space="preserve"> Архангельской области от 14.03.2007 N 325-16-ОЗ)</w:t>
      </w:r>
    </w:p>
    <w:p w:rsidR="00F65828" w:rsidRDefault="00FC3AEA">
      <w:pPr>
        <w:pStyle w:val="ConsPlusNormal0"/>
        <w:spacing w:before="240"/>
        <w:ind w:firstLine="540"/>
        <w:jc w:val="both"/>
      </w:pPr>
      <w:r>
        <w:t xml:space="preserve">3.1) несоблюдение кандидатом требования, установленного </w:t>
      </w:r>
      <w:hyperlink w:anchor="P1091" w:tooltip="6. При проведении выборов в органы местного самоуправления кандидат обязан к моменту представления документов, необходимых для регистрации кандидата, списка кандидатов, прекратить статус иностранного агента.">
        <w:r>
          <w:rPr>
            <w:color w:val="0000FF"/>
          </w:rPr>
          <w:t>пунктом 6 статьи 43</w:t>
        </w:r>
      </w:hyperlink>
      <w:r>
        <w:t xml:space="preserve"> настоящего закона;</w:t>
      </w:r>
    </w:p>
    <w:p w:rsidR="00F65828" w:rsidRDefault="00FC3AEA">
      <w:pPr>
        <w:pStyle w:val="ConsPlusNormal0"/>
        <w:jc w:val="both"/>
      </w:pPr>
      <w:r>
        <w:t xml:space="preserve">(пп. 3.1 введен </w:t>
      </w:r>
      <w:hyperlink r:id="rId909"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законом</w:t>
        </w:r>
      </w:hyperlink>
      <w:r>
        <w:t xml:space="preserve"> Архангельской области от 02.07.2024 N 124-9-ОЗ)</w:t>
      </w:r>
    </w:p>
    <w:p w:rsidR="00F65828" w:rsidRDefault="00FC3AEA">
      <w:pPr>
        <w:pStyle w:val="ConsPlusNormal0"/>
        <w:spacing w:before="240"/>
        <w:ind w:firstLine="540"/>
        <w:jc w:val="both"/>
      </w:pPr>
      <w:bookmarkStart w:id="139" w:name="P1240"/>
      <w:bookmarkEnd w:id="139"/>
      <w:r>
        <w:t>4) неоднократное использование кандидатом преимуществ свое</w:t>
      </w:r>
      <w:r>
        <w:t>го должностного или служебного положения;</w:t>
      </w:r>
    </w:p>
    <w:p w:rsidR="00F65828" w:rsidRDefault="00FC3AEA">
      <w:pPr>
        <w:pStyle w:val="ConsPlusNormal0"/>
        <w:spacing w:before="240"/>
        <w:ind w:firstLine="540"/>
        <w:jc w:val="both"/>
      </w:pPr>
      <w:r>
        <w:t>5) регистрация кандидата на данных выборах в составе другого списка кандидатов либо в одномандатном (многомандатном) избирательном округе в порядке самовыдвижения или на основании выдвижения иным избирательным объе</w:t>
      </w:r>
      <w:r>
        <w:t>динением;</w:t>
      </w:r>
    </w:p>
    <w:p w:rsidR="00F65828" w:rsidRDefault="00FC3AEA">
      <w:pPr>
        <w:pStyle w:val="ConsPlusNormal0"/>
        <w:jc w:val="both"/>
      </w:pPr>
      <w:r>
        <w:t xml:space="preserve">(в ред. </w:t>
      </w:r>
      <w:hyperlink r:id="rId910"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bookmarkStart w:id="140" w:name="P1243"/>
      <w:bookmarkEnd w:id="140"/>
      <w:r>
        <w:t>6) наличие в заверенном списке кандидатов, выдвинутом политической партией, а</w:t>
      </w:r>
      <w:r>
        <w:t xml:space="preserve">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F65828" w:rsidRDefault="00FC3AEA">
      <w:pPr>
        <w:pStyle w:val="ConsPlusNormal0"/>
        <w:spacing w:before="240"/>
        <w:ind w:firstLine="540"/>
        <w:jc w:val="both"/>
      </w:pPr>
      <w:r>
        <w:t>7) отсутствие ср</w:t>
      </w:r>
      <w:r>
        <w:t>еди документов, представленных для уведомления о выдвижении и регистрации списка кандидатов, документов, необходимых в соответствии с настоящим законом для уведомления о выдвижении и (или) регистрации кандидата, включенного в список кандидатов;</w:t>
      </w:r>
    </w:p>
    <w:p w:rsidR="00F65828" w:rsidRDefault="00FC3AEA">
      <w:pPr>
        <w:pStyle w:val="ConsPlusNormal0"/>
        <w:jc w:val="both"/>
      </w:pPr>
      <w:r>
        <w:t>(пп. 7 введ</w:t>
      </w:r>
      <w:r>
        <w:t xml:space="preserve">ен </w:t>
      </w:r>
      <w:hyperlink r:id="rId911"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w:t>
      </w:r>
    </w:p>
    <w:p w:rsidR="00F65828" w:rsidRDefault="00FC3AEA">
      <w:pPr>
        <w:pStyle w:val="ConsPlusNormal0"/>
        <w:spacing w:before="240"/>
        <w:ind w:firstLine="540"/>
        <w:jc w:val="both"/>
      </w:pPr>
      <w:r>
        <w:t>8) наличие на день, предшествующий дню заседания территориальной избирательной комиссии, организующей подготовку и проведение в</w:t>
      </w:r>
      <w:r>
        <w:t>ыборов,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настоящег</w:t>
      </w:r>
      <w:r>
        <w:t>о закона;</w:t>
      </w:r>
    </w:p>
    <w:p w:rsidR="00F65828" w:rsidRDefault="00FC3AEA">
      <w:pPr>
        <w:pStyle w:val="ConsPlusNormal0"/>
        <w:jc w:val="both"/>
      </w:pPr>
      <w:r>
        <w:t xml:space="preserve">(пп. 8 введен </w:t>
      </w:r>
      <w:hyperlink r:id="rId912"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 в ред. </w:t>
      </w:r>
      <w:hyperlink r:id="rId91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9)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w:t>
      </w:r>
      <w:r>
        <w:t xml:space="preserve">ния о выдвижении и регистрации списка кандидатов, каких-либо сведений в отношении кандидата, предусмотренных </w:t>
      </w:r>
      <w:hyperlink w:anchor="P766" w:tooltip="3.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quot;Об основных гарантиях избирательных прав и права на участи">
        <w:r>
          <w:rPr>
            <w:color w:val="0000FF"/>
          </w:rPr>
          <w:t>пунктами 3</w:t>
        </w:r>
      </w:hyperlink>
      <w:r>
        <w:t xml:space="preserve"> и </w:t>
      </w:r>
      <w:hyperlink w:anchor="P780" w:tooltip="6. Вместе с заявлениями, предусмотренными в пунктах 1 и 2 настоящей статьи, в соответствующую избирательную комиссию должны быть представлены сведения о размере и об источниках доходов кандидата и об имуществе, принадлежащем кандидату на праве собственности (в">
        <w:r>
          <w:rPr>
            <w:color w:val="0000FF"/>
          </w:rPr>
          <w:t>6 статьи 37</w:t>
        </w:r>
      </w:hyperlink>
      <w:r>
        <w:t xml:space="preserve"> настоящего закона.</w:t>
      </w:r>
    </w:p>
    <w:p w:rsidR="00F65828" w:rsidRDefault="00FC3AEA">
      <w:pPr>
        <w:pStyle w:val="ConsPlusNormal0"/>
        <w:jc w:val="both"/>
      </w:pPr>
      <w:r>
        <w:t xml:space="preserve">(пп. 9 введен </w:t>
      </w:r>
      <w:hyperlink r:id="rId914"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w:t>
      </w:r>
    </w:p>
    <w:p w:rsidR="00F65828" w:rsidRDefault="00FC3AEA">
      <w:pPr>
        <w:pStyle w:val="ConsPlusNormal0"/>
        <w:spacing w:before="240"/>
        <w:ind w:firstLine="540"/>
        <w:jc w:val="both"/>
      </w:pPr>
      <w:r>
        <w:t>9. Перечни оснований отказа в регистрации кандидата, списка кандидатов, исключения кандидата из списка кандидатов по решению соответствующей избират</w:t>
      </w:r>
      <w:r>
        <w:t xml:space="preserve">ельной комиссии, установленные </w:t>
      </w:r>
      <w:hyperlink w:anchor="P1171" w:tooltip="6. Основаниями отказа в регистрации кандидата являются:">
        <w:r>
          <w:rPr>
            <w:color w:val="0000FF"/>
          </w:rPr>
          <w:t>пунктами 6 - 8</w:t>
        </w:r>
      </w:hyperlink>
      <w:r>
        <w:t xml:space="preserve"> настоящей статьи, являются исчерпывающими.</w:t>
      </w:r>
    </w:p>
    <w:p w:rsidR="00F65828" w:rsidRDefault="00FC3AEA">
      <w:pPr>
        <w:pStyle w:val="ConsPlusNormal0"/>
        <w:spacing w:before="240"/>
        <w:ind w:firstLine="540"/>
        <w:jc w:val="both"/>
      </w:pPr>
      <w:r>
        <w:t>10. В случае отказа в регистрации кандидата, списка кандидатов повторное их выдв</w:t>
      </w:r>
      <w:r>
        <w:t>ижение на тех же выборах возможно при соблюдении порядка и сроков, установленных настоящим законом.</w:t>
      </w:r>
    </w:p>
    <w:p w:rsidR="00F65828" w:rsidRDefault="00FC3AEA">
      <w:pPr>
        <w:pStyle w:val="ConsPlusNormal0"/>
        <w:spacing w:before="240"/>
        <w:ind w:firstLine="540"/>
        <w:jc w:val="both"/>
      </w:pPr>
      <w:r>
        <w:t xml:space="preserve">11. Каждому зарегистрированному кандидату выдается удостоверение о регистрации. В удостоверении кандидата, зарегистрированного в составе списка кандидатов, </w:t>
      </w:r>
      <w:r>
        <w:t>выдвинутого по единому избирательному округу, указывается, что кандидат зарегистрирован в составе списка кандидата, а также указывается наименование выдвинувшего его избирательного объединения.</w:t>
      </w:r>
    </w:p>
    <w:p w:rsidR="00F65828" w:rsidRDefault="00FC3AEA">
      <w:pPr>
        <w:pStyle w:val="ConsPlusNormal0"/>
        <w:spacing w:before="240"/>
        <w:ind w:firstLine="540"/>
        <w:jc w:val="both"/>
      </w:pPr>
      <w:r>
        <w:t>12. Соответствующие избирательные комиссии передают в средства</w:t>
      </w:r>
      <w:r>
        <w:t xml:space="preserve"> массовой информации зарегистрированные списки кандидатов со сведениями о включенных в них кандидатах, а также сведения о кандидатах, зарегистрированных по единому избирательному округу, одномандатным (многомандатным) избирательным округам, в течение 48 ча</w:t>
      </w:r>
      <w:r>
        <w:t>сов с момента их регистрации. Перечень подлежащих опубликованию сведений о доходах и об имуществе зарегистрированных кандидатов устанавливается территориальной избирательной комиссией, организующей подготовку и проведение выборов.</w:t>
      </w:r>
    </w:p>
    <w:p w:rsidR="00F65828" w:rsidRDefault="00FC3AEA">
      <w:pPr>
        <w:pStyle w:val="ConsPlusNormal0"/>
        <w:jc w:val="both"/>
      </w:pPr>
      <w:r>
        <w:t xml:space="preserve">(в ред. </w:t>
      </w:r>
      <w:hyperlink r:id="rId91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 xml:space="preserve">13 - 16. Исключены. - </w:t>
      </w:r>
      <w:hyperlink r:id="rId916"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w:t>
        </w:r>
      </w:hyperlink>
      <w:r>
        <w:t xml:space="preserve"> Архангельской области от 18.03.2013 N 641-38-ОЗ.</w:t>
      </w:r>
    </w:p>
    <w:p w:rsidR="00F65828" w:rsidRDefault="00FC3AEA">
      <w:pPr>
        <w:pStyle w:val="ConsPlusNormal0"/>
        <w:spacing w:before="240"/>
        <w:ind w:firstLine="540"/>
        <w:jc w:val="both"/>
      </w:pPr>
      <w:r>
        <w:t>13. В случае появления судимости у зарегистрированного кандидата такой канди</w:t>
      </w:r>
      <w:r>
        <w:t xml:space="preserve">дат обязан не позднее 18 часов по местному времени дня, следующего за днем появления судимости, представить в зарегистрировавшую его избирательную комиссию сведения об указанной судимости в письменной форме. Сведения об указанной судимости кандидата могут </w:t>
      </w:r>
      <w:r>
        <w:t xml:space="preserve">быть представлены также лицами, которые в соответствии с </w:t>
      </w:r>
      <w:hyperlink w:anchor="P1338" w:tooltip="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
        <w:r>
          <w:rPr>
            <w:color w:val="0000FF"/>
          </w:rPr>
          <w:t>пунктом 2 статьи 49</w:t>
        </w:r>
      </w:hyperlink>
      <w:r>
        <w:t xml:space="preserve"> настоящего закона вправе выступать от имени кандидата.</w:t>
      </w:r>
    </w:p>
    <w:p w:rsidR="00F65828" w:rsidRDefault="00FC3AEA">
      <w:pPr>
        <w:pStyle w:val="ConsPlusNormal0"/>
        <w:jc w:val="both"/>
      </w:pPr>
      <w:r>
        <w:t xml:space="preserve">(п. 13 введен </w:t>
      </w:r>
      <w:hyperlink r:id="rId917"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законом</w:t>
        </w:r>
      </w:hyperlink>
      <w:r>
        <w:t xml:space="preserve"> Архангельской области от 02.04.2024 N 72-6-ОЗ)</w:t>
      </w:r>
    </w:p>
    <w:p w:rsidR="00F65828" w:rsidRDefault="00F65828">
      <w:pPr>
        <w:pStyle w:val="ConsPlusNormal0"/>
        <w:jc w:val="both"/>
      </w:pPr>
    </w:p>
    <w:p w:rsidR="00F65828" w:rsidRDefault="00FC3AEA">
      <w:pPr>
        <w:pStyle w:val="ConsPlusTitle0"/>
        <w:ind w:firstLine="540"/>
        <w:jc w:val="both"/>
        <w:outlineLvl w:val="2"/>
      </w:pPr>
      <w:bookmarkStart w:id="141" w:name="P1259"/>
      <w:bookmarkEnd w:id="141"/>
      <w:r>
        <w:t>Статья 47. Выбытие кандидатов, отзыв списков кандидатов</w:t>
      </w:r>
    </w:p>
    <w:p w:rsidR="00F65828" w:rsidRDefault="00F65828">
      <w:pPr>
        <w:pStyle w:val="ConsPlusNormal0"/>
        <w:jc w:val="both"/>
      </w:pPr>
    </w:p>
    <w:p w:rsidR="00F65828" w:rsidRDefault="00FC3AEA">
      <w:pPr>
        <w:pStyle w:val="ConsPlusNormal0"/>
        <w:ind w:firstLine="540"/>
        <w:jc w:val="both"/>
      </w:pPr>
      <w:r>
        <w:t xml:space="preserve">1. Кандидат, выдвинутый в составе списка кандидатов по единому избирательному округу, не позднее чем за 15 дней </w:t>
      </w:r>
      <w:r>
        <w:t>до дня голосования, а при наличии вынуждающих к тому обстоятельств не позднее чем за один день до дня (первого дня) голосования, кандидат, выдвинутый по единому избирательному округу, одномандатному (многомандатному) избирательному округу, не позднее чем з</w:t>
      </w:r>
      <w:r>
        <w:t>а пять дней до дня (первого дня) голосования, а при наличии вынуждающих к тому обстоятельств не позднее чем за один день до дня (первого дня) голосования вправе представить в избирательную комиссию, зарегистрировавшую данного кандидата либо список кандидат</w:t>
      </w:r>
      <w:r>
        <w:t>ов, в составе которого он был зарегистрирован, письменное заявление о снятии своей кандидатуры.</w:t>
      </w:r>
    </w:p>
    <w:p w:rsidR="00F65828" w:rsidRDefault="00FC3AEA">
      <w:pPr>
        <w:pStyle w:val="ConsPlusNormal0"/>
        <w:jc w:val="both"/>
      </w:pPr>
      <w:r>
        <w:t xml:space="preserve">(в ред. </w:t>
      </w:r>
      <w:hyperlink r:id="rId918"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закона</w:t>
        </w:r>
      </w:hyperlink>
      <w:r>
        <w:t xml:space="preserve"> Архангельской о</w:t>
      </w:r>
      <w:r>
        <w:t>бласти от 02.11.2020 N 327-20-ОЗ)</w:t>
      </w:r>
    </w:p>
    <w:p w:rsidR="00F65828" w:rsidRDefault="00FC3AEA">
      <w:pPr>
        <w:pStyle w:val="ConsPlusNormal0"/>
        <w:spacing w:before="240"/>
        <w:ind w:firstLine="540"/>
        <w:jc w:val="both"/>
      </w:pPr>
      <w:r>
        <w:t xml:space="preserve">Если кандидат, подавший заявление о снятии своей кандидатуры, выдвинут в составе списка кандидатов по единому избирательному округу, территориальная избирательная комиссия, организующая подготовку и проведение выборов, исключает кандидата из этого списка, </w:t>
      </w:r>
      <w:r>
        <w:t>при этом если кандидат представит указанное заявление до заверения данного списка кандидатов, территориальная избирательная комиссия, организующая подготовку и проведение выборов, исключает такого кандидата из списка до такого заверения.</w:t>
      </w:r>
    </w:p>
    <w:p w:rsidR="00F65828" w:rsidRDefault="00FC3AEA">
      <w:pPr>
        <w:pStyle w:val="ConsPlusNormal0"/>
        <w:jc w:val="both"/>
      </w:pPr>
      <w:r>
        <w:t xml:space="preserve">(в ред. </w:t>
      </w:r>
      <w:hyperlink r:id="rId91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Если кандидат, выдвинутый по единому избирательному округу, одномандатному (многомандатному) избирател</w:t>
      </w:r>
      <w:r>
        <w:t>ьному округу и подавший заявление о снятии своей кандидатуры, был зарегистрирован, избирательная комиссия, зарегистрировавшая данного кандидата, принимает решение об аннулировании его регистрации.</w:t>
      </w:r>
    </w:p>
    <w:p w:rsidR="00F65828" w:rsidRDefault="00FC3AEA">
      <w:pPr>
        <w:pStyle w:val="ConsPlusNormal0"/>
        <w:spacing w:before="240"/>
        <w:ind w:firstLine="540"/>
        <w:jc w:val="both"/>
      </w:pPr>
      <w:r>
        <w:t>Указанное заявление отзыву не подлежит.</w:t>
      </w:r>
    </w:p>
    <w:p w:rsidR="00F65828" w:rsidRDefault="00FC3AEA">
      <w:pPr>
        <w:pStyle w:val="ConsPlusNormal0"/>
        <w:spacing w:before="240"/>
        <w:ind w:firstLine="540"/>
        <w:jc w:val="both"/>
      </w:pPr>
      <w:r>
        <w:t>2. Орган избиратель</w:t>
      </w:r>
      <w:r>
        <w:t>ного объединения, принявший решение о выдвижении кандидата, списка кандидатов по единому избирательному округу, вправе отозвать этого кандидата, этот список кандидатов. Решение об отзыве кандидата, списка кандидатов представляется в территориальную избират</w:t>
      </w:r>
      <w:r>
        <w:t>ельную комиссию, организующую подготовку и проведение выборов, не позднее чем за пять дней до дня (первого дня) голосования. Если кандидат, список кандидатов был зарегистрирован, указанная избирательная комиссия принимает решение об аннулировании регистрац</w:t>
      </w:r>
      <w:r>
        <w:t>ии кандидата, списка кандидатов.</w:t>
      </w:r>
    </w:p>
    <w:p w:rsidR="00F65828" w:rsidRDefault="00FC3AEA">
      <w:pPr>
        <w:pStyle w:val="ConsPlusNormal0"/>
        <w:jc w:val="both"/>
      </w:pPr>
      <w:r>
        <w:t xml:space="preserve">(в ред. законов Архангельской области от 02.11.2020 </w:t>
      </w:r>
      <w:hyperlink r:id="rId920"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 xml:space="preserve">, от 26.09.2022 </w:t>
      </w:r>
      <w:hyperlink r:id="rId92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3. Избирательное объединение в порядке и по основаниям, предусмотренным федеральным законодательством и (или) уставом избирательного объединения, впр</w:t>
      </w:r>
      <w:r>
        <w:t>аве отозвать кандидата, выдвинутого им в списке кандидатов по одномандатному (многомандатному) избирательному округу, а также в порядке, предусмотренном соответствующим уставом, исключить некоторых кандидатов из выдвинутого им списка кандидатов. Решение об</w:t>
      </w:r>
      <w:r>
        <w:t xml:space="preserve"> этом направляется уполномоченным на то органом политической партии, регионального отделения, иного структурного подразделения политической партии либо иного общественного объединения, его структурного подразделения в избирательную комиссию, зарегистрирова</w:t>
      </w:r>
      <w:r>
        <w:t>вшую кандидата, список кандидатов. Кандидат, выдвинутый в списке кандидатов по одномандатному (многомандатному) избирательному округу, может быть отозван не позднее чем за пять дней до дня (первого дня) голосования, а кандидат, включенный в список кандидат</w:t>
      </w:r>
      <w:r>
        <w:t xml:space="preserve">ов, может быть исключен из этого списка не позднее чем за 15 дней до дня голосования, за исключением случая, предусмотренного </w:t>
      </w:r>
      <w:hyperlink w:anchor="P1330" w:tooltip="9.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подпунктом 5 или 7 пункта 7 настоящей статьи, вправе исключить из выдвинутого им списка канди">
        <w:r>
          <w:rPr>
            <w:color w:val="0000FF"/>
          </w:rPr>
          <w:t>пунктом 9 статьи 48</w:t>
        </w:r>
      </w:hyperlink>
      <w:r>
        <w:t xml:space="preserve"> настоящего закона. Не допускается включение в список кандидатов лиц, ранее</w:t>
      </w:r>
      <w:r>
        <w:t xml:space="preserve">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F65828" w:rsidRDefault="00FC3AEA">
      <w:pPr>
        <w:pStyle w:val="ConsPlusNormal0"/>
        <w:jc w:val="both"/>
      </w:pPr>
      <w:r>
        <w:t xml:space="preserve">(в ред. законов Архангельской области от 14.03.2007 </w:t>
      </w:r>
      <w:hyperlink r:id="rId922"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29.10.2010 </w:t>
      </w:r>
      <w:hyperlink r:id="rId923"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 xml:space="preserve">, от 01.06.2016 </w:t>
      </w:r>
      <w:hyperlink r:id="rId924"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02.11.2020 </w:t>
      </w:r>
      <w:hyperlink r:id="rId925"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w:t>
      </w:r>
    </w:p>
    <w:p w:rsidR="00F65828" w:rsidRDefault="00FC3AEA">
      <w:pPr>
        <w:pStyle w:val="ConsPlusNormal0"/>
        <w:spacing w:before="240"/>
        <w:ind w:firstLine="540"/>
        <w:jc w:val="both"/>
      </w:pPr>
      <w:bookmarkStart w:id="142" w:name="P1271"/>
      <w:bookmarkEnd w:id="142"/>
      <w:r>
        <w:t>4. Если при проведении выборов по мажоритарной избирательной системе ко дню голосования в избирательном округе число зарегистрированных кандидатов окажется меньше установленного числа мандатов или равным ему, проведение голосования по решению территориальн</w:t>
      </w:r>
      <w:r>
        <w:t xml:space="preserve">ой избирательной комиссии, организующей подготовку и проведение выборов, откладывается на срок не более трех месяцев для дополнительного выдвижения кандидатов и осуществления последующих избирательных действий, за исключением случая, предусмотренного </w:t>
      </w:r>
      <w:hyperlink w:anchor="P1273" w:tooltip="Если ко дню голосования на выборах депутатов в одномандатном избирательном округе остался один зарегистрированный кандидат, то проводится голосование по одной кандидатуре. При этом кандидат считается избранным, если за него проголосовало не менее 50 процентов ">
        <w:r>
          <w:rPr>
            <w:color w:val="0000FF"/>
          </w:rPr>
          <w:t>абзацем вторым</w:t>
        </w:r>
      </w:hyperlink>
      <w:r>
        <w:t xml:space="preserve"> настоящего пункта.</w:t>
      </w:r>
    </w:p>
    <w:p w:rsidR="00F65828" w:rsidRDefault="00FC3AEA">
      <w:pPr>
        <w:pStyle w:val="ConsPlusNormal0"/>
        <w:jc w:val="both"/>
      </w:pPr>
      <w:r>
        <w:t xml:space="preserve">(в ред. законов Архангельской области от 18.03.2013 </w:t>
      </w:r>
      <w:hyperlink r:id="rId926"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w:t>
      </w:r>
      <w:r>
        <w:t xml:space="preserve"> от 26.09.2022 </w:t>
      </w:r>
      <w:hyperlink r:id="rId92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143" w:name="P1273"/>
      <w:bookmarkEnd w:id="143"/>
      <w:r>
        <w:t>Если ко дню голосования на выборах депутатов в одномандатном избирательном округе остался один зарегистрированный кандид</w:t>
      </w:r>
      <w:r>
        <w:t>ат, то проводится голосование по одной кандидатуре. При этом кандидат считается избранным, если за него проголосовало не менее 50 процентов избирателей, принявших участие в голосовании.</w:t>
      </w:r>
    </w:p>
    <w:p w:rsidR="00F65828" w:rsidRDefault="00FC3AEA">
      <w:pPr>
        <w:pStyle w:val="ConsPlusNormal0"/>
        <w:spacing w:before="240"/>
        <w:ind w:firstLine="540"/>
        <w:jc w:val="both"/>
      </w:pPr>
      <w:r>
        <w:t>5. При проведении выборов депутатов по смешанной избирательной системе</w:t>
      </w:r>
      <w:r>
        <w:t>:</w:t>
      </w:r>
    </w:p>
    <w:p w:rsidR="00F65828" w:rsidRDefault="00FC3AEA">
      <w:pPr>
        <w:pStyle w:val="ConsPlusNormal0"/>
        <w:spacing w:before="240"/>
        <w:ind w:firstLine="540"/>
        <w:jc w:val="both"/>
      </w:pPr>
      <w:bookmarkStart w:id="144" w:name="P1275"/>
      <w:bookmarkEnd w:id="144"/>
      <w:r>
        <w:t xml:space="preserve">1) если в едином избирательном округе ко дню голосования останется менее двух списков кандидатов, проведение голосования по решению территориальной избирательной комиссии, организующей подготовку и проведение выборов, откладывается на срок не более трех </w:t>
      </w:r>
      <w:r>
        <w:t>месяцев для дополнительного выдвижения списков кандидатов и осуществления последующих избирательных действий;</w:t>
      </w:r>
    </w:p>
    <w:p w:rsidR="00F65828" w:rsidRDefault="00FC3AEA">
      <w:pPr>
        <w:pStyle w:val="ConsPlusNormal0"/>
        <w:jc w:val="both"/>
      </w:pPr>
      <w:r>
        <w:t xml:space="preserve">(в ред. законов Архангельской области от 18.03.2013 </w:t>
      </w:r>
      <w:hyperlink r:id="rId928"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26.09.2022 </w:t>
      </w:r>
      <w:hyperlink r:id="rId92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145" w:name="P1277"/>
      <w:bookmarkEnd w:id="145"/>
      <w:r>
        <w:t>2) если в одномандатном избирательном округе ко дню голосования число зарег</w:t>
      </w:r>
      <w:r>
        <w:t xml:space="preserve">истрированных кандидатов окажется меньше числа мандатов или равным ему, проведение голосования по решению территориальной избирательной комиссии, организующей подготовку и проведение выборов, откладывается на срок не более трех месяцев для дополнительного </w:t>
      </w:r>
      <w:r>
        <w:t>выдвижения кандидатов и осуществления последующих избирательных действий.</w:t>
      </w:r>
    </w:p>
    <w:p w:rsidR="00F65828" w:rsidRDefault="00FC3AEA">
      <w:pPr>
        <w:pStyle w:val="ConsPlusNormal0"/>
        <w:jc w:val="both"/>
      </w:pPr>
      <w:r>
        <w:t xml:space="preserve">(в ред. законов Архангельской области от 18.03.2013 </w:t>
      </w:r>
      <w:hyperlink r:id="rId930"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w:t>
        </w:r>
        <w:r>
          <w:rPr>
            <w:color w:val="0000FF"/>
          </w:rPr>
          <w:t>41-38-ОЗ</w:t>
        </w:r>
      </w:hyperlink>
      <w:r>
        <w:t xml:space="preserve">, от 26.09.2022 </w:t>
      </w:r>
      <w:hyperlink r:id="rId93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146" w:name="P1279"/>
      <w:bookmarkEnd w:id="146"/>
      <w:r>
        <w:t>6. Если при проведении выборов депутатов по пропорциональной избирательной системе в едином избирательном округ</w:t>
      </w:r>
      <w:r>
        <w:t>е ко дню голосования останется менее двух списков кандидатов, проведение голосования по решению территориальной избирательной комиссии, организующей подготовку и проведение выборов, откладывается на срок не более трех месяцев для дополнительного выдвижения</w:t>
      </w:r>
      <w:r>
        <w:t xml:space="preserve"> списков кандидатов и осуществления последующих избирательных действий.</w:t>
      </w:r>
    </w:p>
    <w:p w:rsidR="00F65828" w:rsidRDefault="00FC3AEA">
      <w:pPr>
        <w:pStyle w:val="ConsPlusNormal0"/>
        <w:jc w:val="both"/>
      </w:pPr>
      <w:r>
        <w:t xml:space="preserve">(в ред. законов Архангельской области от 18.03.2013 </w:t>
      </w:r>
      <w:hyperlink r:id="rId932"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w:t>
        </w:r>
        <w:r>
          <w:rPr>
            <w:color w:val="0000FF"/>
          </w:rPr>
          <w:t>-38-ОЗ</w:t>
        </w:r>
      </w:hyperlink>
      <w:r>
        <w:t xml:space="preserve">, от 26.09.2022 </w:t>
      </w:r>
      <w:hyperlink r:id="rId93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7. Исключен. - </w:t>
      </w:r>
      <w:hyperlink r:id="rId934"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w:t>
        </w:r>
      </w:hyperlink>
      <w:r>
        <w:t xml:space="preserve"> Архангельской области от 18.03.2013 N 641-38-ОЗ.</w:t>
      </w:r>
    </w:p>
    <w:p w:rsidR="00F65828" w:rsidRDefault="00FC3AEA">
      <w:pPr>
        <w:pStyle w:val="ConsPlusNormal0"/>
        <w:spacing w:before="240"/>
        <w:ind w:firstLine="540"/>
        <w:jc w:val="both"/>
      </w:pPr>
      <w:r>
        <w:t xml:space="preserve">8. Если указанные в </w:t>
      </w:r>
      <w:hyperlink w:anchor="P1271" w:tooltip="4. Если при проведении выборов по мажоритарной избирательной системе ко дню голосования в избирательном округе число зарегистрированных кандидатов окажется меньше установленного числа мандатов или равным ему, проведение голосования по решению территориальной и">
        <w:r>
          <w:rPr>
            <w:color w:val="0000FF"/>
          </w:rPr>
          <w:t>пункте 4</w:t>
        </w:r>
      </w:hyperlink>
      <w:r>
        <w:t xml:space="preserve">, либо в </w:t>
      </w:r>
      <w:hyperlink w:anchor="P1275" w:tooltip="1) если в едином избирательном округе ко дню голосования останется менее двух списков кандидатов, проведение голосования по решению территориальной избирательной комиссии, организующей подготовку и проведение выборов, откладывается на срок не более трех месяце">
        <w:r>
          <w:rPr>
            <w:color w:val="0000FF"/>
          </w:rPr>
          <w:t>подпунктах 1</w:t>
        </w:r>
      </w:hyperlink>
      <w:r>
        <w:t xml:space="preserve"> или </w:t>
      </w:r>
      <w:hyperlink w:anchor="P1277" w:tooltip="2) если в одномандатном избирательном округе ко дню голосования число зарегистрированных кандидатов окажется меньше числа мандатов или равным ему, проведение голосования по решению территориальной избирательной комиссии, организующей подготовку и проведение вы">
        <w:r>
          <w:rPr>
            <w:color w:val="0000FF"/>
          </w:rPr>
          <w:t>2 пункта 5</w:t>
        </w:r>
      </w:hyperlink>
      <w:r>
        <w:t xml:space="preserve">, либо в </w:t>
      </w:r>
      <w:hyperlink w:anchor="P1279" w:tooltip="6. Если при проведении выборов депутатов по пропорциональной избирательной системе в едином избирательном округе ко дню голосования останется менее двух списков кандидатов, проведение голосования по решению территориальной избирательной комиссии, организующей ">
        <w:r>
          <w:rPr>
            <w:color w:val="0000FF"/>
          </w:rPr>
          <w:t>пункте 6</w:t>
        </w:r>
      </w:hyperlink>
      <w:r>
        <w:t xml:space="preserve"> настоящей статьи обстоятельства наступили в результате того, что зарегистрированный кандидат снял свою кандидатуру без вынуждающих к тому обстоятельств, либо избирательное объединение отозвало зарегистрированного кандидата, зарегистрированный список канди</w:t>
      </w:r>
      <w:r>
        <w:t xml:space="preserve">датов без вынуждающих к тому обстоятельств, либо регистрация кандидата, списка кандидатов была отменена судом или аннулирована соответствующей избирательной комиссией на основании </w:t>
      </w:r>
      <w:hyperlink w:anchor="P1294" w:tooltip="2. Регистрация кандидата аннулируется избирательной комиссией, зарегистрировавшей кандидата, в случае отсутствия у него пассивного избирательного права.">
        <w:r>
          <w:rPr>
            <w:color w:val="0000FF"/>
          </w:rPr>
          <w:t>пунктов 2</w:t>
        </w:r>
      </w:hyperlink>
      <w:r>
        <w:t xml:space="preserve"> или </w:t>
      </w:r>
      <w:hyperlink w:anchor="P1298" w:tooltip="4.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
        <w:r>
          <w:rPr>
            <w:color w:val="0000FF"/>
          </w:rPr>
          <w:t>4 статьи 48</w:t>
        </w:r>
      </w:hyperlink>
      <w:r>
        <w:t xml:space="preserve"> настоящего закона (за исключением аннулирования регистрации из-за выбытия кандидата из</w:t>
      </w:r>
      <w:r>
        <w:t xml:space="preserve"> списка кандидатов по вынуждающим к тому обстоятельствам), то все расходы, понесенные соответствующей избирательной комиссией при подготовке и проведении выборов, возмещаются за счет такого кандидата, избирательного объединения.</w:t>
      </w:r>
    </w:p>
    <w:p w:rsidR="00F65828" w:rsidRDefault="00FC3AEA">
      <w:pPr>
        <w:pStyle w:val="ConsPlusNormal0"/>
        <w:jc w:val="both"/>
      </w:pPr>
      <w:r>
        <w:t xml:space="preserve">(в ред. </w:t>
      </w:r>
      <w:hyperlink r:id="rId935"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закона</w:t>
        </w:r>
      </w:hyperlink>
      <w:r>
        <w:t xml:space="preserve"> Архангельской области от 14.03.2007 N 325-16-ОЗ)</w:t>
      </w:r>
    </w:p>
    <w:p w:rsidR="00F65828" w:rsidRDefault="00FC3AEA">
      <w:pPr>
        <w:pStyle w:val="ConsPlusNormal0"/>
        <w:spacing w:before="240"/>
        <w:ind w:firstLine="540"/>
        <w:jc w:val="both"/>
      </w:pPr>
      <w:bookmarkStart w:id="147" w:name="P1284"/>
      <w:bookmarkEnd w:id="147"/>
      <w:r>
        <w:t>9. Под обстоятельствами, вынуждающими зарегистрированного кандидата снять свою кандидатуру, а избирательное объединение отозвать выдвинутого им зареги</w:t>
      </w:r>
      <w:r>
        <w:t>стрированного кандидата, в настоящем законе понимаются ограничение кандидата судом в дееспособности, тяжелая болезнь, стойкое расстройство здоровья кандидата или его близких родственников, а также избрание (назначение) кандидата на государственную или муни</w:t>
      </w:r>
      <w:r>
        <w:t>ципальную должность, предусмотренную федеральным или областным законодательством, уставом муниципального образования.</w:t>
      </w:r>
    </w:p>
    <w:p w:rsidR="00F65828" w:rsidRDefault="00FC3AEA">
      <w:pPr>
        <w:pStyle w:val="ConsPlusNormal0"/>
        <w:spacing w:before="240"/>
        <w:ind w:firstLine="540"/>
        <w:jc w:val="both"/>
      </w:pPr>
      <w:r>
        <w:t>Под обстоятельствами, вынуждающими избирательное объединение отозвать список кандидатов, понимаются выбытие по вынуждающим к тому обстояте</w:t>
      </w:r>
      <w:r>
        <w:t>льствам либо в связи со смертью кандидатов, занимавших первые три места в заверенном списке кандидатов, или выбытие более чем 50 процентов кандидатов из заверенного списка кандидатов.</w:t>
      </w:r>
    </w:p>
    <w:p w:rsidR="00F65828" w:rsidRDefault="00FC3AEA">
      <w:pPr>
        <w:pStyle w:val="ConsPlusNormal0"/>
        <w:spacing w:before="240"/>
        <w:ind w:firstLine="540"/>
        <w:jc w:val="both"/>
      </w:pPr>
      <w:r>
        <w:t>10. Кандидат утрачивает права и освобождается от обязанностей, которые с</w:t>
      </w:r>
      <w:r>
        <w:t xml:space="preserve">вязаны со статусом кандидата, за исключением обязанностей, предусмотренных </w:t>
      </w:r>
      <w:hyperlink r:id="rId93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9 статьи 59</w:t>
        </w:r>
      </w:hyperlink>
      <w:r>
        <w:t xml:space="preserve"> Федерального закона "Об основных гарантиях избирательных прав и права на участие в референдуме граждан Российско</w:t>
      </w:r>
      <w:r>
        <w:t>й Федерации", с момента официального опубликования результатов выборов, а при досрочном выбытии - с даты выбытия. В случае непредставления в установленный настоящим законом срок ни одного из документов, предусмотренных для регистрации списка кандидатов, те</w:t>
      </w:r>
      <w:r>
        <w:t xml:space="preserve">рриториальная избирательная комиссия, организующая подготовку и проведение выборов, принимает решение о признании кандидатов, включенных в список кандидатов, выдвинутый избирательным объединением, утратившими статус кандидатов. В случаях, предусмотренных </w:t>
      </w:r>
      <w:hyperlink r:id="rId93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30</w:t>
        </w:r>
      </w:hyperlink>
      <w:r>
        <w:t xml:space="preserve">, </w:t>
      </w:r>
      <w:hyperlink r:id="rId93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31</w:t>
        </w:r>
      </w:hyperlink>
      <w:r>
        <w:t xml:space="preserve"> или </w:t>
      </w:r>
      <w:hyperlink r:id="rId93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32 статьи 38</w:t>
        </w:r>
      </w:hyperlink>
      <w:r>
        <w:t xml:space="preserve"> Федерального закона "Об основных гарантиях избирательных прав и права на участие в рефе</w:t>
      </w:r>
      <w:r>
        <w:t>рендуме граждан Российской Федерации", в случае смерти кандидата, наступивших до его регистрации, либо в случае непредставления в установленный настоящим законом срок ни одного из предусмотренных настоящим законом документов, представление которых необходи</w:t>
      </w:r>
      <w:r>
        <w:t>мо для регистрации кандидата, соответствующая избирательная комиссия принимает решение о признании кандидата, выдвинутого непосредственно, утратившим статус кандидата.</w:t>
      </w:r>
    </w:p>
    <w:p w:rsidR="00F65828" w:rsidRDefault="00FC3AEA">
      <w:pPr>
        <w:pStyle w:val="ConsPlusNormal0"/>
        <w:jc w:val="both"/>
      </w:pPr>
      <w:r>
        <w:t xml:space="preserve">(п. 10 введен </w:t>
      </w:r>
      <w:hyperlink r:id="rId94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законом</w:t>
        </w:r>
      </w:hyperlink>
      <w:r>
        <w:t xml:space="preserve"> Архангельской области от 26.09.2022 N 599-37-ОЗ)</w:t>
      </w:r>
    </w:p>
    <w:p w:rsidR="00F65828" w:rsidRDefault="00F65828">
      <w:pPr>
        <w:pStyle w:val="ConsPlusNormal0"/>
        <w:jc w:val="both"/>
      </w:pPr>
    </w:p>
    <w:p w:rsidR="00F65828" w:rsidRDefault="00FC3AEA">
      <w:pPr>
        <w:pStyle w:val="ConsPlusTitle0"/>
        <w:ind w:firstLine="540"/>
        <w:jc w:val="both"/>
        <w:outlineLvl w:val="2"/>
      </w:pPr>
      <w:r>
        <w:t>Статья 48. Аннулирование, отмена регистрации кандидата, списка кандидатов</w:t>
      </w:r>
    </w:p>
    <w:p w:rsidR="00F65828" w:rsidRDefault="00F65828">
      <w:pPr>
        <w:pStyle w:val="ConsPlusNormal0"/>
        <w:jc w:val="both"/>
      </w:pPr>
    </w:p>
    <w:p w:rsidR="00F65828" w:rsidRDefault="00FC3AEA">
      <w:pPr>
        <w:pStyle w:val="ConsPlusNormal0"/>
        <w:ind w:firstLine="540"/>
        <w:jc w:val="both"/>
      </w:pPr>
      <w:r>
        <w:t>1.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w:t>
      </w:r>
      <w:r>
        <w:t xml:space="preserve">писка кандидатов, представленного в данную избирательную комиссию в соответствии со </w:t>
      </w:r>
      <w:hyperlink w:anchor="P1259" w:tooltip="Статья 47. Выбытие кандидатов, отзыв списков кандидатов">
        <w:r>
          <w:rPr>
            <w:color w:val="0000FF"/>
          </w:rPr>
          <w:t>статьей 47</w:t>
        </w:r>
      </w:hyperlink>
      <w:r>
        <w:t xml:space="preserve"> настоящего закона, а также в связи со смертью кандидата.</w:t>
      </w:r>
    </w:p>
    <w:p w:rsidR="00F65828" w:rsidRDefault="00FC3AEA">
      <w:pPr>
        <w:pStyle w:val="ConsPlusNormal0"/>
        <w:spacing w:before="240"/>
        <w:ind w:firstLine="540"/>
        <w:jc w:val="both"/>
      </w:pPr>
      <w:r>
        <w:t>1.1. Решение изби</w:t>
      </w:r>
      <w:r>
        <w:t xml:space="preserve">рательной комиссии о регистрации кандидата аннулируется вышестоящей комиссией в случае нарушения требования </w:t>
      </w:r>
      <w:hyperlink w:anchor="P1168" w:tooltip="4.1.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
        <w:r>
          <w:rPr>
            <w:color w:val="0000FF"/>
          </w:rPr>
          <w:t>пункта 4.1 статьи 46</w:t>
        </w:r>
      </w:hyperlink>
      <w:r>
        <w:t xml:space="preserve"> настоящего закона. При этом аннулированию подлежат все решения о регистрации кандидата, за </w:t>
      </w:r>
      <w:r>
        <w:t>исключением первого.</w:t>
      </w:r>
    </w:p>
    <w:p w:rsidR="00F65828" w:rsidRDefault="00FC3AEA">
      <w:pPr>
        <w:pStyle w:val="ConsPlusNormal0"/>
        <w:jc w:val="both"/>
      </w:pPr>
      <w:r>
        <w:t xml:space="preserve">(п. 1.1 введен </w:t>
      </w:r>
      <w:hyperlink r:id="rId941"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w:t>
      </w:r>
    </w:p>
    <w:p w:rsidR="00F65828" w:rsidRDefault="00FC3AEA">
      <w:pPr>
        <w:pStyle w:val="ConsPlusNormal0"/>
        <w:spacing w:before="240"/>
        <w:ind w:firstLine="540"/>
        <w:jc w:val="both"/>
      </w:pPr>
      <w:bookmarkStart w:id="148" w:name="P1294"/>
      <w:bookmarkEnd w:id="148"/>
      <w:r>
        <w:t>2. Регистрация кандидата аннулируется избирательной комиссией, зарегистрировавшей кандидата, в</w:t>
      </w:r>
      <w:r>
        <w:t xml:space="preserve"> случае отсутствия у него пассивного избирательного права.</w:t>
      </w:r>
    </w:p>
    <w:p w:rsidR="00F65828" w:rsidRDefault="00FC3AEA">
      <w:pPr>
        <w:pStyle w:val="ConsPlusNormal0"/>
        <w:jc w:val="both"/>
      </w:pPr>
      <w:r>
        <w:t xml:space="preserve">(в ред. </w:t>
      </w:r>
      <w:hyperlink r:id="rId942"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3. Регистрация кандидата (сп</w:t>
      </w:r>
      <w:r>
        <w:t>иска кандидатов),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(список кандидатов), на основании вступившего в законную силу решения суд</w:t>
      </w:r>
      <w:r>
        <w:t>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w:t>
      </w:r>
      <w:r>
        <w:t>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w:t>
      </w:r>
      <w:r>
        <w:t>бъединения.</w:t>
      </w:r>
    </w:p>
    <w:p w:rsidR="00F65828" w:rsidRDefault="00FC3AEA">
      <w:pPr>
        <w:pStyle w:val="ConsPlusNormal0"/>
        <w:jc w:val="both"/>
      </w:pPr>
      <w:r>
        <w:t xml:space="preserve">(п. 3 в ред. законов Архангельской области от 14.03.2007 </w:t>
      </w:r>
      <w:hyperlink r:id="rId943"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22.10.2009 </w:t>
      </w:r>
      <w:hyperlink r:id="rId944" w:tooltip="Закон Архангельской области от 22.10.2009 N 87-6-ОЗ &quot;О внесении изменений и дополнений в отдельные областные законы&quot; (принят Архангельским областным Собранием депутатов 21.10.2009) {КонсультантПлюс}">
        <w:r>
          <w:rPr>
            <w:color w:val="0000FF"/>
          </w:rPr>
          <w:t>N 87-6-ОЗ</w:t>
        </w:r>
      </w:hyperlink>
      <w:r>
        <w:t>)</w:t>
      </w:r>
    </w:p>
    <w:p w:rsidR="00F65828" w:rsidRDefault="00FC3AEA">
      <w:pPr>
        <w:pStyle w:val="ConsPlusNormal0"/>
        <w:spacing w:before="240"/>
        <w:ind w:firstLine="540"/>
        <w:jc w:val="both"/>
      </w:pPr>
      <w:bookmarkStart w:id="149" w:name="P1298"/>
      <w:bookmarkEnd w:id="149"/>
      <w:r>
        <w:t>4.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w:t>
      </w:r>
      <w:r>
        <w:t xml:space="preserve"> объединения об исключении кандидатов из списка кандидатов (кроме выбытия по вынуждающим к тому обстоятельствам), а также по основаниям, предусмотренным </w:t>
      </w:r>
      <w:hyperlink w:anchor="P1232" w:tooltip="8. Основаниями исключения кандидата из заверенного списка кандидатов являются:">
        <w:r>
          <w:rPr>
            <w:color w:val="0000FF"/>
          </w:rPr>
          <w:t>пунктом 8 статьи 46</w:t>
        </w:r>
      </w:hyperlink>
      <w:r>
        <w:t xml:space="preserve"> настоящего закона и </w:t>
      </w:r>
      <w:hyperlink w:anchor="P1328" w:tooltip="8.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w:r>
          <w:rPr>
            <w:color w:val="0000FF"/>
          </w:rPr>
          <w:t>пунктом 8</w:t>
        </w:r>
      </w:hyperlink>
      <w:r>
        <w:t xml:space="preserve"> настоящей статьи, превышает 50 процентов от числа кандидатов в заверенном списке кандидатов.</w:t>
      </w:r>
    </w:p>
    <w:p w:rsidR="00F65828" w:rsidRDefault="00FC3AEA">
      <w:pPr>
        <w:pStyle w:val="ConsPlusNormal0"/>
        <w:jc w:val="both"/>
      </w:pPr>
      <w:r>
        <w:t xml:space="preserve">(п. 4 в ред. </w:t>
      </w:r>
      <w:hyperlink r:id="rId945"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закона</w:t>
        </w:r>
      </w:hyperlink>
      <w:r>
        <w:t xml:space="preserve"> Архангельской области от 14.03.2007 N 325-16-ОЗ)</w:t>
      </w:r>
    </w:p>
    <w:p w:rsidR="00F65828" w:rsidRDefault="00FC3AEA">
      <w:pPr>
        <w:pStyle w:val="ConsPlusNormal0"/>
        <w:spacing w:before="240"/>
        <w:ind w:firstLine="540"/>
        <w:jc w:val="both"/>
      </w:pPr>
      <w:bookmarkStart w:id="150" w:name="P1300"/>
      <w:bookmarkEnd w:id="150"/>
      <w:r>
        <w:t>5.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w:t>
      </w:r>
      <w:r>
        <w:t xml:space="preserve">ссии об отказе в регистрации кандидата (списка кандидатов) - также избирательной комиссией в порядке, предусмотренном </w:t>
      </w:r>
      <w:hyperlink r:id="rId94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статьей 75</w:t>
        </w:r>
      </w:hyperlink>
      <w:r>
        <w:t xml:space="preserve"> Федерального закона "Об основных гарантиях избирательных прав и права на участ</w:t>
      </w:r>
      <w:r>
        <w:t xml:space="preserve">ие в референдуме граждан Российской Федерации",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w:t>
      </w:r>
      <w:r>
        <w:t xml:space="preserve">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w:anchor="P1171" w:tooltip="6. Основаниями отказа в регистрации кандидата являются:">
        <w:r>
          <w:rPr>
            <w:color w:val="0000FF"/>
          </w:rPr>
          <w:t>пунктами 6 - 8 статьи 46</w:t>
        </w:r>
      </w:hyperlink>
      <w:r>
        <w:t xml:space="preserve"> настоящего закона, иных требований, предусмотренных Федеральным </w:t>
      </w:r>
      <w:hyperlink r:id="rId94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w:t>
      </w:r>
      <w:r>
        <w:t>астие в референдуме граждан Российской Федерации", иным законом.</w:t>
      </w:r>
    </w:p>
    <w:p w:rsidR="00F65828" w:rsidRDefault="00FC3AEA">
      <w:pPr>
        <w:pStyle w:val="ConsPlusNormal0"/>
        <w:jc w:val="both"/>
      </w:pPr>
      <w:r>
        <w:t xml:space="preserve">(п. 5 в ред. законов Архангельской области от 14.03.2007 </w:t>
      </w:r>
      <w:hyperlink r:id="rId948"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22.10.2009 </w:t>
      </w:r>
      <w:hyperlink r:id="rId949"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N 88-6-ОЗ</w:t>
        </w:r>
      </w:hyperlink>
      <w:r>
        <w:t>)</w:t>
      </w:r>
    </w:p>
    <w:p w:rsidR="00F65828" w:rsidRDefault="00FC3AEA">
      <w:pPr>
        <w:pStyle w:val="ConsPlusNormal0"/>
        <w:spacing w:before="240"/>
        <w:ind w:firstLine="540"/>
        <w:jc w:val="both"/>
      </w:pPr>
      <w:r>
        <w:t>6.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w:t>
      </w:r>
      <w:r>
        <w:t>тельному округу, в случаях:</w:t>
      </w:r>
    </w:p>
    <w:p w:rsidR="00F65828" w:rsidRDefault="00FC3AEA">
      <w:pPr>
        <w:pStyle w:val="ConsPlusNormal0"/>
        <w:spacing w:before="240"/>
        <w:ind w:firstLine="540"/>
        <w:jc w:val="both"/>
      </w:pPr>
      <w:r>
        <w:t xml:space="preserve">1) вновь открывшихся обстоятельств, являющихся основанием для отказа в регистрации кандидата, предусмотренным </w:t>
      </w:r>
      <w:hyperlink w:anchor="P1172" w:tooltip="1) отсутствие у кандидата пассивного избирательного права;">
        <w:r>
          <w:rPr>
            <w:color w:val="0000FF"/>
          </w:rPr>
          <w:t>подпунктом 1</w:t>
        </w:r>
      </w:hyperlink>
      <w:r>
        <w:t xml:space="preserve">, </w:t>
      </w:r>
      <w:hyperlink w:anchor="P1176" w:tooltip="2) для кандидата, выдвинутого избирательным объединением, - несоблюдение требований к выдвижению кандидата, предусмотренных пунктом 2 статьи 35 Федерального закона &quot;Об основных гарантиях избирательных прав и права на участие в референдуме граждан Российской Фе">
        <w:r>
          <w:rPr>
            <w:color w:val="0000FF"/>
          </w:rPr>
          <w:t>2</w:t>
        </w:r>
      </w:hyperlink>
      <w:r>
        <w:t xml:space="preserve">, </w:t>
      </w:r>
      <w:hyperlink w:anchor="P1189" w:tooltip="6) сокрытие кандидатом сведений о судимости, которые должны быть представлены в соответствии с пунктом 2.1 статьи 33 Федерального закона &quot;Об основных гарантиях избирательных прав и права на участие в референдуме граждан Российской Федерации&quot;;">
        <w:r>
          <w:rPr>
            <w:color w:val="0000FF"/>
          </w:rPr>
          <w:t>6</w:t>
        </w:r>
      </w:hyperlink>
      <w:r>
        <w:t xml:space="preserve">, </w:t>
      </w:r>
      <w:hyperlink w:anchor="P1192" w:tooltip="8)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
        <w:r>
          <w:rPr>
            <w:color w:val="0000FF"/>
          </w:rPr>
          <w:t>8</w:t>
        </w:r>
      </w:hyperlink>
      <w:r>
        <w:t xml:space="preserve">, </w:t>
      </w:r>
      <w:hyperlink w:anchor="P1193" w:tooltip="9) превышение кандидатом при финансировании своей избирательной кампании более чем на 5 процентов установленного настоящим законом соответствующего предельного размера расходования средств избирательного фонда кандидата;">
        <w:r>
          <w:rPr>
            <w:color w:val="0000FF"/>
          </w:rPr>
          <w:t>9</w:t>
        </w:r>
      </w:hyperlink>
      <w:r>
        <w:t xml:space="preserve">, </w:t>
      </w:r>
      <w:hyperlink w:anchor="P1195" w:tooltip="10) установленный решением суда факт несоблюдения кандидатом в течение агитационного периода ограничений, предусмотренных пунктом 1 или 1.1 статьи 63 настоящего закона;">
        <w:r>
          <w:rPr>
            <w:color w:val="0000FF"/>
          </w:rPr>
          <w:t>10</w:t>
        </w:r>
      </w:hyperlink>
      <w:r>
        <w:t xml:space="preserve">, </w:t>
      </w:r>
      <w:hyperlink w:anchor="P1197" w:tooltip="11) неоднократное использование кандидатом преимуществ своего должностного или служебного положения;">
        <w:r>
          <w:rPr>
            <w:color w:val="0000FF"/>
          </w:rPr>
          <w:t>11</w:t>
        </w:r>
      </w:hyperlink>
      <w:r>
        <w:t xml:space="preserve"> или </w:t>
      </w:r>
      <w:hyperlink w:anchor="P1200" w:tooltip="14)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
        <w:r>
          <w:rPr>
            <w:color w:val="0000FF"/>
          </w:rPr>
          <w:t>14 пункта 6 ст</w:t>
        </w:r>
        <w:r>
          <w:rPr>
            <w:color w:val="0000FF"/>
          </w:rPr>
          <w:t>атьи 46</w:t>
        </w:r>
      </w:hyperlink>
      <w:r>
        <w:t xml:space="preserve"> настоящего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F65828" w:rsidRDefault="00FC3AEA">
      <w:pPr>
        <w:pStyle w:val="ConsPlusNormal0"/>
        <w:jc w:val="both"/>
      </w:pPr>
      <w:r>
        <w:t xml:space="preserve">(в ред. </w:t>
      </w:r>
      <w:hyperlink r:id="rId950"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закона</w:t>
        </w:r>
      </w:hyperlink>
      <w:r>
        <w:t xml:space="preserve"> Архангельской области от 24.06.2009 N 46-4-ОЗ)</w:t>
      </w:r>
    </w:p>
    <w:p w:rsidR="00F65828" w:rsidRDefault="00FC3AEA">
      <w:pPr>
        <w:pStyle w:val="ConsPlusNormal0"/>
        <w:spacing w:before="240"/>
        <w:ind w:firstLine="540"/>
        <w:jc w:val="both"/>
      </w:pPr>
      <w:bookmarkStart w:id="151" w:name="P1305"/>
      <w:bookmarkEnd w:id="151"/>
      <w:r>
        <w:t>2) использования кандидатом в целях достижения определенного результата на выборах денежных средств помимо средств собственного избирательного фонда,</w:t>
      </w:r>
      <w:r>
        <w:t xml:space="preserve"> если их сумма превысила 5 процентов от предельного размера расходования средств избирательного фонда, установленного настоящим законом, или превышения предельного размера расходования средств избирательного фонда, установленного настоящим законом, более ч</w:t>
      </w:r>
      <w:r>
        <w:t>ем на 5 процентов;</w:t>
      </w:r>
    </w:p>
    <w:p w:rsidR="00F65828" w:rsidRDefault="00FC3AEA">
      <w:pPr>
        <w:pStyle w:val="ConsPlusNormal0"/>
        <w:spacing w:before="240"/>
        <w:ind w:firstLine="540"/>
        <w:jc w:val="both"/>
      </w:pPr>
      <w:bookmarkStart w:id="152" w:name="P1306"/>
      <w:bookmarkEnd w:id="152"/>
      <w:r>
        <w:t>3) неоднократного использования кандидатом преимуществ своего должностного или служебного положения;</w:t>
      </w:r>
    </w:p>
    <w:p w:rsidR="00F65828" w:rsidRDefault="00FC3AEA">
      <w:pPr>
        <w:pStyle w:val="ConsPlusNormal0"/>
        <w:spacing w:before="240"/>
        <w:ind w:firstLine="540"/>
        <w:jc w:val="both"/>
      </w:pPr>
      <w:bookmarkStart w:id="153" w:name="P1307"/>
      <w:bookmarkEnd w:id="153"/>
      <w:r>
        <w:t>4) установления факта подкупа избирателей кандидатом, его доверенным лицом, уполномоченным представителем по финансовым вопросам, а такж</w:t>
      </w:r>
      <w:r>
        <w:t>е действующими по их поручению иным лицом или организацией;</w:t>
      </w:r>
    </w:p>
    <w:p w:rsidR="00F65828" w:rsidRDefault="00FC3AEA">
      <w:pPr>
        <w:pStyle w:val="ConsPlusNormal0"/>
        <w:spacing w:before="240"/>
        <w:ind w:firstLine="540"/>
        <w:jc w:val="both"/>
      </w:pPr>
      <w:bookmarkStart w:id="154" w:name="P1308"/>
      <w:bookmarkEnd w:id="154"/>
      <w:r>
        <w:t xml:space="preserve">5) несоблюдения кандидатом ограничений, предусмотренных </w:t>
      </w:r>
      <w:hyperlink w:anchor="P1624"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
        <w:r>
          <w:rPr>
            <w:color w:val="0000FF"/>
          </w:rPr>
          <w:t>пунктом 1</w:t>
        </w:r>
      </w:hyperlink>
      <w:r>
        <w:t xml:space="preserve"> или </w:t>
      </w:r>
      <w:hyperlink w:anchor="P1626" w:tooltip="1.1.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
        <w:r>
          <w:rPr>
            <w:color w:val="0000FF"/>
          </w:rPr>
          <w:t>1.1 статьи 63</w:t>
        </w:r>
      </w:hyperlink>
      <w:r>
        <w:t xml:space="preserve"> настоящего закона;</w:t>
      </w:r>
    </w:p>
    <w:p w:rsidR="00F65828" w:rsidRDefault="00FC3AEA">
      <w:pPr>
        <w:pStyle w:val="ConsPlusNormal0"/>
        <w:spacing w:before="240"/>
        <w:ind w:firstLine="540"/>
        <w:jc w:val="both"/>
      </w:pPr>
      <w:r>
        <w:t>6) неоднократного н</w:t>
      </w:r>
      <w:r>
        <w:t xml:space="preserve">есоблюдения кандидатом ограничений, предусмотренных </w:t>
      </w:r>
      <w:hyperlink w:anchor="P1608" w:tooltip="6. Агитационные материалы не могут содержать коммерческую рекламу.">
        <w:r>
          <w:rPr>
            <w:color w:val="0000FF"/>
          </w:rPr>
          <w:t>пунктом 6 статьи 62</w:t>
        </w:r>
      </w:hyperlink>
      <w:r>
        <w:t xml:space="preserve"> настоящего закона;</w:t>
      </w:r>
    </w:p>
    <w:p w:rsidR="00F65828" w:rsidRDefault="00FC3AEA">
      <w:pPr>
        <w:pStyle w:val="ConsPlusNormal0"/>
        <w:spacing w:before="240"/>
        <w:ind w:firstLine="540"/>
        <w:jc w:val="both"/>
      </w:pPr>
      <w:bookmarkStart w:id="155" w:name="P1310"/>
      <w:bookmarkEnd w:id="155"/>
      <w:r>
        <w:t>7) установления в отношении кандидата факта, свидетельствующего о т</w:t>
      </w:r>
      <w:r>
        <w:t xml:space="preserve">ом, что в течение периода, указанного в </w:t>
      </w:r>
      <w:hyperlink w:anchor="P86" w:tooltip="4) в отношении которых вступившим в силу решением суда установлен факт нарушения ограничений, предусмотренных пунктом 1 статьи 63 настоящего закона, либо совершения действий, предусмотренных подпунктом 7 пункта 6 и подпунктом 7 пункта 7 статьи 48 настоящего за">
        <w:r>
          <w:rPr>
            <w:color w:val="0000FF"/>
          </w:rPr>
          <w:t>подпункте 4 пункта 3.1 статьи 3</w:t>
        </w:r>
      </w:hyperlink>
      <w:r>
        <w:t xml:space="preserve"> настоящего закона (но до приобретения статуса кандидата), этот гражданин в своих выступлениях на публичных мероприятиях, в средствах массовой информац</w:t>
      </w:r>
      <w:r>
        <w:t xml:space="preserve">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w:t>
      </w:r>
      <w:hyperlink r:id="rId951" w:tooltip="Федеральный закон от 25.07.2002 N 114-ФЗ (ред. от 15.05.2024) &quot;О противодействии экстремистской деятельности&quot; ------------ Недействующая редакция {КонсультантПлюс}">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w:t>
      </w:r>
      <w:r>
        <w:t>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w:t>
      </w:r>
      <w:r>
        <w:t>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F65828" w:rsidRDefault="00FC3AEA">
      <w:pPr>
        <w:pStyle w:val="ConsPlusNormal0"/>
        <w:jc w:val="both"/>
      </w:pPr>
      <w:r>
        <w:t xml:space="preserve">(в ред. </w:t>
      </w:r>
      <w:hyperlink r:id="rId952"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закона</w:t>
        </w:r>
      </w:hyperlink>
      <w:r>
        <w:t xml:space="preserve"> Архангельской области от 24.10.2011 N 371-25-ОЗ)</w:t>
      </w:r>
    </w:p>
    <w:p w:rsidR="00F65828" w:rsidRDefault="00FC3AEA">
      <w:pPr>
        <w:pStyle w:val="ConsPlusNormal0"/>
        <w:spacing w:before="240"/>
        <w:ind w:firstLine="540"/>
        <w:jc w:val="both"/>
      </w:pPr>
      <w:bookmarkStart w:id="156" w:name="P1312"/>
      <w:bookmarkEnd w:id="156"/>
      <w:r>
        <w:t>8) установления факта сокрытия кандидатом сведений о своей судимости;</w:t>
      </w:r>
    </w:p>
    <w:p w:rsidR="00F65828" w:rsidRDefault="00FC3AEA">
      <w:pPr>
        <w:pStyle w:val="ConsPlusNormal0"/>
        <w:spacing w:before="240"/>
        <w:ind w:firstLine="540"/>
        <w:jc w:val="both"/>
      </w:pPr>
      <w:r>
        <w:t xml:space="preserve">9) исключен. - </w:t>
      </w:r>
      <w:hyperlink r:id="rId953"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Закон</w:t>
        </w:r>
      </w:hyperlink>
      <w:r>
        <w:t xml:space="preserve"> Архангельской области от 01.06.2015 N 286-17-ОЗ;</w:t>
      </w:r>
    </w:p>
    <w:p w:rsidR="00F65828" w:rsidRDefault="00FC3AEA">
      <w:pPr>
        <w:pStyle w:val="ConsPlusNormal0"/>
        <w:spacing w:before="240"/>
        <w:ind w:firstLine="540"/>
        <w:jc w:val="both"/>
      </w:pPr>
      <w:bookmarkStart w:id="157" w:name="P1314"/>
      <w:bookmarkEnd w:id="157"/>
      <w:r>
        <w:t>9) установления факта наличия у зарегистрированного кандидата статуса иностранного агента.</w:t>
      </w:r>
    </w:p>
    <w:p w:rsidR="00F65828" w:rsidRDefault="00FC3AEA">
      <w:pPr>
        <w:pStyle w:val="ConsPlusNormal0"/>
        <w:jc w:val="both"/>
      </w:pPr>
      <w:r>
        <w:t xml:space="preserve">(пп. 9 введен </w:t>
      </w:r>
      <w:hyperlink r:id="rId954"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законом</w:t>
        </w:r>
      </w:hyperlink>
      <w:r>
        <w:t xml:space="preserve"> Архангельской области от 02.07.2024 N 124-9-ОЗ)</w:t>
      </w:r>
    </w:p>
    <w:p w:rsidR="00F65828" w:rsidRDefault="00FC3AEA">
      <w:pPr>
        <w:pStyle w:val="ConsPlusNormal0"/>
        <w:jc w:val="both"/>
      </w:pPr>
      <w:r>
        <w:t xml:space="preserve">(п. 6 введен </w:t>
      </w:r>
      <w:hyperlink r:id="rId955"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w:t>
      </w:r>
      <w:r>
        <w:t>ельской области от 14.03.2007 N 325-16-ОЗ)</w:t>
      </w:r>
    </w:p>
    <w:p w:rsidR="00F65828" w:rsidRDefault="00FC3AEA">
      <w:pPr>
        <w:pStyle w:val="ConsPlusNormal0"/>
        <w:spacing w:before="240"/>
        <w:ind w:firstLine="540"/>
        <w:jc w:val="both"/>
      </w:pPr>
      <w:r>
        <w:t>7. Регистрация списка кандидатов может быть отменена судом по заявлению территориальной избирательной комиссии, организующей подготовку и проведение выборов, зарегистрировавшей список кандидатов, избирательного об</w:t>
      </w:r>
      <w:r>
        <w:t>ъединения, список кандидатов которого зарегистрирован по тому же избирательному округу, в случаях:</w:t>
      </w:r>
    </w:p>
    <w:p w:rsidR="00F65828" w:rsidRDefault="00FC3AEA">
      <w:pPr>
        <w:pStyle w:val="ConsPlusNormal0"/>
        <w:jc w:val="both"/>
      </w:pPr>
      <w:r>
        <w:t xml:space="preserve">(в ред. </w:t>
      </w:r>
      <w:hyperlink r:id="rId95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w:t>
      </w:r>
      <w:r>
        <w:t>2 N 599-37-ОЗ)</w:t>
      </w:r>
    </w:p>
    <w:p w:rsidR="00F65828" w:rsidRDefault="00FC3AEA">
      <w:pPr>
        <w:pStyle w:val="ConsPlusNormal0"/>
        <w:spacing w:before="240"/>
        <w:ind w:firstLine="540"/>
        <w:jc w:val="both"/>
      </w:pPr>
      <w:r>
        <w:t xml:space="preserve">1) вновь открывшихся обстоятельств, являющихся основанием для отказа в регистрации списка кандидатов, предусмотренным </w:t>
      </w:r>
      <w:hyperlink w:anchor="P1203" w:tooltip="1) несоблюдение требований к выдвижению списка кандидатов, предусмотренных Федеральным законом &quot;О политических партиях&quot;, за исключением требований, предусмотренных пунктом 3.1 статьи 36 указанного Федерального закона;">
        <w:r>
          <w:rPr>
            <w:color w:val="0000FF"/>
          </w:rPr>
          <w:t>подпунк</w:t>
        </w:r>
        <w:r>
          <w:rPr>
            <w:color w:val="0000FF"/>
          </w:rPr>
          <w:t>том 1</w:t>
        </w:r>
      </w:hyperlink>
      <w:r>
        <w:t xml:space="preserve">, </w:t>
      </w:r>
      <w:hyperlink w:anchor="P1219" w:tooltip="6)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
        <w:r>
          <w:rPr>
            <w:color w:val="0000FF"/>
          </w:rPr>
          <w:t>6</w:t>
        </w:r>
      </w:hyperlink>
      <w:r>
        <w:t xml:space="preserve">, </w:t>
      </w:r>
      <w:hyperlink w:anchor="P1220" w:tooltip="7) превышение избирательным объединением при финансировании своей избирательной кампании более чем на 5 процентов установленного настоящим законом соответствующего предельного размера расходования средств избирательного фонда;">
        <w:r>
          <w:rPr>
            <w:color w:val="0000FF"/>
          </w:rPr>
          <w:t>7</w:t>
        </w:r>
      </w:hyperlink>
      <w:r>
        <w:t xml:space="preserve">, </w:t>
      </w:r>
      <w:hyperlink w:anchor="P1224" w:tooltip="8.1) установленный решением суда факт несоблюдения избирательным объединением ограничений, предусмотренных пунктом 1 или 1.1 статьи 63 настоящего закона;">
        <w:r>
          <w:rPr>
            <w:color w:val="0000FF"/>
          </w:rPr>
          <w:t>8.1</w:t>
        </w:r>
      </w:hyperlink>
      <w:r>
        <w:t xml:space="preserve">, </w:t>
      </w:r>
      <w:hyperlink w:anchor="P1226" w:tooltip="9)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
        <w:r>
          <w:rPr>
            <w:color w:val="0000FF"/>
          </w:rPr>
          <w:t>9</w:t>
        </w:r>
      </w:hyperlink>
      <w:r>
        <w:t xml:space="preserve"> или </w:t>
      </w:r>
      <w:hyperlink w:anchor="P1228" w:tooltip="11)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
        <w:r>
          <w:rPr>
            <w:color w:val="0000FF"/>
          </w:rPr>
          <w:t>11 пункта 7 статьи 46</w:t>
        </w:r>
      </w:hyperlink>
      <w:r>
        <w:t xml:space="preserve"> настоящего закона. При этом вновь открывшимися считаются те обст</w:t>
      </w:r>
      <w:r>
        <w:t>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F65828" w:rsidRDefault="00FC3AEA">
      <w:pPr>
        <w:pStyle w:val="ConsPlusNormal0"/>
        <w:jc w:val="both"/>
      </w:pPr>
      <w:r>
        <w:t xml:space="preserve">(в ред. </w:t>
      </w:r>
      <w:hyperlink r:id="rId957"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зак</w:t>
        </w:r>
        <w:r>
          <w:rPr>
            <w:color w:val="0000FF"/>
          </w:rPr>
          <w:t>она</w:t>
        </w:r>
      </w:hyperlink>
      <w:r>
        <w:t xml:space="preserve"> Архангельской области от 24.06.2009 N 46-4-ОЗ)</w:t>
      </w:r>
    </w:p>
    <w:p w:rsidR="00F65828" w:rsidRDefault="00FC3AEA">
      <w:pPr>
        <w:pStyle w:val="ConsPlusNormal0"/>
        <w:spacing w:before="240"/>
        <w:ind w:firstLine="540"/>
        <w:jc w:val="both"/>
      </w:pPr>
      <w:bookmarkStart w:id="158" w:name="P1321"/>
      <w:bookmarkEnd w:id="158"/>
      <w:r>
        <w:t xml:space="preserve">2)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w:t>
      </w:r>
      <w:r>
        <w:t>предельного размера расходования средств избирательного фонда, установленного настоящим законом, или превышения предельного размера расходования средств избирательного фонда, установленного настоящим законом, более чем на 5 процентов;</w:t>
      </w:r>
    </w:p>
    <w:p w:rsidR="00F65828" w:rsidRDefault="00FC3AEA">
      <w:pPr>
        <w:pStyle w:val="ConsPlusNormal0"/>
        <w:spacing w:before="240"/>
        <w:ind w:firstLine="540"/>
        <w:jc w:val="both"/>
      </w:pPr>
      <w:bookmarkStart w:id="159" w:name="P1322"/>
      <w:bookmarkEnd w:id="159"/>
      <w:r>
        <w:t>3) неоднократного исп</w:t>
      </w:r>
      <w:r>
        <w:t>ользования руководителем избирательного объединения преимуществ своего должностного или служебного положения;</w:t>
      </w:r>
    </w:p>
    <w:p w:rsidR="00F65828" w:rsidRDefault="00FC3AEA">
      <w:pPr>
        <w:pStyle w:val="ConsPlusNormal0"/>
        <w:spacing w:before="240"/>
        <w:ind w:firstLine="540"/>
        <w:jc w:val="both"/>
      </w:pPr>
      <w:bookmarkStart w:id="160" w:name="P1323"/>
      <w:bookmarkEnd w:id="160"/>
      <w:r>
        <w:t>4) установления факта подкупа избирателей избирательным объединением, его доверенным лицом, уполномоченным представителем, а также действующими по</w:t>
      </w:r>
      <w:r>
        <w:t xml:space="preserve"> их поручению иным лицом или организацией;</w:t>
      </w:r>
    </w:p>
    <w:p w:rsidR="00F65828" w:rsidRDefault="00FC3AEA">
      <w:pPr>
        <w:pStyle w:val="ConsPlusNormal0"/>
        <w:spacing w:before="240"/>
        <w:ind w:firstLine="540"/>
        <w:jc w:val="both"/>
      </w:pPr>
      <w:bookmarkStart w:id="161" w:name="P1324"/>
      <w:bookmarkEnd w:id="161"/>
      <w:r>
        <w:t xml:space="preserve">5) несоблюдения избирательным объединением ограничений, предусмотренных </w:t>
      </w:r>
      <w:hyperlink w:anchor="P1624"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
        <w:r>
          <w:rPr>
            <w:color w:val="0000FF"/>
          </w:rPr>
          <w:t>пунктом 1</w:t>
        </w:r>
      </w:hyperlink>
      <w:r>
        <w:t xml:space="preserve"> или </w:t>
      </w:r>
      <w:hyperlink w:anchor="P1626" w:tooltip="1.1.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
        <w:r>
          <w:rPr>
            <w:color w:val="0000FF"/>
          </w:rPr>
          <w:t>1.1 статьи 63</w:t>
        </w:r>
      </w:hyperlink>
      <w:r>
        <w:t xml:space="preserve"> настоящего закона, а также несоблюдения</w:t>
      </w:r>
      <w:r>
        <w:t xml:space="preserve"> кандидатом, включенным в зарегистрированный список кандидатов, ограничений, предусмотренных </w:t>
      </w:r>
      <w:hyperlink w:anchor="P1624"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
        <w:r>
          <w:rPr>
            <w:color w:val="0000FF"/>
          </w:rPr>
          <w:t>пунктом 1 статьи 63</w:t>
        </w:r>
      </w:hyperlink>
      <w:r>
        <w:t xml:space="preserve"> настоящего закона, если избирательное объединение, выдвинувшее этот список, не исключит такого кандидата </w:t>
      </w:r>
      <w:r>
        <w:t xml:space="preserve">из списка в соответствии с </w:t>
      </w:r>
      <w:hyperlink w:anchor="P1330" w:tooltip="9.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подпунктом 5 или 7 пункта 7 настоящей статьи, вправе исключить из выдвинутого им списка канди">
        <w:r>
          <w:rPr>
            <w:color w:val="0000FF"/>
          </w:rPr>
          <w:t>пунктом 9</w:t>
        </w:r>
      </w:hyperlink>
      <w:r>
        <w:t xml:space="preserve"> настоящей статьи;</w:t>
      </w:r>
    </w:p>
    <w:p w:rsidR="00F65828" w:rsidRDefault="00FC3AEA">
      <w:pPr>
        <w:pStyle w:val="ConsPlusNormal0"/>
        <w:spacing w:before="240"/>
        <w:ind w:firstLine="540"/>
        <w:jc w:val="both"/>
      </w:pPr>
      <w:r>
        <w:t xml:space="preserve">6) неоднократного несоблюдения избирательным объединением ограничений, предусмотренных </w:t>
      </w:r>
      <w:hyperlink w:anchor="P1608" w:tooltip="6. Агитационные материалы не могут содержать коммерческую рекламу.">
        <w:r>
          <w:rPr>
            <w:color w:val="0000FF"/>
          </w:rPr>
          <w:t>пунктом 6 статьи 62</w:t>
        </w:r>
      </w:hyperlink>
      <w:r>
        <w:t xml:space="preserve"> настоящего закона;</w:t>
      </w:r>
    </w:p>
    <w:p w:rsidR="00F65828" w:rsidRDefault="00FC3AEA">
      <w:pPr>
        <w:pStyle w:val="ConsPlusNormal0"/>
        <w:spacing w:before="240"/>
        <w:ind w:firstLine="540"/>
        <w:jc w:val="both"/>
      </w:pPr>
      <w:bookmarkStart w:id="162" w:name="P1326"/>
      <w:bookmarkEnd w:id="162"/>
      <w:r>
        <w:t xml:space="preserve">7) установления в отношении избирательного объединения факта, свидетельствующего о том, что в течение периода, указанного в </w:t>
      </w:r>
      <w:hyperlink w:anchor="P86" w:tooltip="4) в отношении которых вступившим в силу решением суда установлен факт нарушения ограничений, предусмотренных пунктом 1 статьи 63 настоящего закона, либо совершения действий, предусмотренных подпунктом 7 пункта 6 и подпунктом 7 пункта 7 статьи 48 настоящего за">
        <w:r>
          <w:rPr>
            <w:color w:val="0000FF"/>
          </w:rPr>
          <w:t>подпункте 4 пункта 3.1 статьи 3</w:t>
        </w:r>
      </w:hyperlink>
      <w:r>
        <w:t xml:space="preserve"> настоящ</w:t>
      </w:r>
      <w:r>
        <w:t>его закона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w:t>
      </w:r>
      <w:r>
        <w:t xml:space="preserve">орым не ограничен определенным кругом лиц, включая сеть "Интернет") призывало к совершению деяний, определяемых в </w:t>
      </w:r>
      <w:hyperlink r:id="rId958" w:tooltip="Федеральный закон от 25.07.2002 N 114-ФЗ (ред. от 15.05.2024) &quot;О противодействии экстремистской деятельности&quot; ------------ Недействующая редакция {КонсультантПлюс}">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w:t>
      </w:r>
      <w:r>
        <w:t>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w:t>
      </w:r>
      <w:r>
        <w:t>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w:t>
      </w:r>
      <w:r>
        <w:t>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список кандидатов, в течение указанного периода (но до приобретения г</w:t>
      </w:r>
      <w:r>
        <w:t xml:space="preserve">ражданином статуса кандидата), если избирательное объединение, выдвинувшее этот список, не исключит такого кандидата из списка в соответствии с </w:t>
      </w:r>
      <w:hyperlink w:anchor="P1330" w:tooltip="9.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подпунктом 5 или 7 пункта 7 настоящей статьи, вправе исключить из выдвинутого им списка канди">
        <w:r>
          <w:rPr>
            <w:color w:val="0000FF"/>
          </w:rPr>
          <w:t>пунктом 9</w:t>
        </w:r>
      </w:hyperlink>
      <w:r>
        <w:t xml:space="preserve"> настоящей статьи.</w:t>
      </w:r>
    </w:p>
    <w:p w:rsidR="00F65828" w:rsidRDefault="00FC3AEA">
      <w:pPr>
        <w:pStyle w:val="ConsPlusNormal0"/>
        <w:jc w:val="both"/>
      </w:pPr>
      <w:r>
        <w:t xml:space="preserve">(п. 7 введен </w:t>
      </w:r>
      <w:hyperlink r:id="rId959"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 в ред. </w:t>
      </w:r>
      <w:hyperlink r:id="rId960"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закона</w:t>
        </w:r>
      </w:hyperlink>
      <w:r>
        <w:t xml:space="preserve"> Архангельской области от 24.10.2011 N 371-25-ОЗ)</w:t>
      </w:r>
    </w:p>
    <w:p w:rsidR="00F65828" w:rsidRDefault="00FC3AEA">
      <w:pPr>
        <w:pStyle w:val="ConsPlusNormal0"/>
        <w:spacing w:before="240"/>
        <w:ind w:firstLine="540"/>
        <w:jc w:val="both"/>
      </w:pPr>
      <w:bookmarkStart w:id="163" w:name="P1328"/>
      <w:bookmarkEnd w:id="163"/>
      <w:r>
        <w:t>8.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w:t>
      </w:r>
      <w:r>
        <w:t xml:space="preserve">у же избирательному округу, в случае, предусмотренном </w:t>
      </w:r>
      <w:hyperlink w:anchor="P1306" w:tooltip="3) неоднократного использования кандидатом преимуществ своего должностного или служебного положения;">
        <w:r>
          <w:rPr>
            <w:color w:val="0000FF"/>
          </w:rPr>
          <w:t>подпунктом 3</w:t>
        </w:r>
      </w:hyperlink>
      <w:r>
        <w:t xml:space="preserve">, </w:t>
      </w:r>
      <w:hyperlink w:anchor="P1308" w:tooltip="5) несоблюдения кандидатом ограничений, предусмотренных пунктом 1 или 1.1 статьи 63 настоящего закона;">
        <w:r>
          <w:rPr>
            <w:color w:val="0000FF"/>
          </w:rPr>
          <w:t>5</w:t>
        </w:r>
      </w:hyperlink>
      <w:r>
        <w:t xml:space="preserve">, </w:t>
      </w:r>
      <w:hyperlink w:anchor="P1312" w:tooltip="8) установления факта сокрытия кандидатом сведений о своей судимости;">
        <w:r>
          <w:rPr>
            <w:color w:val="0000FF"/>
          </w:rPr>
          <w:t>8</w:t>
        </w:r>
      </w:hyperlink>
      <w:r>
        <w:t xml:space="preserve"> или </w:t>
      </w:r>
      <w:hyperlink w:anchor="P1314" w:tooltip="9) установления факта наличия у зарегистрированного кандидата статуса иностранного агента.">
        <w:r>
          <w:rPr>
            <w:color w:val="0000FF"/>
          </w:rPr>
          <w:t>9 пункта 6</w:t>
        </w:r>
      </w:hyperlink>
      <w:r>
        <w:t xml:space="preserve">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w:t>
      </w:r>
      <w:r>
        <w:t xml:space="preserve">ьств, являющихся основанием для исключения кандидата из списка кандидатов, предусмотренным </w:t>
      </w:r>
      <w:hyperlink w:anchor="P1233" w:tooltip="1) отсутствие у кандидата пассивного избирательного права;">
        <w:r>
          <w:rPr>
            <w:color w:val="0000FF"/>
          </w:rPr>
          <w:t>подпунктом 1</w:t>
        </w:r>
      </w:hyperlink>
      <w:r>
        <w:t xml:space="preserve">, </w:t>
      </w:r>
      <w:hyperlink w:anchor="P1234" w:tooltip="2) сокрытие кандидатом сведений о судимости, которые должны быть представлены в соответствии с пунктом 2.1 статьи 33 Федерального закона &quot;Об основных гарантиях избирательных прав и права на участие в референдуме граждан Российской Федерации&quot;;">
        <w:r>
          <w:rPr>
            <w:color w:val="0000FF"/>
          </w:rPr>
          <w:t>2</w:t>
        </w:r>
      </w:hyperlink>
      <w:r>
        <w:t xml:space="preserve">, </w:t>
      </w:r>
      <w:hyperlink w:anchor="P1236" w:tooltip="3) установленный решением суда факт несоблюдения кандидатом в течение агитационного периода ограничений, предусмотренных пунктом 1 или 1.1 статьи 63 настоящего закона;">
        <w:r>
          <w:rPr>
            <w:color w:val="0000FF"/>
          </w:rPr>
          <w:t>3</w:t>
        </w:r>
      </w:hyperlink>
      <w:r>
        <w:t xml:space="preserve">, </w:t>
      </w:r>
      <w:hyperlink w:anchor="P1240" w:tooltip="4) неоднократное использование кандидатом преимуществ своего должностного или служебного положения;">
        <w:r>
          <w:rPr>
            <w:color w:val="0000FF"/>
          </w:rPr>
          <w:t>4</w:t>
        </w:r>
      </w:hyperlink>
      <w:r>
        <w:t xml:space="preserve"> или </w:t>
      </w:r>
      <w:hyperlink w:anchor="P1243" w:tooltip="6)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w:r>
          <w:rPr>
            <w:color w:val="0000FF"/>
          </w:rPr>
          <w:t>6 пункта 8 статьи 46</w:t>
        </w:r>
      </w:hyperlink>
      <w:r>
        <w:t xml:space="preserve"> настоящего закона. При этом вновь открывшимися считаются те обстоятельства, которые существовали на момент принятия решения о регистрации списка кандидато</w:t>
      </w:r>
      <w:r>
        <w:t>в, но не были и не могли быть известны избирательной комиссии, зарегистрировавшей список кандидатов.</w:t>
      </w:r>
    </w:p>
    <w:p w:rsidR="00F65828" w:rsidRDefault="00FC3AEA">
      <w:pPr>
        <w:pStyle w:val="ConsPlusNormal0"/>
        <w:jc w:val="both"/>
      </w:pPr>
      <w:r>
        <w:t xml:space="preserve">(п. 8 введен </w:t>
      </w:r>
      <w:hyperlink r:id="rId961"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 в ред. законов А</w:t>
      </w:r>
      <w:r>
        <w:t xml:space="preserve">рхангельской области от 19.03.2008 </w:t>
      </w:r>
      <w:hyperlink r:id="rId962" w:tooltip="Закон Архангельской области от 19.03.2008 N 491-25-ОЗ &quot;О внесении изменений и дополнений в отдельные областные законы&quot; (принят Архангельским областным Собранием депутатов 19.03.2008) {КонсультантПлюс}">
        <w:r>
          <w:rPr>
            <w:color w:val="0000FF"/>
          </w:rPr>
          <w:t>N 491-25-ОЗ</w:t>
        </w:r>
      </w:hyperlink>
      <w:r>
        <w:t xml:space="preserve">, от 17.10.2013 </w:t>
      </w:r>
      <w:hyperlink r:id="rId963" w:tooltip="Закон Архангельской области от 17.10.2013 N 11-2-ОЗ &quot;О внесении изменений и дополнений в отдельные областные законы&quot; (принят Архангельским областным Собранием депутатов 16.10.2013) {КонсультантПлюс}">
        <w:r>
          <w:rPr>
            <w:color w:val="0000FF"/>
          </w:rPr>
          <w:t>N 11-2-ОЗ</w:t>
        </w:r>
      </w:hyperlink>
      <w:r>
        <w:t xml:space="preserve">, от 30.04.2019 </w:t>
      </w:r>
      <w:hyperlink r:id="rId964" w:tooltip="Закон Архангельской области от 30.04.2019 N 74-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4.2019 N 243) ------------ Недействующая редакция {Консу">
        <w:r>
          <w:rPr>
            <w:color w:val="0000FF"/>
          </w:rPr>
          <w:t>N 74-7-ОЗ</w:t>
        </w:r>
      </w:hyperlink>
      <w:r>
        <w:t xml:space="preserve">, от 02.07.2024 </w:t>
      </w:r>
      <w:hyperlink r:id="rId965"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N 124-9-ОЗ</w:t>
        </w:r>
      </w:hyperlink>
      <w:r>
        <w:t>)</w:t>
      </w:r>
    </w:p>
    <w:p w:rsidR="00F65828" w:rsidRDefault="00FC3AEA">
      <w:pPr>
        <w:pStyle w:val="ConsPlusNormal0"/>
        <w:spacing w:before="240"/>
        <w:ind w:firstLine="540"/>
        <w:jc w:val="both"/>
      </w:pPr>
      <w:bookmarkStart w:id="164" w:name="P1330"/>
      <w:bookmarkEnd w:id="164"/>
      <w:r>
        <w:t>9. Избирательное</w:t>
      </w:r>
      <w:r>
        <w:t xml:space="preserve"> объединение, в отношении которого возбуждено дело о защите избирательных прав и права на участие в референдуме граждан по основанию, предусмотренному </w:t>
      </w:r>
      <w:hyperlink w:anchor="P1324" w:tooltip="5) несоблюдения избирательным объединением ограничений, предусмотренных пунктом 1 или 1.1 статьи 63 настоящего закона, а также несоблюдения кандидатом, включенным в зарегистрированный список кандидатов, ограничений, предусмотренных пунктом 1 статьи 63 настояще">
        <w:r>
          <w:rPr>
            <w:color w:val="0000FF"/>
          </w:rPr>
          <w:t>подпунктом 5</w:t>
        </w:r>
      </w:hyperlink>
      <w:r>
        <w:t xml:space="preserve"> или </w:t>
      </w:r>
      <w:hyperlink w:anchor="P1326" w:tooltip="7) установления в отношении избирательного объединения факта, свидетельствующего о том, что в течение периода, указанного в подпункте 4 пункта 3.1 статьи 3 настоящего закона (но до выдвижения списка кандидатов), это избирательное объединение на публичных мероп">
        <w:r>
          <w:rPr>
            <w:color w:val="0000FF"/>
          </w:rPr>
          <w:t>7 пункта 7</w:t>
        </w:r>
      </w:hyperlink>
      <w:r>
        <w:t xml:space="preserve">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w:t>
      </w:r>
      <w:r>
        <w:t>ся основанием для прекращения производства по делу.</w:t>
      </w:r>
    </w:p>
    <w:p w:rsidR="00F65828" w:rsidRDefault="00FC3AEA">
      <w:pPr>
        <w:pStyle w:val="ConsPlusNormal0"/>
        <w:jc w:val="both"/>
      </w:pPr>
      <w:r>
        <w:t xml:space="preserve">(п. 9 введен </w:t>
      </w:r>
      <w:hyperlink r:id="rId966"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w:t>
      </w:r>
    </w:p>
    <w:p w:rsidR="00F65828" w:rsidRDefault="00FC3AEA">
      <w:pPr>
        <w:pStyle w:val="ConsPlusNormal0"/>
        <w:spacing w:before="240"/>
        <w:ind w:firstLine="540"/>
        <w:jc w:val="both"/>
      </w:pPr>
      <w:r>
        <w:t xml:space="preserve">10. В случае несоблюдения кандидатом, избирательным объединением </w:t>
      </w:r>
      <w:r>
        <w:t xml:space="preserve">ограничений, предусмотренных </w:t>
      </w:r>
      <w:hyperlink w:anchor="P1624"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
        <w:r>
          <w:rPr>
            <w:color w:val="0000FF"/>
          </w:rPr>
          <w:t>пунктом 1 статьи 63</w:t>
        </w:r>
      </w:hyperlink>
      <w:r>
        <w:t xml:space="preserve"> настоящего закона, либо совершения гражданином до приобретения им статуса кандидата, а избирательным объединением до выдвижения им списка кандидатов деяний, предусмотрен</w:t>
      </w:r>
      <w:r>
        <w:t xml:space="preserve">ных соответственно </w:t>
      </w:r>
      <w:hyperlink w:anchor="P1310" w:tooltip="7) установления в отношении кандидата факта, свидетельствующего о том, что в течение периода, указанного в подпункте 4 пункта 3.1 статьи 3 настоящего закона (но до приобретения статуса кандидата), этот гражданин в своих выступлениях на публичных мероприятиях, ">
        <w:r>
          <w:rPr>
            <w:color w:val="0000FF"/>
          </w:rPr>
          <w:t>подпунктом 7 пункта 6</w:t>
        </w:r>
      </w:hyperlink>
      <w:r>
        <w:t xml:space="preserve">, </w:t>
      </w:r>
      <w:hyperlink w:anchor="P1326" w:tooltip="7) установления в отношении избирательного объединения факта, свидетельствующего о том, что в течение периода, указанного в подпункте 4 пункта 3.1 статьи 3 настоящего закона (но до выдвижения списка кандидатов), это избирательное объединение на публичных мероп">
        <w:r>
          <w:rPr>
            <w:color w:val="0000FF"/>
          </w:rPr>
          <w:t>подпунктом 7 пункта 7</w:t>
        </w:r>
      </w:hyperlink>
      <w:r>
        <w:t xml:space="preserve"> настоящей статьи, и в случаях, предусмотренных </w:t>
      </w:r>
      <w:hyperlink w:anchor="P1305" w:tooltip="2)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
        <w:r>
          <w:rPr>
            <w:color w:val="0000FF"/>
          </w:rPr>
          <w:t>подпунктами 2</w:t>
        </w:r>
      </w:hyperlink>
      <w:r>
        <w:t xml:space="preserve">, </w:t>
      </w:r>
      <w:hyperlink w:anchor="P1306" w:tooltip="3) неоднократного использования кандидатом преимуществ своего должностного или служебного положения;">
        <w:r>
          <w:rPr>
            <w:color w:val="0000FF"/>
          </w:rPr>
          <w:t>3</w:t>
        </w:r>
      </w:hyperlink>
      <w:r>
        <w:t xml:space="preserve">, </w:t>
      </w:r>
      <w:hyperlink w:anchor="P1307" w:tooltip="4)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
        <w:r>
          <w:rPr>
            <w:color w:val="0000FF"/>
          </w:rPr>
          <w:t>4</w:t>
        </w:r>
      </w:hyperlink>
      <w:r>
        <w:t xml:space="preserve"> и </w:t>
      </w:r>
      <w:hyperlink w:anchor="P1312" w:tooltip="8) установления факта сокрытия кандидатом сведений о своей судимости;">
        <w:r>
          <w:rPr>
            <w:color w:val="0000FF"/>
          </w:rPr>
          <w:t>8 пункта 6</w:t>
        </w:r>
      </w:hyperlink>
      <w:r>
        <w:t xml:space="preserve">, </w:t>
      </w:r>
      <w:hyperlink w:anchor="P1321" w:tooltip="2)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w:r>
          <w:rPr>
            <w:color w:val="0000FF"/>
          </w:rPr>
          <w:t>подпунктами 2</w:t>
        </w:r>
      </w:hyperlink>
      <w:r>
        <w:t xml:space="preserve">, </w:t>
      </w:r>
      <w:hyperlink w:anchor="P1322" w:tooltip="3) неоднократного использования руководителем избирательного объединения преимуществ своего должностного или служебного положения;">
        <w:r>
          <w:rPr>
            <w:color w:val="0000FF"/>
          </w:rPr>
          <w:t>3</w:t>
        </w:r>
      </w:hyperlink>
      <w:r>
        <w:t xml:space="preserve"> и </w:t>
      </w:r>
      <w:hyperlink w:anchor="P1323" w:tooltip="4)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
        <w:r>
          <w:rPr>
            <w:color w:val="0000FF"/>
          </w:rPr>
          <w:t>4 пункта 7</w:t>
        </w:r>
      </w:hyperlink>
      <w:r>
        <w:t xml:space="preserve"> настоящей статьи, регистрация кандидата (списка кандидатов) может быть отменена судом по заявлению прокурора.</w:t>
      </w:r>
    </w:p>
    <w:p w:rsidR="00F65828" w:rsidRDefault="00FC3AEA">
      <w:pPr>
        <w:pStyle w:val="ConsPlusNormal0"/>
        <w:jc w:val="both"/>
      </w:pPr>
      <w:r>
        <w:t>(п. 10 вв</w:t>
      </w:r>
      <w:r>
        <w:t xml:space="preserve">еден </w:t>
      </w:r>
      <w:hyperlink r:id="rId967"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w:t>
      </w:r>
    </w:p>
    <w:p w:rsidR="00F65828" w:rsidRDefault="00F65828">
      <w:pPr>
        <w:pStyle w:val="ConsPlusNormal0"/>
        <w:jc w:val="both"/>
      </w:pPr>
    </w:p>
    <w:p w:rsidR="00F65828" w:rsidRDefault="00FC3AEA">
      <w:pPr>
        <w:pStyle w:val="ConsPlusTitle0"/>
        <w:ind w:firstLine="540"/>
        <w:jc w:val="both"/>
        <w:outlineLvl w:val="2"/>
      </w:pPr>
      <w:r>
        <w:t>Статья 49. Равенство кандидатов</w:t>
      </w:r>
    </w:p>
    <w:p w:rsidR="00F65828" w:rsidRDefault="00F65828">
      <w:pPr>
        <w:pStyle w:val="ConsPlusNormal0"/>
        <w:jc w:val="both"/>
      </w:pPr>
    </w:p>
    <w:p w:rsidR="00F65828" w:rsidRDefault="00FC3AEA">
      <w:pPr>
        <w:pStyle w:val="ConsPlusNormal0"/>
        <w:ind w:firstLine="540"/>
        <w:jc w:val="both"/>
      </w:pPr>
      <w:r>
        <w:t>1. Все кандидаты обладают равными правами и несут равные обязанности, за исключением случае</w:t>
      </w:r>
      <w:r>
        <w:t xml:space="preserve">в, установленных Федеральным </w:t>
      </w:r>
      <w:hyperlink r:id="rId96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F65828" w:rsidRDefault="00FC3AEA">
      <w:pPr>
        <w:pStyle w:val="ConsPlusNormal0"/>
        <w:spacing w:before="240"/>
        <w:ind w:firstLine="540"/>
        <w:jc w:val="both"/>
      </w:pPr>
      <w:bookmarkStart w:id="165" w:name="P1338"/>
      <w:bookmarkEnd w:id="165"/>
      <w:r>
        <w:t>2. От имени кандидатов вправе выступать исключительно их уполномоченные представители</w:t>
      </w:r>
      <w:r>
        <w:t xml:space="preserve">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F65828" w:rsidRDefault="00F65828">
      <w:pPr>
        <w:pStyle w:val="ConsPlusNormal0"/>
        <w:jc w:val="both"/>
      </w:pPr>
    </w:p>
    <w:p w:rsidR="00F65828" w:rsidRDefault="00FC3AEA">
      <w:pPr>
        <w:pStyle w:val="ConsPlusTitle0"/>
        <w:ind w:firstLine="540"/>
        <w:jc w:val="both"/>
        <w:outlineLvl w:val="2"/>
      </w:pPr>
      <w:r>
        <w:t>Статья 50. Ограничения, связанные с должностным или служебным положением</w:t>
      </w:r>
    </w:p>
    <w:p w:rsidR="00F65828" w:rsidRDefault="00F65828">
      <w:pPr>
        <w:pStyle w:val="ConsPlusNormal0"/>
        <w:jc w:val="both"/>
      </w:pPr>
    </w:p>
    <w:p w:rsidR="00F65828" w:rsidRDefault="00FC3AEA">
      <w:pPr>
        <w:pStyle w:val="ConsPlusNormal0"/>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w:t>
      </w:r>
      <w:r>
        <w:t>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w:t>
      </w:r>
      <w:r>
        <w:t xml:space="preserve">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w:t>
      </w:r>
      <w:r>
        <w:t>о положения.</w:t>
      </w:r>
    </w:p>
    <w:p w:rsidR="00F65828" w:rsidRDefault="00FC3AEA">
      <w:pPr>
        <w:pStyle w:val="ConsPlusNormal0"/>
        <w:spacing w:before="240"/>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w:t>
      </w:r>
      <w:r>
        <w:t>ли служебных обязанностей и представляют в зарегистрировавшую их избирательную комиссию заверенные копии соответствующих приказов (распоряжений) не позднее чем через пять дней со дня регистрации.</w:t>
      </w:r>
    </w:p>
    <w:p w:rsidR="00F65828" w:rsidRDefault="00FC3AEA">
      <w:pPr>
        <w:pStyle w:val="ConsPlusNormal0"/>
        <w:spacing w:before="240"/>
        <w:ind w:firstLine="540"/>
        <w:jc w:val="both"/>
      </w:pPr>
      <w:r>
        <w:t>Кандидат в депутаты, находящийся на государственной службе и</w:t>
      </w:r>
      <w:r>
        <w:t xml:space="preserve"> зарегистрированный по избирательному округу, в котором численность избирателей не превышает пяти тысяч, на время своего участия в выборах может не освобождаться от выполнения должностных или служебных обязанностей.</w:t>
      </w:r>
    </w:p>
    <w:p w:rsidR="00F65828" w:rsidRDefault="00FC3AEA">
      <w:pPr>
        <w:pStyle w:val="ConsPlusNormal0"/>
        <w:spacing w:before="240"/>
        <w:ind w:firstLine="540"/>
        <w:jc w:val="both"/>
      </w:pPr>
      <w:r>
        <w:t>3. Лица, не являющиеся кандидатами и зам</w:t>
      </w:r>
      <w:r>
        <w:t xml:space="preserve">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w:t>
      </w:r>
      <w:r>
        <w:t>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w:t>
      </w:r>
      <w:r>
        <w:t xml:space="preserve"> целях выдвижения кандидата, списка кандидатов и (или) избрания кандидата.</w:t>
      </w:r>
    </w:p>
    <w:p w:rsidR="00F65828" w:rsidRDefault="00FC3AEA">
      <w:pPr>
        <w:pStyle w:val="ConsPlusNormal0"/>
        <w:spacing w:before="240"/>
        <w:ind w:firstLine="540"/>
        <w:jc w:val="both"/>
      </w:pPr>
      <w:bookmarkStart w:id="166" w:name="P1346"/>
      <w:bookmarkEnd w:id="166"/>
      <w:r>
        <w:t>4. Под использованием преимуществ должностного или служебного положения в настоящем законе следует понимать:</w:t>
      </w:r>
    </w:p>
    <w:p w:rsidR="00F65828" w:rsidRDefault="00FC3AEA">
      <w:pPr>
        <w:pStyle w:val="ConsPlusNormal0"/>
        <w:spacing w:before="240"/>
        <w:ind w:firstLine="540"/>
        <w:jc w:val="both"/>
      </w:pPr>
      <w: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кандидата, списка кандидатов и (или) избранию кандид</w:t>
      </w:r>
      <w:r>
        <w:t>ата;</w:t>
      </w:r>
    </w:p>
    <w:p w:rsidR="00F65828" w:rsidRDefault="00FC3AEA">
      <w:pPr>
        <w:pStyle w:val="ConsPlusNormal0"/>
        <w:spacing w:before="240"/>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w:t>
      </w:r>
      <w:r>
        <w:t>ствующей выдвижению кандидата, списка кандидатов и (или) избранию кандидата, в случае, если иным кандидатам, избирательным объединениям не будет гарантировано предоставление указанных помещений на таких же условиях;</w:t>
      </w:r>
    </w:p>
    <w:p w:rsidR="00F65828" w:rsidRDefault="00FC3AEA">
      <w:pPr>
        <w:pStyle w:val="ConsPlusNormal0"/>
        <w:spacing w:before="240"/>
        <w:ind w:firstLine="540"/>
        <w:jc w:val="both"/>
      </w:pPr>
      <w:r>
        <w:t>3) использование телефонной, факсимильно</w:t>
      </w:r>
      <w:r>
        <w:t>й и иных видов связи, информационных услуг, оргтехники, обеспечивающих функционирование государственных органов, органов местного самоуправления, государственных и муниципальных учреждений, организаций всех форм собственности, за исключением указанных видо</w:t>
      </w:r>
      <w:r>
        <w:t>в связи, информационных услуг, оргтехники,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F65828" w:rsidRDefault="00FC3AEA">
      <w:pPr>
        <w:pStyle w:val="ConsPlusNormal0"/>
        <w:spacing w:before="240"/>
        <w:ind w:firstLine="540"/>
        <w:jc w:val="both"/>
      </w:pPr>
      <w:r>
        <w:t>4) использование на безвозмездной основе или н</w:t>
      </w:r>
      <w:r>
        <w:t>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w:t>
      </w:r>
      <w:r>
        <w:t>ствующей выдвижению кандидата, списка кандидатов и (или) избранию кандидата.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F65828" w:rsidRDefault="00FC3AEA">
      <w:pPr>
        <w:pStyle w:val="ConsPlusNormal0"/>
        <w:spacing w:before="240"/>
        <w:ind w:firstLine="540"/>
        <w:jc w:val="both"/>
      </w:pPr>
      <w:r>
        <w:t xml:space="preserve">5) </w:t>
      </w:r>
      <w:r>
        <w:t>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w:t>
      </w:r>
      <w:r>
        <w:t>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w:t>
      </w:r>
      <w:r>
        <w:t>тий, в ходе служебных (оплачиваемых за счет средств соответствующего бюджета, средств соответствующей организации) командировок;</w:t>
      </w:r>
    </w:p>
    <w:p w:rsidR="00F65828" w:rsidRDefault="00FC3AEA">
      <w:pPr>
        <w:pStyle w:val="ConsPlusNormal0"/>
        <w:spacing w:before="240"/>
        <w:ind w:firstLine="540"/>
        <w:jc w:val="both"/>
      </w:pPr>
      <w:r>
        <w:t>6) доступ (обеспечение доступа) к государственным и муниципальным средствам массовой информации в целях сбора подписей избирате</w:t>
      </w:r>
      <w:r>
        <w:t xml:space="preserve">лей или ведения предвыборной агитации, если иным кандидатам, избирательным объединениям для этих целей не будет гарантирован такой же доступ в соответствии с Федеральным </w:t>
      </w:r>
      <w:hyperlink r:id="rId96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w:t>
      </w:r>
      <w:r>
        <w:t>на участие в референдуме граждан Российской Федерации", настоящим законом;</w:t>
      </w:r>
    </w:p>
    <w:p w:rsidR="00F65828" w:rsidRDefault="00FC3AEA">
      <w:pPr>
        <w:pStyle w:val="ConsPlusNormal0"/>
        <w:spacing w:before="240"/>
        <w:ind w:firstLine="540"/>
        <w:jc w:val="both"/>
      </w:pPr>
      <w:r>
        <w:t>7) 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w:t>
      </w:r>
      <w:r>
        <w:t>висимо от формы собственности, за исключением политических партий;</w:t>
      </w:r>
    </w:p>
    <w:p w:rsidR="00F65828" w:rsidRDefault="00FC3AEA">
      <w:pPr>
        <w:pStyle w:val="ConsPlusNormal0"/>
        <w:spacing w:before="240"/>
        <w:ind w:firstLine="540"/>
        <w:jc w:val="both"/>
      </w:pPr>
      <w:r>
        <w:t>8) обнародование в период избирательной кампании в средствах массовой информации, в агитационных печатных материалах отчета о проделанной работе, распространение от имени гражданина, являющ</w:t>
      </w:r>
      <w:r>
        <w:t>егося кандидатом, поздравлений и иных материалов, не оплаченных из средств соответствующего избирательного фонда.</w:t>
      </w:r>
    </w:p>
    <w:p w:rsidR="00F65828" w:rsidRDefault="00FC3AEA">
      <w:pPr>
        <w:pStyle w:val="ConsPlusNormal0"/>
        <w:spacing w:before="240"/>
        <w:ind w:firstLine="540"/>
        <w:jc w:val="both"/>
      </w:pPr>
      <w:r>
        <w:t xml:space="preserve">5. Соблюдение перечисленных в </w:t>
      </w:r>
      <w:hyperlink w:anchor="P1346" w:tooltip="4. Под использованием преимуществ должностного или служебного положения в настоящем законе следует понимать:">
        <w:r>
          <w:rPr>
            <w:color w:val="0000FF"/>
          </w:rPr>
          <w:t>пункте 4</w:t>
        </w:r>
      </w:hyperlink>
      <w:r>
        <w:t xml:space="preserve"> настоящей статьи ограничений не должно препятствовать осуществлению депутатами, членами выборного органа, выборными должностными лицами своих полномочий и выполнению ими своих обязанностей перед избирателями.</w:t>
      </w:r>
    </w:p>
    <w:p w:rsidR="00F65828" w:rsidRDefault="00FC3AEA">
      <w:pPr>
        <w:pStyle w:val="ConsPlusNormal0"/>
        <w:spacing w:before="240"/>
        <w:ind w:firstLine="540"/>
        <w:jc w:val="both"/>
      </w:pPr>
      <w:r>
        <w:t>6. Должнос</w:t>
      </w:r>
      <w:r>
        <w:t>тным лицам, журналистам и другим творческим работникам организаций, осуществляющих выпуск средств массовой информации, если указанные лица являются кандидатами либо доверенными лицами или уполномоченными представителями кандидатов по финансовым вопросам, д</w:t>
      </w:r>
      <w:r>
        <w:t>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F65828" w:rsidRDefault="00F65828">
      <w:pPr>
        <w:pStyle w:val="ConsPlusNormal0"/>
        <w:jc w:val="both"/>
      </w:pPr>
    </w:p>
    <w:p w:rsidR="00F65828" w:rsidRDefault="00FC3AEA">
      <w:pPr>
        <w:pStyle w:val="ConsPlusTitle0"/>
        <w:ind w:firstLine="540"/>
        <w:jc w:val="both"/>
        <w:outlineLvl w:val="2"/>
      </w:pPr>
      <w:r>
        <w:t>Статья 51. Гарантии деятельности зарегистрированного кандидата</w:t>
      </w:r>
    </w:p>
    <w:p w:rsidR="00F65828" w:rsidRDefault="00F65828">
      <w:pPr>
        <w:pStyle w:val="ConsPlusNormal0"/>
        <w:jc w:val="both"/>
      </w:pPr>
    </w:p>
    <w:p w:rsidR="00F65828" w:rsidRDefault="00FC3AEA">
      <w:pPr>
        <w:pStyle w:val="ConsPlusNormal0"/>
        <w:ind w:firstLine="540"/>
        <w:jc w:val="both"/>
      </w:pPr>
      <w:r>
        <w:t>1. Работодатель</w:t>
      </w:r>
      <w:r>
        <w:t>,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w:t>
      </w:r>
      <w:r>
        <w:t>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F65828" w:rsidRDefault="00FC3AEA">
      <w:pPr>
        <w:pStyle w:val="ConsPlusNormal0"/>
        <w:jc w:val="both"/>
      </w:pPr>
      <w:r>
        <w:t xml:space="preserve">(п. 1 в ред. </w:t>
      </w:r>
      <w:hyperlink r:id="rId970"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2. Во время проведения выборов зарегистрированный кандидат не может быть по инициативе работодателя, представител</w:t>
      </w:r>
      <w:r>
        <w:t>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w:t>
      </w:r>
      <w:r>
        <w:t xml:space="preserve"> на военную службу, на военные сборы или направлен на альтернативную гражданскую службу.</w:t>
      </w:r>
    </w:p>
    <w:p w:rsidR="00F65828" w:rsidRDefault="00FC3AEA">
      <w:pPr>
        <w:pStyle w:val="ConsPlusNormal0"/>
        <w:jc w:val="both"/>
      </w:pPr>
      <w:r>
        <w:t xml:space="preserve">(п. 2 в ред. </w:t>
      </w:r>
      <w:hyperlink r:id="rId971"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w:t>
      </w:r>
      <w:r>
        <w:t>26-ОЗ)</w:t>
      </w:r>
    </w:p>
    <w:p w:rsidR="00F65828" w:rsidRDefault="00FC3AEA">
      <w:pPr>
        <w:pStyle w:val="ConsPlusNormal0"/>
        <w:spacing w:before="240"/>
        <w:ind w:firstLine="540"/>
        <w:jc w:val="both"/>
      </w:pPr>
      <w:r>
        <w:t xml:space="preserve">3. Гарантии деятельности зарегистрированного кандидата при привлечении его к уголовной или административной ответственности и совершении в отношении него уголовно-процессуальных или административно-процессуальных действий определяются </w:t>
      </w:r>
      <w:hyperlink r:id="rId97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4 статьи 41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65828" w:rsidRDefault="00FC3AEA">
      <w:pPr>
        <w:pStyle w:val="ConsPlusNormal0"/>
        <w:jc w:val="both"/>
      </w:pPr>
      <w:r>
        <w:t xml:space="preserve">(п. 3 в ред. </w:t>
      </w:r>
      <w:hyperlink r:id="rId973" w:tooltip="Закон Архангельской области от 24.04.2017 N 526-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закона</w:t>
        </w:r>
      </w:hyperlink>
      <w:r>
        <w:t xml:space="preserve"> Архангельской области от 24.04.2017 N 526-34-ОЗ)</w:t>
      </w:r>
    </w:p>
    <w:p w:rsidR="00F65828" w:rsidRDefault="00F65828">
      <w:pPr>
        <w:pStyle w:val="ConsPlusNormal0"/>
        <w:jc w:val="both"/>
      </w:pPr>
    </w:p>
    <w:p w:rsidR="00F65828" w:rsidRDefault="00FC3AEA">
      <w:pPr>
        <w:pStyle w:val="ConsPlusTitle0"/>
        <w:jc w:val="center"/>
        <w:outlineLvl w:val="1"/>
      </w:pPr>
      <w:r>
        <w:t>Глава V. ИНФОРМИРОВАНИЕ ИЗБИРАТЕЛЕЙ И ПРЕДВЫБОРНАЯ АГИТАЦИЯ</w:t>
      </w:r>
    </w:p>
    <w:p w:rsidR="00F65828" w:rsidRDefault="00F65828">
      <w:pPr>
        <w:pStyle w:val="ConsPlusNormal0"/>
        <w:jc w:val="both"/>
      </w:pPr>
    </w:p>
    <w:p w:rsidR="00F65828" w:rsidRDefault="00FC3AEA">
      <w:pPr>
        <w:pStyle w:val="ConsPlusTitle0"/>
        <w:ind w:firstLine="540"/>
        <w:jc w:val="both"/>
        <w:outlineLvl w:val="2"/>
      </w:pPr>
      <w:r>
        <w:t>Статья 52. Информационное обеспечение выборов</w:t>
      </w:r>
    </w:p>
    <w:p w:rsidR="00F65828" w:rsidRDefault="00F65828">
      <w:pPr>
        <w:pStyle w:val="ConsPlusNormal0"/>
        <w:jc w:val="both"/>
      </w:pPr>
    </w:p>
    <w:p w:rsidR="00F65828" w:rsidRDefault="00FC3AEA">
      <w:pPr>
        <w:pStyle w:val="ConsPlusNormal0"/>
        <w:ind w:firstLine="540"/>
        <w:jc w:val="both"/>
      </w:pPr>
      <w:r>
        <w:t>Информационное обеспечение выборов включает в себя и</w:t>
      </w:r>
      <w:r>
        <w:t>нформирование избирателей и предвыборную агитацию и способствует осознанному волеизъявлению избирателей, гласности выборов.</w:t>
      </w:r>
    </w:p>
    <w:p w:rsidR="00F65828" w:rsidRDefault="00F65828">
      <w:pPr>
        <w:pStyle w:val="ConsPlusNormal0"/>
        <w:jc w:val="both"/>
      </w:pPr>
    </w:p>
    <w:p w:rsidR="00F65828" w:rsidRDefault="00FC3AEA">
      <w:pPr>
        <w:pStyle w:val="ConsPlusTitle0"/>
        <w:ind w:firstLine="540"/>
        <w:jc w:val="both"/>
        <w:outlineLvl w:val="2"/>
      </w:pPr>
      <w:r>
        <w:t>Статья 53. Информирование избирателей</w:t>
      </w:r>
    </w:p>
    <w:p w:rsidR="00F65828" w:rsidRDefault="00F65828">
      <w:pPr>
        <w:pStyle w:val="ConsPlusNormal0"/>
        <w:jc w:val="both"/>
      </w:pPr>
    </w:p>
    <w:p w:rsidR="00F65828" w:rsidRDefault="00FC3AEA">
      <w:pPr>
        <w:pStyle w:val="ConsPlusNormal0"/>
        <w:ind w:firstLine="540"/>
        <w:jc w:val="both"/>
      </w:pPr>
      <w:r>
        <w:t>1. Информирование избирателей осуществляют органы государственной власти, органы местного са</w:t>
      </w:r>
      <w:r>
        <w:t xml:space="preserve">моуправления,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Федеральным </w:t>
      </w:r>
      <w:hyperlink r:id="rId97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w:t>
      </w:r>
      <w:r>
        <w:t xml:space="preserve"> гарантиях избирательных прав и права на участие в референдуме граждан Российской Федерации", настоящим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 </w:t>
      </w:r>
      <w:r>
        <w:t>выдвинувших кандидатов, списки кандидатов.</w:t>
      </w:r>
    </w:p>
    <w:p w:rsidR="00F65828" w:rsidRDefault="00FC3AEA">
      <w:pPr>
        <w:pStyle w:val="ConsPlusNormal0"/>
        <w:jc w:val="both"/>
      </w:pPr>
      <w:r>
        <w:t xml:space="preserve">(в ред. </w:t>
      </w:r>
      <w:hyperlink r:id="rId97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bookmarkStart w:id="167" w:name="P1377"/>
      <w:bookmarkEnd w:id="167"/>
      <w:r>
        <w:t>2. Информационные материалы, размещаемые в с</w:t>
      </w:r>
      <w:r>
        <w:t>редствах массовой информации или распространяемые иным способом, должны быть объективными, достоверными, не должны нарушать равенство кандидатов, избирательных объединений.</w:t>
      </w:r>
    </w:p>
    <w:p w:rsidR="00F65828" w:rsidRDefault="00FC3AEA">
      <w:pPr>
        <w:pStyle w:val="ConsPlusNormal0"/>
        <w:spacing w:before="240"/>
        <w:ind w:firstLine="540"/>
        <w:jc w:val="both"/>
      </w:pPr>
      <w:r>
        <w:t>3. Информирование избирателей, в том числе через средства массовой информации, о хо</w:t>
      </w:r>
      <w:r>
        <w:t>де подготовки и проведения выборов, сроках и порядке совершения избирательных действий, об избирательных объединениях, о кандидатах, списках кандидатов, законодательстве Российской Федерации о выборах осуществляют избирательные комиссии. Избирательные коми</w:t>
      </w:r>
      <w:r>
        <w:t>ссии также принимают необходимые меры по информированию избирателей, являющихся инвалидами.</w:t>
      </w:r>
    </w:p>
    <w:p w:rsidR="00F65828" w:rsidRDefault="00FC3AEA">
      <w:pPr>
        <w:pStyle w:val="ConsPlusNormal0"/>
        <w:jc w:val="both"/>
      </w:pPr>
      <w:r>
        <w:t xml:space="preserve">(в ред. </w:t>
      </w:r>
      <w:hyperlink r:id="rId976"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закона</w:t>
        </w:r>
      </w:hyperlink>
      <w:r>
        <w:t xml:space="preserve"> Архангельской области от 24.10.2011 N 371-25-ОЗ)</w:t>
      </w:r>
    </w:p>
    <w:p w:rsidR="00F65828" w:rsidRDefault="00FC3AEA">
      <w:pPr>
        <w:pStyle w:val="ConsPlusNormal0"/>
        <w:spacing w:before="240"/>
        <w:ind w:firstLine="540"/>
        <w:jc w:val="both"/>
      </w:pPr>
      <w:r>
        <w:t>4. Организации, осуществляющие выпуск средств массовой информации, редакции сетевых изданий свободны в своей деятельности по информир</w:t>
      </w:r>
      <w:r>
        <w:t xml:space="preserve">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1377" w:tooltip="2. 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кандидатов, избирательных объединений.">
        <w:r>
          <w:rPr>
            <w:color w:val="0000FF"/>
          </w:rPr>
          <w:t>пункта 2</w:t>
        </w:r>
      </w:hyperlink>
      <w:r>
        <w:t xml:space="preserve"> настоящей статьи публиковать (обнародовать) интервью с кандидатами, вып</w:t>
      </w:r>
      <w:r>
        <w:t xml:space="preserve">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1377" w:tooltip="2. 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кандидатов, избирательных объединений.">
        <w:r>
          <w:rPr>
            <w:color w:val="0000FF"/>
          </w:rPr>
          <w:t>пункта 2</w:t>
        </w:r>
      </w:hyperlink>
      <w:r>
        <w:t xml:space="preserve"> настоящей статьи организовывать совмес</w:t>
      </w:r>
      <w:r>
        <w:t>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F65828" w:rsidRDefault="00FC3AEA">
      <w:pPr>
        <w:pStyle w:val="ConsPlusNormal0"/>
        <w:jc w:val="both"/>
      </w:pPr>
      <w:r>
        <w:t xml:space="preserve">(п. 4 в ред. </w:t>
      </w:r>
      <w:hyperlink r:id="rId977"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w:t>
      </w:r>
      <w:r>
        <w:t>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w:t>
      </w:r>
      <w:r>
        <w:t>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F65828" w:rsidRDefault="00FC3AEA">
      <w:pPr>
        <w:pStyle w:val="ConsPlusNormal0"/>
        <w:jc w:val="both"/>
      </w:pPr>
      <w:r>
        <w:t xml:space="preserve">(п. 5 в ред. </w:t>
      </w:r>
      <w:hyperlink r:id="rId978"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5.1. Информирование избирателей избирательными комиссиями, а также организациями, осуществляющими выпуск средств массовой информации, редакциям</w:t>
      </w:r>
      <w:r>
        <w:t>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иностранным агентом либо кандидатом, аффилированным с иностранным агентом.</w:t>
      </w:r>
    </w:p>
    <w:p w:rsidR="00F65828" w:rsidRDefault="00FC3AEA">
      <w:pPr>
        <w:pStyle w:val="ConsPlusNormal0"/>
        <w:jc w:val="both"/>
      </w:pPr>
      <w:r>
        <w:t>(</w:t>
      </w:r>
      <w:r>
        <w:t xml:space="preserve">п. 5.1 в ред. </w:t>
      </w:r>
      <w:hyperlink r:id="rId979"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31.05.2023 N 715-44-ОЗ)</w:t>
      </w:r>
    </w:p>
    <w:p w:rsidR="00F65828" w:rsidRDefault="00FC3AEA">
      <w:pPr>
        <w:pStyle w:val="ConsPlusNormal0"/>
        <w:spacing w:before="240"/>
        <w:ind w:firstLine="540"/>
        <w:jc w:val="both"/>
      </w:pPr>
      <w:r>
        <w:t xml:space="preserve">6. Журналист, иной творческий работник, должностное лицо </w:t>
      </w:r>
      <w:r>
        <w:t xml:space="preserve">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в соответствии с Федеральным </w:t>
      </w:r>
      <w:hyperlink r:id="rId98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w:t>
        </w:r>
        <w:r>
          <w:rPr>
            <w:color w:val="0000FF"/>
          </w:rPr>
          <w:t>ном</w:t>
        </w:r>
      </w:hyperlink>
      <w:r>
        <w:t xml:space="preserve"> "Об основных гарантиях избирательных прав и права на участие в референдуме граждан Российской Федерации", настоящим законом, не могут быть по инициативе администрации организации (работодателя) уволены с работы или без их согласия переведены на другую </w:t>
      </w:r>
      <w:r>
        <w:t xml:space="preserve">работу в период избирательной кампании и в течение одного года после ее окончания,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w:t>
      </w:r>
      <w:r>
        <w:t>законным и обоснованным.</w:t>
      </w:r>
    </w:p>
    <w:p w:rsidR="00F65828" w:rsidRDefault="00FC3AEA">
      <w:pPr>
        <w:pStyle w:val="ConsPlusNormal0"/>
        <w:jc w:val="both"/>
      </w:pPr>
      <w:r>
        <w:t xml:space="preserve">(в ред. </w:t>
      </w:r>
      <w:hyperlink r:id="rId981"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7. В день голосования до момента окончания голосования на территории соответствующего избирательного округа запрещается опубликование (обнародование) данных об итогах голосования, о результатах выборов, в том числе размещение таких данных в информационно-т</w:t>
      </w:r>
      <w:r>
        <w:t>елекоммуникационных сетях, доступ к которым не ограничен определенным кругом лиц (включая сеть "Интернет").</w:t>
      </w:r>
    </w:p>
    <w:p w:rsidR="00F65828" w:rsidRDefault="00FC3AEA">
      <w:pPr>
        <w:pStyle w:val="ConsPlusNormal0"/>
        <w:jc w:val="both"/>
      </w:pPr>
      <w:r>
        <w:t xml:space="preserve">(в ред. </w:t>
      </w:r>
      <w:hyperlink r:id="rId982"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закона</w:t>
        </w:r>
      </w:hyperlink>
      <w:r>
        <w:t xml:space="preserve"> Архангельской области от 24.10.2011 N 371-25-ОЗ)</w:t>
      </w:r>
    </w:p>
    <w:p w:rsidR="00F65828" w:rsidRDefault="00F65828">
      <w:pPr>
        <w:pStyle w:val="ConsPlusNormal0"/>
        <w:jc w:val="both"/>
      </w:pPr>
    </w:p>
    <w:p w:rsidR="00F65828" w:rsidRDefault="00FC3AEA">
      <w:pPr>
        <w:pStyle w:val="ConsPlusTitle0"/>
        <w:ind w:firstLine="540"/>
        <w:jc w:val="both"/>
        <w:outlineLvl w:val="2"/>
      </w:pPr>
      <w:r>
        <w:t>Статья 54. Опр</w:t>
      </w:r>
      <w:r>
        <w:t>осы общественного мнения</w:t>
      </w:r>
    </w:p>
    <w:p w:rsidR="00F65828" w:rsidRDefault="00F65828">
      <w:pPr>
        <w:pStyle w:val="ConsPlusNormal0"/>
        <w:jc w:val="both"/>
      </w:pPr>
    </w:p>
    <w:p w:rsidR="00F65828" w:rsidRDefault="00FC3AEA">
      <w:pPr>
        <w:pStyle w:val="ConsPlusNormal0"/>
        <w:ind w:firstLine="540"/>
        <w:jc w:val="both"/>
      </w:pPr>
      <w:r>
        <w:t>1. Опубликование (обнародование) результатов опросов общественного мнения, связанных с выборами, является разновидностью информирования избирателей.</w:t>
      </w:r>
    </w:p>
    <w:p w:rsidR="00F65828" w:rsidRDefault="00FC3AEA">
      <w:pPr>
        <w:pStyle w:val="ConsPlusNormal0"/>
        <w:spacing w:before="240"/>
        <w:ind w:firstLine="540"/>
        <w:jc w:val="both"/>
      </w:pPr>
      <w:bookmarkStart w:id="168" w:name="P1394"/>
      <w:bookmarkEnd w:id="168"/>
      <w:r>
        <w:t>2. При опубликовании (обнародовании) результатов опросов общественного мнения, св</w:t>
      </w:r>
      <w:r>
        <w:t>язанных с выборами,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террито</w:t>
      </w:r>
      <w:r>
        <w:t>рию, в пределах которой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F65828" w:rsidRDefault="00FC3AEA">
      <w:pPr>
        <w:pStyle w:val="ConsPlusNormal0"/>
        <w:spacing w:before="240"/>
        <w:ind w:firstLine="540"/>
        <w:jc w:val="both"/>
      </w:pPr>
      <w:r>
        <w:t>3. В течение пяти дней</w:t>
      </w:r>
      <w:r>
        <w:t xml:space="preserve"> до дня голосования и до момента окончания голосования на территории соответствующего избирательного округа в день голосования (последний день голосования) запрещается опубликование (обнародование) результатов опросов общественного мнения, прогнозов резуль</w:t>
      </w:r>
      <w:r>
        <w:t>татов выборов,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F65828" w:rsidRDefault="00FC3AEA">
      <w:pPr>
        <w:pStyle w:val="ConsPlusNormal0"/>
        <w:jc w:val="both"/>
      </w:pPr>
      <w:r>
        <w:t>(в ред. законов Архангельской области</w:t>
      </w:r>
      <w:r>
        <w:t xml:space="preserve"> от 24.10.2011 </w:t>
      </w:r>
      <w:hyperlink r:id="rId983"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02.07.2024 </w:t>
      </w:r>
      <w:hyperlink r:id="rId984"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N 124-9-ОЗ</w:t>
        </w:r>
      </w:hyperlink>
      <w:r>
        <w:t>)</w:t>
      </w:r>
    </w:p>
    <w:p w:rsidR="00F65828" w:rsidRDefault="00F65828">
      <w:pPr>
        <w:pStyle w:val="ConsPlusNormal0"/>
        <w:jc w:val="both"/>
      </w:pPr>
    </w:p>
    <w:p w:rsidR="00F65828" w:rsidRDefault="00FC3AEA">
      <w:pPr>
        <w:pStyle w:val="ConsPlusTitle0"/>
        <w:ind w:firstLine="540"/>
        <w:jc w:val="both"/>
        <w:outlineLvl w:val="2"/>
      </w:pPr>
      <w:r>
        <w:t>Статья 55. Организации тел</w:t>
      </w:r>
      <w:r>
        <w:t>ерадиовещания и периодические печатные издания, используемые для информационного обеспечения выборов</w:t>
      </w:r>
    </w:p>
    <w:p w:rsidR="00F65828" w:rsidRDefault="00F65828">
      <w:pPr>
        <w:pStyle w:val="ConsPlusNormal0"/>
        <w:jc w:val="both"/>
      </w:pPr>
    </w:p>
    <w:p w:rsidR="00F65828" w:rsidRDefault="00FC3AEA">
      <w:pPr>
        <w:pStyle w:val="ConsPlusNormal0"/>
        <w:ind w:firstLine="540"/>
        <w:jc w:val="both"/>
      </w:pPr>
      <w:r>
        <w:t>1. Информационное обеспечение выборов осуществляется с использованием муниципальных организаций телерадиовещания, редакций периодических печатных изданий,</w:t>
      </w:r>
      <w:r>
        <w:t xml:space="preserve"> а также общероссийских и региональных государственных и негосударственных организаций телерадиовещания, редакций периодических печатных изданий, определенных в качестве таковых </w:t>
      </w:r>
      <w:hyperlink r:id="rId98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статьей 47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65828" w:rsidRDefault="00FC3AEA">
      <w:pPr>
        <w:pStyle w:val="ConsPlusNormal0"/>
        <w:spacing w:before="240"/>
        <w:ind w:firstLine="540"/>
        <w:jc w:val="both"/>
      </w:pPr>
      <w:r>
        <w:t>2. В периодических печатных изданиях, учрежденных органами государственной власти, органами местного самоуправления исключительно</w:t>
      </w:r>
      <w:r>
        <w:t xml:space="preserve">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F65828" w:rsidRDefault="00FC3AEA">
      <w:pPr>
        <w:pStyle w:val="ConsPlusNormal0"/>
        <w:spacing w:before="240"/>
        <w:ind w:firstLine="540"/>
        <w:jc w:val="both"/>
      </w:pPr>
      <w:r>
        <w:t>3. Перечни муниципаль</w:t>
      </w:r>
      <w:r>
        <w:t>ных организаций телерадиовещания и муниципальных периодических печатных изданий публикуются территориальной избирательной комиссией, организующей подготовку и проведение выборов, по представлению органа исполнительной власти, уполномоченного на осуществлен</w:t>
      </w:r>
      <w:r>
        <w:t>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Указанный перечень представляется в избирательную комиссию не позднее чем на десятый д</w:t>
      </w:r>
      <w:r>
        <w:t>ень после дня официального опубликования (публикации) решения о назначении выборов. В перечень включаются следующие сведения:</w:t>
      </w:r>
    </w:p>
    <w:p w:rsidR="00F65828" w:rsidRDefault="00FC3AEA">
      <w:pPr>
        <w:pStyle w:val="ConsPlusNormal0"/>
        <w:jc w:val="both"/>
      </w:pPr>
      <w:r>
        <w:t xml:space="preserve">(в ред. законов Архангельской области от 14.03.2007 </w:t>
      </w:r>
      <w:hyperlink r:id="rId986"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w:t>
        </w:r>
        <w:r>
          <w:rPr>
            <w:color w:val="0000FF"/>
          </w:rPr>
          <w:t>ОЗ</w:t>
        </w:r>
      </w:hyperlink>
      <w:r>
        <w:t xml:space="preserve">, от 01.06.2016 </w:t>
      </w:r>
      <w:hyperlink r:id="rId987"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98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w:t>
      </w:r>
      <w:r>
        <w:t xml:space="preserve">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F65828" w:rsidRDefault="00FC3AEA">
      <w:pPr>
        <w:pStyle w:val="ConsPlusNormal0"/>
        <w:jc w:val="both"/>
      </w:pPr>
      <w:r>
        <w:t xml:space="preserve">(в ред. </w:t>
      </w:r>
      <w:hyperlink r:id="rId98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1.1) регистрационный номер и дата выдачи свидетельства о регистрации средства массовой информации;</w:t>
      </w:r>
    </w:p>
    <w:p w:rsidR="00F65828" w:rsidRDefault="00FC3AEA">
      <w:pPr>
        <w:pStyle w:val="ConsPlusNormal0"/>
        <w:jc w:val="both"/>
      </w:pPr>
      <w:r>
        <w:t xml:space="preserve">(пп. 1.1 введен </w:t>
      </w:r>
      <w:hyperlink r:id="rId990"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Архангельской области от 01.06.2016 N 434-26-ОЗ)</w:t>
      </w:r>
    </w:p>
    <w:p w:rsidR="00F65828" w:rsidRDefault="00FC3AEA">
      <w:pPr>
        <w:pStyle w:val="ConsPlusNormal0"/>
        <w:spacing w:before="240"/>
        <w:ind w:firstLine="540"/>
        <w:jc w:val="both"/>
      </w:pPr>
      <w:r>
        <w:t>2) юридический адрес организации телерадиовещания либо редакции периодического печатного издания;</w:t>
      </w:r>
    </w:p>
    <w:p w:rsidR="00F65828" w:rsidRDefault="00FC3AEA">
      <w:pPr>
        <w:pStyle w:val="ConsPlusNormal0"/>
        <w:spacing w:before="240"/>
        <w:ind w:firstLine="540"/>
        <w:jc w:val="both"/>
      </w:pPr>
      <w:r>
        <w:t xml:space="preserve">3) учредитель (учредители) </w:t>
      </w:r>
      <w:r>
        <w:t>организации телерадиовещания либо учредитель (учредители) периодического печатного издания, редакции периодического печатного издания;</w:t>
      </w:r>
    </w:p>
    <w:p w:rsidR="00F65828" w:rsidRDefault="00FC3AEA">
      <w:pPr>
        <w:pStyle w:val="ConsPlusNormal0"/>
        <w:jc w:val="both"/>
      </w:pPr>
      <w:r>
        <w:t xml:space="preserve">(в ред. </w:t>
      </w:r>
      <w:hyperlink r:id="rId991"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w:t>
      </w:r>
      <w:r>
        <w:t>рхангельской области от 01.06.2016 N 434-26-ОЗ)</w:t>
      </w:r>
    </w:p>
    <w:p w:rsidR="00F65828" w:rsidRDefault="00FC3AEA">
      <w:pPr>
        <w:pStyle w:val="ConsPlusNormal0"/>
        <w:spacing w:before="240"/>
        <w:ind w:firstLine="540"/>
        <w:jc w:val="both"/>
      </w:pPr>
      <w:r>
        <w:t>4)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w:t>
      </w:r>
      <w:r>
        <w:t>здания (если таковые выделялись за год, предшествующий дню официального опубликования (публикации) решения о назначении выборов);</w:t>
      </w:r>
    </w:p>
    <w:p w:rsidR="00F65828" w:rsidRDefault="00FC3AEA">
      <w:pPr>
        <w:pStyle w:val="ConsPlusNormal0"/>
        <w:jc w:val="both"/>
      </w:pPr>
      <w:r>
        <w:t xml:space="preserve">(пп. 4 в ред. </w:t>
      </w:r>
      <w:hyperlink r:id="rId992"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w:t>
      </w:r>
      <w:r>
        <w:t>Архангельской области от 01.06.2016 N 434-26-ОЗ)</w:t>
      </w:r>
    </w:p>
    <w:p w:rsidR="00F65828" w:rsidRDefault="00FC3AEA">
      <w:pPr>
        <w:pStyle w:val="ConsPlusNormal0"/>
        <w:spacing w:before="240"/>
        <w:ind w:firstLine="540"/>
        <w:jc w:val="both"/>
      </w:pPr>
      <w:r>
        <w:t>5) доля (вклад) муниципального образования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w:t>
      </w:r>
    </w:p>
    <w:p w:rsidR="00F65828" w:rsidRDefault="00FC3AEA">
      <w:pPr>
        <w:pStyle w:val="ConsPlusNormal0"/>
        <w:spacing w:before="240"/>
        <w:ind w:firstLine="540"/>
        <w:jc w:val="both"/>
      </w:pPr>
      <w:r>
        <w:t>6) периодичность выпуска периодиче</w:t>
      </w:r>
      <w:r>
        <w:t>ского печатного издания;</w:t>
      </w:r>
    </w:p>
    <w:p w:rsidR="00F65828" w:rsidRDefault="00FC3AEA">
      <w:pPr>
        <w:pStyle w:val="ConsPlusNormal0"/>
        <w:spacing w:before="240"/>
        <w:ind w:firstLine="540"/>
        <w:jc w:val="both"/>
      </w:pPr>
      <w:r>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w:t>
      </w:r>
      <w:r>
        <w:t>лизированных средств массовой информации).</w:t>
      </w:r>
    </w:p>
    <w:p w:rsidR="00F65828" w:rsidRDefault="00FC3AEA">
      <w:pPr>
        <w:pStyle w:val="ConsPlusNormal0"/>
        <w:jc w:val="both"/>
      </w:pPr>
      <w:r>
        <w:t xml:space="preserve">(пп. 7 в ред. </w:t>
      </w:r>
      <w:hyperlink r:id="rId99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4. Орган местного самоуправления не по</w:t>
      </w:r>
      <w:r>
        <w:t xml:space="preserve">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w:t>
      </w:r>
      <w:r>
        <w:t xml:space="preserve">информации, список организаций телерадиовещания и периодических печатных изданий, подпадающих под действие </w:t>
      </w:r>
      <w:hyperlink r:id="rId99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 3 статьи 47</w:t>
        </w:r>
      </w:hyperlink>
      <w:r>
        <w:t xml:space="preserve"> Федерального закона "Об основных гарантиях избирательных прав и права на участие </w:t>
      </w:r>
      <w:r>
        <w:t>в референдуме граждан Российской Федерации",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w:t>
      </w:r>
      <w:r>
        <w:t>е ассигнования из местного бюджета на их функционирование (в том числе в форме субсидий), вида и объема таких ассигнований.</w:t>
      </w:r>
    </w:p>
    <w:p w:rsidR="00F65828" w:rsidRDefault="00FC3AEA">
      <w:pPr>
        <w:pStyle w:val="ConsPlusNormal0"/>
        <w:jc w:val="both"/>
      </w:pPr>
      <w:r>
        <w:t xml:space="preserve">(п. 4 введен </w:t>
      </w:r>
      <w:hyperlink r:id="rId99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w:t>
      </w:r>
      <w:r>
        <w:t>ельской области от 01.06.2016 N 434-26-ОЗ)</w:t>
      </w:r>
    </w:p>
    <w:p w:rsidR="00F65828" w:rsidRDefault="00F65828">
      <w:pPr>
        <w:pStyle w:val="ConsPlusNormal0"/>
        <w:jc w:val="both"/>
      </w:pPr>
    </w:p>
    <w:p w:rsidR="00F65828" w:rsidRDefault="00FC3AEA">
      <w:pPr>
        <w:pStyle w:val="ConsPlusTitle0"/>
        <w:ind w:firstLine="540"/>
        <w:jc w:val="both"/>
        <w:outlineLvl w:val="2"/>
      </w:pPr>
      <w:r>
        <w:t>Статья 56. Предвыборная агитация</w:t>
      </w:r>
    </w:p>
    <w:p w:rsidR="00F65828" w:rsidRDefault="00F65828">
      <w:pPr>
        <w:pStyle w:val="ConsPlusNormal0"/>
        <w:jc w:val="both"/>
      </w:pPr>
    </w:p>
    <w:p w:rsidR="00F65828" w:rsidRDefault="00FC3AEA">
      <w:pPr>
        <w:pStyle w:val="ConsPlusNormal0"/>
        <w:ind w:firstLine="540"/>
        <w:jc w:val="both"/>
      </w:pPr>
      <w:r>
        <w:t>1. В период проведения избирательной кампании предвыборной агитацией признаются:</w:t>
      </w:r>
    </w:p>
    <w:p w:rsidR="00F65828" w:rsidRDefault="00FC3AEA">
      <w:pPr>
        <w:pStyle w:val="ConsPlusNormal0"/>
        <w:spacing w:before="240"/>
        <w:ind w:firstLine="540"/>
        <w:jc w:val="both"/>
      </w:pPr>
      <w:bookmarkStart w:id="169" w:name="P1423"/>
      <w:bookmarkEnd w:id="169"/>
      <w:r>
        <w:t>1) призывы голосовать за кандидата, кандидатов, список, списки кандидатов либо против него (них);</w:t>
      </w:r>
    </w:p>
    <w:p w:rsidR="00F65828" w:rsidRDefault="00FC3AEA">
      <w:pPr>
        <w:pStyle w:val="ConsPlusNormal0"/>
        <w:spacing w:before="240"/>
        <w:ind w:firstLine="540"/>
        <w:jc w:val="both"/>
      </w:pPr>
      <w:bookmarkStart w:id="170" w:name="P1424"/>
      <w:bookmarkEnd w:id="170"/>
      <w:r>
        <w:t>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w:t>
      </w:r>
      <w:r>
        <w:t xml:space="preserve">обнародования) результатов опроса общественного мнения в соответствии с </w:t>
      </w:r>
      <w:hyperlink w:anchor="P1394" w:tooltip="2. При опубликовании (обнародовании) результатов опросов общественного мнения, связанных с выбор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
        <w:r>
          <w:rPr>
            <w:color w:val="0000FF"/>
          </w:rPr>
          <w:t>пунктом 2 статьи 54</w:t>
        </w:r>
      </w:hyperlink>
      <w:r>
        <w:t xml:space="preserve"> настоящего закона);</w:t>
      </w:r>
    </w:p>
    <w:p w:rsidR="00F65828" w:rsidRDefault="00FC3AEA">
      <w:pPr>
        <w:pStyle w:val="ConsPlusNormal0"/>
        <w:spacing w:before="240"/>
        <w:ind w:firstLine="540"/>
        <w:jc w:val="both"/>
      </w:pPr>
      <w:r>
        <w:t>3) описание возможных последствий в случае, если тот или иной кандидат будет избран или не будет избран, тот</w:t>
      </w:r>
      <w:r>
        <w:t xml:space="preserve"> или иной список кандидатов будет допущен или не будет допущен к распределению депутатских мандатов;</w:t>
      </w:r>
    </w:p>
    <w:p w:rsidR="00F65828" w:rsidRDefault="00FC3AEA">
      <w:pPr>
        <w:pStyle w:val="ConsPlusNormal0"/>
        <w:spacing w:before="240"/>
        <w:ind w:firstLine="540"/>
        <w:jc w:val="both"/>
      </w:pPr>
      <w:r>
        <w:t xml:space="preserve">4) распространение информации, в которой явно преобладают сведения о каком-либо кандидате (каких-либо кандидатах), избирательном объединении в сочетании с </w:t>
      </w:r>
      <w:r>
        <w:t>позитивными либо негативными комментариями;</w:t>
      </w:r>
    </w:p>
    <w:p w:rsidR="00F65828" w:rsidRDefault="00FC3AEA">
      <w:pPr>
        <w:pStyle w:val="ConsPlusNormal0"/>
        <w:spacing w:before="240"/>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F65828" w:rsidRDefault="00FC3AEA">
      <w:pPr>
        <w:pStyle w:val="ConsPlusNormal0"/>
        <w:spacing w:before="240"/>
        <w:ind w:firstLine="540"/>
        <w:jc w:val="both"/>
      </w:pPr>
      <w:r>
        <w:t>6) деятельность, способствующая созданию по</w:t>
      </w:r>
      <w:r>
        <w:t>ложительного или отрицательного отношения избирателей к кандидату, избирательному объединению, выдвинувшему кандидата, список кандидатов.</w:t>
      </w:r>
    </w:p>
    <w:p w:rsidR="00F65828" w:rsidRDefault="00FC3AEA">
      <w:pPr>
        <w:pStyle w:val="ConsPlusNormal0"/>
        <w:spacing w:before="240"/>
        <w:ind w:firstLine="540"/>
        <w:jc w:val="both"/>
      </w:pPr>
      <w:r>
        <w:t>2. Действия, совершаемые при осуществлении представителями организаций, осуществляющих выпуск средств массовой информа</w:t>
      </w:r>
      <w:r>
        <w:t xml:space="preserve">ции, и представителями редакций сетевых изданий профессиональной деятельности и указанные в </w:t>
      </w:r>
      <w:hyperlink w:anchor="P1423" w:tooltip="1) призывы голосовать за кандидата, кандидатов, список, списки кандидатов либо против него (них);">
        <w:r>
          <w:rPr>
            <w:color w:val="0000FF"/>
          </w:rPr>
          <w:t>подпункте 1 пункта 1</w:t>
        </w:r>
      </w:hyperlink>
      <w:r>
        <w:t xml:space="preserve"> настоящей стат</w:t>
      </w:r>
      <w:r>
        <w:t xml:space="preserve">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1424" w:tooltip="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
        <w:r>
          <w:rPr>
            <w:color w:val="0000FF"/>
          </w:rPr>
          <w:t>подпу</w:t>
        </w:r>
        <w:r>
          <w:rPr>
            <w:color w:val="0000FF"/>
          </w:rPr>
          <w:t>нктах 2 - 6 пункта 1</w:t>
        </w:r>
      </w:hyperlink>
      <w:r>
        <w:t xml:space="preserve"> настоящей статьи, - в случае, если эти действия совершены с такой целью неоднократно.</w:t>
      </w:r>
    </w:p>
    <w:p w:rsidR="00F65828" w:rsidRDefault="00FC3AEA">
      <w:pPr>
        <w:pStyle w:val="ConsPlusNormal0"/>
        <w:jc w:val="both"/>
      </w:pPr>
      <w:r>
        <w:t xml:space="preserve">(в ред. </w:t>
      </w:r>
      <w:hyperlink r:id="rId996"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w:t>
      </w:r>
      <w:r>
        <w:t>6.2016 N 434-26-ОЗ)</w:t>
      </w:r>
    </w:p>
    <w:p w:rsidR="00F65828" w:rsidRDefault="00FC3AEA">
      <w:pPr>
        <w:pStyle w:val="ConsPlusNormal0"/>
        <w:spacing w:before="240"/>
        <w:ind w:firstLine="540"/>
        <w:jc w:val="both"/>
      </w:pPr>
      <w:r>
        <w:t>3. Предвыборная агитация может проводиться:</w:t>
      </w:r>
    </w:p>
    <w:p w:rsidR="00F65828" w:rsidRDefault="00FC3AEA">
      <w:pPr>
        <w:pStyle w:val="ConsPlusNormal0"/>
        <w:spacing w:before="240"/>
        <w:ind w:firstLine="540"/>
        <w:jc w:val="both"/>
      </w:pPr>
      <w:r>
        <w:t>1) на каналах организаций телерадиовещания, в периодических печатных изданиях и сетевых изданиях;</w:t>
      </w:r>
    </w:p>
    <w:p w:rsidR="00F65828" w:rsidRDefault="00FC3AEA">
      <w:pPr>
        <w:pStyle w:val="ConsPlusNormal0"/>
        <w:jc w:val="both"/>
      </w:pPr>
      <w:r>
        <w:t xml:space="preserve">(в ред. </w:t>
      </w:r>
      <w:hyperlink r:id="rId997"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2) посредством проведения агитационных публичных мероприятий;</w:t>
      </w:r>
    </w:p>
    <w:p w:rsidR="00F65828" w:rsidRDefault="00FC3AEA">
      <w:pPr>
        <w:pStyle w:val="ConsPlusNormal0"/>
        <w:spacing w:before="240"/>
        <w:ind w:firstLine="540"/>
        <w:jc w:val="both"/>
      </w:pPr>
      <w:r>
        <w:t>3) посредством изготовления и распространения, в том числе в информационно-телекоммуникационных сетях, включая сеть "Ин</w:t>
      </w:r>
      <w:r>
        <w:t>тернет" печатных, аудиовизуальных и других агитационных материалов;</w:t>
      </w:r>
    </w:p>
    <w:p w:rsidR="00F65828" w:rsidRDefault="00FC3AEA">
      <w:pPr>
        <w:pStyle w:val="ConsPlusNormal0"/>
        <w:jc w:val="both"/>
      </w:pPr>
      <w:r>
        <w:t xml:space="preserve">(в ред. </w:t>
      </w:r>
      <w:hyperlink r:id="rId998"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закона</w:t>
        </w:r>
      </w:hyperlink>
      <w:r>
        <w:t xml:space="preserve"> Архангельской области от 31.05.2021 N 422-2</w:t>
      </w:r>
      <w:r>
        <w:t>6-ОЗ)</w:t>
      </w:r>
    </w:p>
    <w:p w:rsidR="00F65828" w:rsidRDefault="00FC3AEA">
      <w:pPr>
        <w:pStyle w:val="ConsPlusNormal0"/>
        <w:spacing w:before="240"/>
        <w:ind w:firstLine="540"/>
        <w:jc w:val="both"/>
      </w:pPr>
      <w:r>
        <w:t>4) иными не запрещенными законодательством методами.</w:t>
      </w:r>
    </w:p>
    <w:p w:rsidR="00F65828" w:rsidRDefault="00FC3AEA">
      <w:pPr>
        <w:pStyle w:val="ConsPlusNormal0"/>
        <w:spacing w:before="240"/>
        <w:ind w:firstLine="540"/>
        <w:jc w:val="both"/>
      </w:pPr>
      <w:r>
        <w:t>4. Кандидат, избирательное объединение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установленном федеральным законодательством порядке.</w:t>
      </w:r>
    </w:p>
    <w:p w:rsidR="00F65828" w:rsidRDefault="00FC3AEA">
      <w:pPr>
        <w:pStyle w:val="ConsPlusNormal0"/>
        <w:spacing w:before="240"/>
        <w:ind w:firstLine="540"/>
        <w:jc w:val="both"/>
      </w:pPr>
      <w:bookmarkStart w:id="171" w:name="P1439"/>
      <w:bookmarkEnd w:id="171"/>
      <w:r>
        <w:t>5. Запрещается проводить предвыборную агитацию, выпускать, распространять любые агитационные материалы:</w:t>
      </w:r>
    </w:p>
    <w:p w:rsidR="00F65828" w:rsidRDefault="00FC3AEA">
      <w:pPr>
        <w:pStyle w:val="ConsPlusNormal0"/>
        <w:spacing w:before="240"/>
        <w:ind w:firstLine="540"/>
        <w:jc w:val="both"/>
      </w:pPr>
      <w:r>
        <w:t>1) федеральным органам государственной власти, органам государственной власти субъектов Российской Федерации, иным государственным органам, органам мест</w:t>
      </w:r>
      <w:r>
        <w:t>ного самоуправления;</w:t>
      </w:r>
    </w:p>
    <w:p w:rsidR="00F65828" w:rsidRDefault="00FC3AEA">
      <w:pPr>
        <w:pStyle w:val="ConsPlusNormal0"/>
        <w:spacing w:before="240"/>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w:t>
      </w:r>
      <w:r>
        <w:t>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w:t>
      </w:r>
      <w:r>
        <w:t>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F65828" w:rsidRDefault="00FC3AEA">
      <w:pPr>
        <w:pStyle w:val="ConsPlusNormal0"/>
        <w:jc w:val="both"/>
      </w:pPr>
      <w:r>
        <w:t xml:space="preserve">(в ред. </w:t>
      </w:r>
      <w:hyperlink r:id="rId99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3) воинским частям, военным учреждениям и организациям;</w:t>
      </w:r>
    </w:p>
    <w:p w:rsidR="00F65828" w:rsidRDefault="00FC3AEA">
      <w:pPr>
        <w:pStyle w:val="ConsPlusNormal0"/>
        <w:spacing w:before="24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w:t>
      </w:r>
      <w:r>
        <w:t>ршении обрядов и церемоний;</w:t>
      </w:r>
    </w:p>
    <w:p w:rsidR="00F65828" w:rsidRDefault="00FC3AEA">
      <w:pPr>
        <w:pStyle w:val="ConsPlusNormal0"/>
        <w:spacing w:before="240"/>
        <w:ind w:firstLine="540"/>
        <w:jc w:val="both"/>
      </w:pPr>
      <w:r>
        <w:t>5) избирательным комиссиям, членам избирательных комиссий с правом решающего голоса;</w:t>
      </w:r>
    </w:p>
    <w:p w:rsidR="00F65828" w:rsidRDefault="00FC3AEA">
      <w:pPr>
        <w:pStyle w:val="ConsPlusNormal0"/>
        <w:spacing w:before="240"/>
        <w:ind w:firstLine="540"/>
        <w:jc w:val="both"/>
      </w:pPr>
      <w:r>
        <w:t xml:space="preserve">6) иностранным гражданам, кроме иностранных граждан, участвующих в выборах в соответствии с </w:t>
      </w:r>
      <w:hyperlink w:anchor="P88" w:tooltip="4. При наличии соответствующего международного договора Российской Федерации право избирать и быть избранными в органы местного самоуправления, участвовать в иных избирательных действиях на тех же условиях, что и граждане Российской Федерации, имеют также граж">
        <w:r>
          <w:rPr>
            <w:color w:val="0000FF"/>
          </w:rPr>
          <w:t xml:space="preserve">пунктом 4 статьи </w:t>
        </w:r>
        <w:r>
          <w:rPr>
            <w:color w:val="0000FF"/>
          </w:rPr>
          <w:t>3</w:t>
        </w:r>
      </w:hyperlink>
      <w:r>
        <w:t xml:space="preserve"> настоящего закона, лицам без гражданства, иностранным юридическим лицам;</w:t>
      </w:r>
    </w:p>
    <w:p w:rsidR="00F65828" w:rsidRDefault="00FC3AEA">
      <w:pPr>
        <w:pStyle w:val="ConsPlusNormal0"/>
        <w:spacing w:before="240"/>
        <w:ind w:firstLine="540"/>
        <w:jc w:val="both"/>
      </w:pPr>
      <w:r>
        <w:t>7)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F65828" w:rsidRDefault="00FC3AEA">
      <w:pPr>
        <w:pStyle w:val="ConsPlusNormal0"/>
        <w:jc w:val="both"/>
      </w:pPr>
      <w:r>
        <w:t>(в р</w:t>
      </w:r>
      <w:r>
        <w:t xml:space="preserve">ед. </w:t>
      </w:r>
      <w:hyperlink r:id="rId1000"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8) международным организациям и международным общественным движениям;</w:t>
      </w:r>
    </w:p>
    <w:p w:rsidR="00F65828" w:rsidRDefault="00FC3AEA">
      <w:pPr>
        <w:pStyle w:val="ConsPlusNormal0"/>
        <w:spacing w:before="240"/>
        <w:ind w:firstLine="540"/>
        <w:jc w:val="both"/>
      </w:pPr>
      <w:r>
        <w:t>9) лицам, в отношении котор</w:t>
      </w:r>
      <w:r>
        <w:t xml:space="preserve">ых решением суда в период проводимой избирательной кампании установлен факт нарушения ограничений, предусмотренных </w:t>
      </w:r>
      <w:hyperlink w:anchor="P1624"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
        <w:r>
          <w:rPr>
            <w:color w:val="0000FF"/>
          </w:rPr>
          <w:t>пунктом 1 статьи 63</w:t>
        </w:r>
      </w:hyperlink>
      <w:r>
        <w:t xml:space="preserve"> настоящего закона.</w:t>
      </w:r>
    </w:p>
    <w:p w:rsidR="00F65828" w:rsidRDefault="00FC3AEA">
      <w:pPr>
        <w:pStyle w:val="ConsPlusNormal0"/>
        <w:jc w:val="both"/>
      </w:pPr>
      <w:r>
        <w:t xml:space="preserve">(пп. 9 введен </w:t>
      </w:r>
      <w:hyperlink r:id="rId1001"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w:t>
      </w:r>
    </w:p>
    <w:p w:rsidR="00F65828" w:rsidRDefault="00FC3AEA">
      <w:pPr>
        <w:pStyle w:val="ConsPlusNormal0"/>
        <w:spacing w:before="240"/>
        <w:ind w:firstLine="540"/>
        <w:jc w:val="both"/>
      </w:pPr>
      <w:r>
        <w:t>6.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w:t>
      </w:r>
      <w:r>
        <w:t>атных изданиях, за исключением случаев, когда указанные лица зарегистрированы в качестве кандидатов в депутаты или на выборные должности.</w:t>
      </w:r>
    </w:p>
    <w:p w:rsidR="00F65828" w:rsidRDefault="00FC3AEA">
      <w:pPr>
        <w:pStyle w:val="ConsPlusNormal0"/>
        <w:spacing w:before="240"/>
        <w:ind w:firstLine="540"/>
        <w:jc w:val="both"/>
      </w:pPr>
      <w:bookmarkStart w:id="172" w:name="P1453"/>
      <w:bookmarkEnd w:id="172"/>
      <w:r>
        <w:t>7. Запрещается привлекать к предвыборной агитации лиц, не достигших на день голосования возраста 18 лет, в том числе и</w:t>
      </w:r>
      <w:r>
        <w:t>спользовать изображения и высказывания таких лиц в агитационных материалах.</w:t>
      </w:r>
    </w:p>
    <w:p w:rsidR="00F65828" w:rsidRDefault="00FC3AEA">
      <w:pPr>
        <w:pStyle w:val="ConsPlusNormal0"/>
        <w:jc w:val="both"/>
      </w:pPr>
      <w:r>
        <w:t xml:space="preserve">(в ред. </w:t>
      </w:r>
      <w:hyperlink r:id="rId1002"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bookmarkStart w:id="173" w:name="P1455"/>
      <w:bookmarkEnd w:id="173"/>
      <w:r>
        <w:t>7.1. Исполь</w:t>
      </w:r>
      <w:r>
        <w:t>зование в агитационных материалах высказываний физического лица, не имеющего в соответствии с настоящим законом права проводить предвыборную агитацию, об избирательном объединении, выдвинувшем список кандидатов, кандидатов по одномандатным (многомандатным)</w:t>
      </w:r>
      <w:r>
        <w:t xml:space="preserve"> избирательным округам, о кандидате (кандидатах) не допускается.</w:t>
      </w:r>
    </w:p>
    <w:p w:rsidR="00F65828" w:rsidRDefault="00FC3AEA">
      <w:pPr>
        <w:pStyle w:val="ConsPlusNormal0"/>
        <w:jc w:val="both"/>
      </w:pPr>
      <w:r>
        <w:t xml:space="preserve">(п. 7.1 введен </w:t>
      </w:r>
      <w:hyperlink r:id="rId100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Архангельской области от 01.06.2016 N 434-26-ОЗ)</w:t>
      </w:r>
    </w:p>
    <w:p w:rsidR="00F65828" w:rsidRDefault="00FC3AEA">
      <w:pPr>
        <w:pStyle w:val="ConsPlusNormal0"/>
        <w:spacing w:before="240"/>
        <w:ind w:firstLine="540"/>
        <w:jc w:val="both"/>
      </w:pPr>
      <w:bookmarkStart w:id="174" w:name="P1457"/>
      <w:bookmarkEnd w:id="174"/>
      <w:r>
        <w:t>8. Использован</w:t>
      </w:r>
      <w:r>
        <w:t xml:space="preserve">ие в агитационных материалах высказываний физического лица, не указанного в </w:t>
      </w:r>
      <w:hyperlink w:anchor="P1455" w:tooltip="7.1. Использование в агитационных материалах высказываний физического лица, не имеющего в соответствии с настоящим законом права проводить предвыборную агитацию, об избирательном объединении, выдвинувшем список кандидатов, кандидатов по одномандатным (многоман">
        <w:r>
          <w:rPr>
            <w:color w:val="0000FF"/>
          </w:rPr>
          <w:t>пункте 7.1</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w:t>
      </w:r>
      <w:r>
        <w:t xml:space="preserve">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 </w:t>
      </w:r>
      <w:hyperlink w:anchor="P1606" w:tooltip="5.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выдвинуты">
        <w:r>
          <w:rPr>
            <w:color w:val="0000FF"/>
          </w:rPr>
          <w:t>пунктом 5 статьи 62</w:t>
        </w:r>
      </w:hyperlink>
      <w:r>
        <w:t xml:space="preserve"> настоящего закона. В случае размещения агитац</w:t>
      </w:r>
      <w:r>
        <w:t>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F65828" w:rsidRDefault="00FC3AEA">
      <w:pPr>
        <w:pStyle w:val="ConsPlusNormal0"/>
        <w:spacing w:before="240"/>
        <w:ind w:firstLine="540"/>
        <w:jc w:val="both"/>
      </w:pPr>
      <w:r>
        <w:t>1) использования избирате</w:t>
      </w:r>
      <w:r>
        <w:t>льным объединением на соответствующих выборах высказываний выдвинутых им кандидатов;</w:t>
      </w:r>
    </w:p>
    <w:p w:rsidR="00F65828" w:rsidRDefault="00FC3AEA">
      <w:pPr>
        <w:pStyle w:val="ConsPlusNormal0"/>
        <w:spacing w:before="240"/>
        <w:ind w:firstLine="540"/>
        <w:jc w:val="both"/>
      </w:pPr>
      <w:r>
        <w:t>2)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w:t>
      </w:r>
      <w:r>
        <w:t xml:space="preserve"> средства массовой информации, в котором они были обнародованы;</w:t>
      </w:r>
    </w:p>
    <w:p w:rsidR="00F65828" w:rsidRDefault="00FC3AEA">
      <w:pPr>
        <w:pStyle w:val="ConsPlusNormal0"/>
        <w:spacing w:before="240"/>
        <w:ind w:firstLine="540"/>
        <w:jc w:val="both"/>
      </w:pPr>
      <w:r>
        <w:t>3)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w:t>
      </w:r>
      <w:r>
        <w:t>, изготовленных и распространенных в соответствии с настоящим законом.</w:t>
      </w:r>
    </w:p>
    <w:p w:rsidR="00F65828" w:rsidRDefault="00FC3AEA">
      <w:pPr>
        <w:pStyle w:val="ConsPlusNormal0"/>
        <w:jc w:val="both"/>
      </w:pPr>
      <w:r>
        <w:t xml:space="preserve">(п. 8 в ред. </w:t>
      </w:r>
      <w:hyperlink r:id="rId1004"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bookmarkStart w:id="175" w:name="P1462"/>
      <w:bookmarkEnd w:id="175"/>
      <w:r>
        <w:t>8.1. При пр</w:t>
      </w:r>
      <w:r>
        <w:t>оведении выборов использование в агитационных материалах изображений физического лица допускается только в следующих случаях:</w:t>
      </w:r>
    </w:p>
    <w:p w:rsidR="00F65828" w:rsidRDefault="00FC3AEA">
      <w:pPr>
        <w:pStyle w:val="ConsPlusNormal0"/>
        <w:spacing w:before="240"/>
        <w:ind w:firstLine="540"/>
        <w:jc w:val="both"/>
      </w:pPr>
      <w:r>
        <w:t>1) использование избирательным объединением изображений выдвинутых им на соответствующих выборах кандидатов (в том числе в составе</w:t>
      </w:r>
      <w:r>
        <w:t xml:space="preserve"> списка кандидатов), включая кандидатов среди неопределенного круга лиц;</w:t>
      </w:r>
    </w:p>
    <w:p w:rsidR="00F65828" w:rsidRDefault="00FC3AEA">
      <w:pPr>
        <w:pStyle w:val="ConsPlusNormal0"/>
        <w:spacing w:before="240"/>
        <w:ind w:firstLine="540"/>
        <w:jc w:val="both"/>
      </w:pPr>
      <w:r>
        <w:t>2) использование кандидатом своих изображений, в том числе среди неопределенного круга лиц.</w:t>
      </w:r>
    </w:p>
    <w:p w:rsidR="00F65828" w:rsidRDefault="00FC3AEA">
      <w:pPr>
        <w:pStyle w:val="ConsPlusNormal0"/>
        <w:jc w:val="both"/>
      </w:pPr>
      <w:r>
        <w:t xml:space="preserve">(п. 8.1 введен </w:t>
      </w:r>
      <w:hyperlink r:id="rId100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Архангельской области от 01.06.2016 N 434-26-ОЗ)</w:t>
      </w:r>
    </w:p>
    <w:p w:rsidR="00F65828" w:rsidRDefault="00FC3AEA">
      <w:pPr>
        <w:pStyle w:val="ConsPlusNormal0"/>
        <w:spacing w:before="240"/>
        <w:ind w:firstLine="540"/>
        <w:jc w:val="both"/>
      </w:pPr>
      <w:r>
        <w:t xml:space="preserve">8.2. В случаях, указанных в </w:t>
      </w:r>
      <w:hyperlink w:anchor="P1462" w:tooltip="8.1. При проведении выборов использование в агитационных материалах изображений физического лица допускается только в следующих случаях:">
        <w:r>
          <w:rPr>
            <w:color w:val="0000FF"/>
          </w:rPr>
          <w:t>пункте 8.1</w:t>
        </w:r>
      </w:hyperlink>
      <w:r>
        <w:t xml:space="preserve"> настоящей статьи, получение согласия на использование соответствующих изображений не требуется.</w:t>
      </w:r>
    </w:p>
    <w:p w:rsidR="00F65828" w:rsidRDefault="00FC3AEA">
      <w:pPr>
        <w:pStyle w:val="ConsPlusNormal0"/>
        <w:jc w:val="both"/>
      </w:pPr>
      <w:r>
        <w:t xml:space="preserve">(п. 8.2 введен </w:t>
      </w:r>
      <w:hyperlink r:id="rId1006"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Архангельской области от 01.06.2016 N 434-26-ОЗ)</w:t>
      </w:r>
    </w:p>
    <w:p w:rsidR="00F65828" w:rsidRDefault="00FC3AEA">
      <w:pPr>
        <w:pStyle w:val="ConsPlusNormal0"/>
        <w:spacing w:before="240"/>
        <w:ind w:firstLine="540"/>
        <w:jc w:val="both"/>
      </w:pPr>
      <w:bookmarkStart w:id="176" w:name="P1468"/>
      <w:bookmarkEnd w:id="176"/>
      <w:r>
        <w:t>8.3.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w:t>
      </w:r>
      <w:r>
        <w:t>ом. Агитационный материал избирательного объединения, выдвинувшего на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информацию о том, что</w:t>
      </w:r>
      <w:r>
        <w:t xml:space="preserve">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F65828" w:rsidRDefault="00FC3AEA">
      <w:pPr>
        <w:pStyle w:val="ConsPlusNormal0"/>
        <w:jc w:val="both"/>
      </w:pPr>
      <w:r>
        <w:t>(п. 8.3 введе</w:t>
      </w:r>
      <w:r>
        <w:t xml:space="preserve">н </w:t>
      </w:r>
      <w:hyperlink r:id="rId1007"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законом</w:t>
        </w:r>
      </w:hyperlink>
      <w:r>
        <w:t xml:space="preserve"> Архангельской области от 31.05.2021 N 422-26-ОЗ; в ред. </w:t>
      </w:r>
      <w:hyperlink r:id="rId1008"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31.05.2023 N 715-44-ОЗ)</w:t>
      </w:r>
    </w:p>
    <w:p w:rsidR="00F65828" w:rsidRDefault="00FC3AEA">
      <w:pPr>
        <w:pStyle w:val="ConsPlusNormal0"/>
        <w:spacing w:before="240"/>
        <w:ind w:firstLine="540"/>
        <w:jc w:val="both"/>
      </w:pPr>
      <w:bookmarkStart w:id="177" w:name="P1470"/>
      <w:bookmarkEnd w:id="177"/>
      <w:r>
        <w:t>8.4. В случае, если в агитационном материале используется высказывание физического лица, являющегося иностранным агентом, данное вы</w:t>
      </w:r>
      <w:r>
        <w:t xml:space="preserve">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w:t>
      </w:r>
      <w:r>
        <w:t>случае использования такого высказывания в агитационном материале кандидат, избирательное объединение при представлении агитационного материала в установленном порядке в организацию телерадиовещания, редакцию периодического печатного издания, избирательную</w:t>
      </w:r>
      <w:r>
        <w:t xml:space="preserve"> комиссию представляют информацию о том, какое высказывание какого физического лица, являющегося иностранным агентом, использовано в агитационном материале.</w:t>
      </w:r>
    </w:p>
    <w:p w:rsidR="00F65828" w:rsidRDefault="00FC3AEA">
      <w:pPr>
        <w:pStyle w:val="ConsPlusNormal0"/>
        <w:jc w:val="both"/>
      </w:pPr>
      <w:r>
        <w:t xml:space="preserve">(п. 8.4 введен </w:t>
      </w:r>
      <w:hyperlink r:id="rId100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законом</w:t>
        </w:r>
      </w:hyperlink>
      <w:r>
        <w:t xml:space="preserve"> Архангельской области от 26.09.2022 N 599-37-ОЗ; в ред. </w:t>
      </w:r>
      <w:hyperlink r:id="rId1010"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w:t>
      </w:r>
      <w:r>
        <w:t>023 N 715-44-ОЗ)</w:t>
      </w:r>
    </w:p>
    <w:p w:rsidR="00F65828" w:rsidRDefault="00FC3AEA">
      <w:pPr>
        <w:pStyle w:val="ConsPlusNormal0"/>
        <w:spacing w:before="240"/>
        <w:ind w:firstLine="540"/>
        <w:jc w:val="both"/>
      </w:pPr>
      <w:r>
        <w:t>9. Расходы на проведение предвыборной агитации осуществляются исключительно за счет средств соответствующих избирательных фондов. Оплата расходов на проведение предвыборной агитации за кандидата, список кандидатов, выдвинутый избирательным</w:t>
      </w:r>
      <w:r>
        <w:t xml:space="preserve"> объединением, из избирательных фондов других кандидатов, избирательных объединений запрещается.</w:t>
      </w:r>
    </w:p>
    <w:p w:rsidR="00F65828" w:rsidRDefault="00FC3AEA">
      <w:pPr>
        <w:pStyle w:val="ConsPlusNormal0"/>
        <w:spacing w:before="240"/>
        <w:ind w:firstLine="540"/>
        <w:jc w:val="both"/>
      </w:pPr>
      <w:r>
        <w:t>10. Политическая партия, выдвинувшая кандидата, список кандидатов, которые зарегистрированы соответствующей избирательной комиссией, не позднее чем за десять д</w:t>
      </w:r>
      <w:r>
        <w:t>ней до дня голосования обязана опубликовать свою предвыборную программу не менее чем в одном муниципальном периодическом печатном издании, а также разместить ее в информационно-телекоммуникационной сети "Интернет". Для такой публикации используется бесплат</w:t>
      </w:r>
      <w:r>
        <w:t>ная печатная площадь, предоставляемая избирательному объединению, кандидатам в соответствии с настоящим законом, либо такая публикация оплачивается из средств избирательного фонда избирательного объединения, кандидата, выдвинутого этим избирательным объеди</w:t>
      </w:r>
      <w:r>
        <w:t>нением.</w:t>
      </w:r>
    </w:p>
    <w:p w:rsidR="00F65828" w:rsidRDefault="00FC3AEA">
      <w:pPr>
        <w:pStyle w:val="ConsPlusNormal0"/>
        <w:jc w:val="both"/>
      </w:pPr>
      <w:r>
        <w:t xml:space="preserve">(в ред. законов Архангельской области от 14.03.2007 </w:t>
      </w:r>
      <w:hyperlink r:id="rId1011"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24.10.2011 </w:t>
      </w:r>
      <w:hyperlink r:id="rId1012"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w:t>
      </w:r>
    </w:p>
    <w:p w:rsidR="00F65828" w:rsidRDefault="00F65828">
      <w:pPr>
        <w:pStyle w:val="ConsPlusNormal0"/>
        <w:jc w:val="both"/>
      </w:pPr>
    </w:p>
    <w:p w:rsidR="00F65828" w:rsidRDefault="00FC3AEA">
      <w:pPr>
        <w:pStyle w:val="ConsPlusTitle0"/>
        <w:ind w:firstLine="540"/>
        <w:jc w:val="both"/>
        <w:outlineLvl w:val="2"/>
      </w:pPr>
      <w:r>
        <w:t>Статья 57. Агитац</w:t>
      </w:r>
      <w:r>
        <w:t>ионный период</w:t>
      </w:r>
    </w:p>
    <w:p w:rsidR="00F65828" w:rsidRDefault="00F65828">
      <w:pPr>
        <w:pStyle w:val="ConsPlusNormal0"/>
        <w:jc w:val="both"/>
      </w:pPr>
    </w:p>
    <w:p w:rsidR="00F65828" w:rsidRDefault="00FC3AEA">
      <w:pPr>
        <w:pStyle w:val="ConsPlusNormal0"/>
        <w:ind w:firstLine="540"/>
        <w:jc w:val="both"/>
      </w:pPr>
      <w:r>
        <w:t>1. Агитационный период для избирательного объединения начинается со дня принятия им решения о выдвижении кандидата, списка кандидатов. Агитационный период для кандидата, выдвинутого в составе списка кандидатов, начинается со дня представлени</w:t>
      </w:r>
      <w:r>
        <w:t>я в территориальную избирательную комиссию, организующую подготовку и проведение выборов,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w:t>
      </w:r>
      <w:r>
        <w:t xml:space="preserve">ласии баллотироваться, а в случае, предусмотренном </w:t>
      </w:r>
      <w:hyperlink r:id="rId101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14.3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 со дн</w:t>
      </w:r>
      <w:r>
        <w:t xml:space="preserve">я представления в окружную избирательную комиссию документов, предусмотренных в указанном пункте. Агитационный период прекращается в ноль часов по местному времени дня, предшествующего дню голосования, а в случае принятия предусмотренного </w:t>
      </w:r>
      <w:hyperlink w:anchor="P1962" w:tooltip="1. По решению избирательной комиссии Архангельской области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w:r>
          <w:rPr>
            <w:color w:val="0000FF"/>
          </w:rPr>
          <w:t>пунктом 1 статьи 75.2</w:t>
        </w:r>
      </w:hyperlink>
      <w:r>
        <w:t xml:space="preserve"> настоящего закона решения о голосовании в течение нескольких дней подряд - в ноль часов по местному времени первого дня голосования.</w:t>
      </w:r>
    </w:p>
    <w:p w:rsidR="00F65828" w:rsidRDefault="00FC3AEA">
      <w:pPr>
        <w:pStyle w:val="ConsPlusNormal0"/>
        <w:jc w:val="both"/>
      </w:pPr>
      <w:r>
        <w:t xml:space="preserve">(в ред. законов Архангельской области от 01.06.2016 </w:t>
      </w:r>
      <w:hyperlink r:id="rId1014"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31.05.2021 </w:t>
      </w:r>
      <w:hyperlink r:id="rId1015"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422-26-ОЗ</w:t>
        </w:r>
      </w:hyperlink>
      <w:r>
        <w:t>, от 26.09.20</w:t>
      </w:r>
      <w:r>
        <w:t xml:space="preserve">22 </w:t>
      </w:r>
      <w:hyperlink r:id="rId101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178" w:name="P1480"/>
      <w:bookmarkEnd w:id="178"/>
      <w:r>
        <w:t xml:space="preserve">2. Предвыборная агитация на каналах организаций телерадиовещания, в периодических печатных изданиях и в сетевых изданиях проводится </w:t>
      </w:r>
      <w:r>
        <w:t xml:space="preserve">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w:t>
      </w:r>
      <w:hyperlink w:anchor="P1962" w:tooltip="1. По решению избирательной комиссии Архангельской области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w:r>
          <w:rPr>
            <w:color w:val="0000FF"/>
          </w:rPr>
          <w:t>пунктом 1 статьи 75.2</w:t>
        </w:r>
      </w:hyperlink>
      <w:r>
        <w:t xml:space="preserve"> настоящего закон</w:t>
      </w:r>
      <w:r>
        <w:t>а решения о голосовании в течение нескольких дней подряд - в ноль часов по местному времени первого дня голосования.</w:t>
      </w:r>
    </w:p>
    <w:p w:rsidR="00F65828" w:rsidRDefault="00FC3AEA">
      <w:pPr>
        <w:pStyle w:val="ConsPlusNormal0"/>
        <w:jc w:val="both"/>
      </w:pPr>
      <w:r>
        <w:t xml:space="preserve">(п. 2 в ред. </w:t>
      </w:r>
      <w:hyperlink r:id="rId1017"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закона</w:t>
        </w:r>
      </w:hyperlink>
      <w:r>
        <w:t xml:space="preserve"> Архангельской области от 31.05.2021 N 422-26-ОЗ)</w:t>
      </w:r>
    </w:p>
    <w:p w:rsidR="00F65828" w:rsidRDefault="00FC3AEA">
      <w:pPr>
        <w:pStyle w:val="ConsPlusNormal0"/>
        <w:spacing w:before="240"/>
        <w:ind w:firstLine="540"/>
        <w:jc w:val="both"/>
      </w:pPr>
      <w:r>
        <w:t>3. Проведение предвыборной агитации в день голосования запрещается.</w:t>
      </w:r>
    </w:p>
    <w:p w:rsidR="00F65828" w:rsidRDefault="00FC3AEA">
      <w:pPr>
        <w:pStyle w:val="ConsPlusNormal0"/>
        <w:spacing w:before="240"/>
        <w:ind w:firstLine="540"/>
        <w:jc w:val="both"/>
      </w:pPr>
      <w:r>
        <w:t xml:space="preserve">Проведение предвыборной агитации в день, предшествующий дню голосования, запрещается, за исключением случая принятия предусмотренного </w:t>
      </w:r>
      <w:hyperlink w:anchor="P1962" w:tooltip="1. По решению избирательной комиссии Архангельской области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w:r>
          <w:rPr>
            <w:color w:val="0000FF"/>
          </w:rPr>
          <w:t>пунктом 1 статьи 75.2</w:t>
        </w:r>
      </w:hyperlink>
      <w:r>
        <w:t xml:space="preserve"> настоящего закона решения о голосовании в течение нескольких дне</w:t>
      </w:r>
      <w:r>
        <w:t>й подряд.</w:t>
      </w:r>
    </w:p>
    <w:p w:rsidR="00F65828" w:rsidRDefault="00FC3AEA">
      <w:pPr>
        <w:pStyle w:val="ConsPlusNormal0"/>
        <w:jc w:val="both"/>
      </w:pPr>
      <w:r>
        <w:t xml:space="preserve">(п. 3 в ред. </w:t>
      </w:r>
      <w:hyperlink r:id="rId1018"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закона</w:t>
        </w:r>
      </w:hyperlink>
      <w:r>
        <w:t xml:space="preserve"> Архангельской области от 31.05.2021 N 422-26-ОЗ)</w:t>
      </w:r>
    </w:p>
    <w:p w:rsidR="00F65828" w:rsidRDefault="00FC3AEA">
      <w:pPr>
        <w:pStyle w:val="ConsPlusNormal0"/>
        <w:spacing w:before="240"/>
        <w:ind w:firstLine="540"/>
        <w:jc w:val="both"/>
      </w:pPr>
      <w:r>
        <w:t>4. Агитационные печатные материалы (листовки, п</w:t>
      </w:r>
      <w:r>
        <w:t xml:space="preserve">лакаты и другие материалы), ранее изготовленные в соответствии с настоящим законом и размещенные в установленном законом порядке на специальных местах, указанных в </w:t>
      </w:r>
      <w:hyperlink r:id="rId101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пункте 7 статьи 54</w:t>
        </w:r>
      </w:hyperlink>
      <w:r>
        <w:t xml:space="preserve"> Федерального закона "Об </w:t>
      </w:r>
      <w:r>
        <w:t xml:space="preserve">основных гарантиях избирательных прав и права на участие в референдуме граждан Российской Федерации", на рекламных конструкциях или иных стабильно размещенных объектах в соответствии с </w:t>
      </w:r>
      <w:hyperlink r:id="rId102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пунктами 8</w:t>
        </w:r>
      </w:hyperlink>
      <w:r>
        <w:t xml:space="preserve"> и </w:t>
      </w:r>
      <w:hyperlink r:id="rId102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10 статьи 54</w:t>
        </w:r>
      </w:hyperlink>
      <w:r>
        <w:t xml:space="preserve"> Федерального закона "Об основных гарантиях избирательных прав и права на участие в референдуме граждан Российской Федерации", могут сохраняться в день голосования на прежних местах.</w:t>
      </w:r>
    </w:p>
    <w:p w:rsidR="00F65828" w:rsidRDefault="00FC3AEA">
      <w:pPr>
        <w:pStyle w:val="ConsPlusNormal0"/>
        <w:jc w:val="both"/>
      </w:pPr>
      <w:r>
        <w:t xml:space="preserve">(п. 4 в ред. </w:t>
      </w:r>
      <w:hyperlink r:id="rId1022"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65828">
      <w:pPr>
        <w:pStyle w:val="ConsPlusNormal0"/>
        <w:jc w:val="both"/>
      </w:pPr>
    </w:p>
    <w:p w:rsidR="00F65828" w:rsidRDefault="00FC3AEA">
      <w:pPr>
        <w:pStyle w:val="ConsPlusTitle0"/>
        <w:ind w:firstLine="540"/>
        <w:jc w:val="both"/>
        <w:outlineLvl w:val="2"/>
      </w:pPr>
      <w:r>
        <w:t>Статья 58. Общие условия проведения предвыборной агитации на каналах организаций телерадиовещания, в п</w:t>
      </w:r>
      <w:r>
        <w:t>ериодических печатных изданиях и сетевых изданиях</w:t>
      </w:r>
    </w:p>
    <w:p w:rsidR="00F65828" w:rsidRDefault="00FC3AEA">
      <w:pPr>
        <w:pStyle w:val="ConsPlusNormal0"/>
        <w:jc w:val="both"/>
      </w:pPr>
      <w:r>
        <w:t xml:space="preserve">(в ред. </w:t>
      </w:r>
      <w:hyperlink r:id="rId102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65828">
      <w:pPr>
        <w:pStyle w:val="ConsPlusNormal0"/>
        <w:jc w:val="both"/>
      </w:pPr>
    </w:p>
    <w:p w:rsidR="00F65828" w:rsidRDefault="00FC3AEA">
      <w:pPr>
        <w:pStyle w:val="ConsPlusNormal0"/>
        <w:ind w:firstLine="540"/>
        <w:jc w:val="both"/>
      </w:pPr>
      <w:r>
        <w:t>1. Эфирное время на каналах муниципальных организаций телерадиовещания и печатная площадь в муниципальных периодических печатных изданиях могут предоставляться зарегистрированным кандидатам, избирательным объединениям, списки кандидатов которых зарегистрир</w:t>
      </w:r>
      <w:r>
        <w:t>ованы, в порядке, предусмотренном настоящим законом, безвозмездно (бесплатное эфирное время, бесплатная печатная площадь) либо за плату.</w:t>
      </w:r>
    </w:p>
    <w:p w:rsidR="00F65828" w:rsidRDefault="00FC3AEA">
      <w:pPr>
        <w:pStyle w:val="ConsPlusNormal0"/>
        <w:jc w:val="both"/>
      </w:pPr>
      <w:r>
        <w:t xml:space="preserve">(в ред. законов Архангельской области от 22.10.2009 </w:t>
      </w:r>
      <w:hyperlink r:id="rId1024"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N 88-6-ОЗ</w:t>
        </w:r>
      </w:hyperlink>
      <w:r>
        <w:t xml:space="preserve">, от 29.10.2010 </w:t>
      </w:r>
      <w:hyperlink r:id="rId1025"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N 220-16-ОЗ</w:t>
        </w:r>
      </w:hyperlink>
      <w:r>
        <w:t>)</w:t>
      </w:r>
    </w:p>
    <w:p w:rsidR="00F65828" w:rsidRDefault="00FC3AEA">
      <w:pPr>
        <w:pStyle w:val="ConsPlusNormal0"/>
        <w:spacing w:before="240"/>
        <w:ind w:firstLine="540"/>
        <w:jc w:val="both"/>
      </w:pPr>
      <w:r>
        <w:t>Эфирное время на каналах иных организаций телер</w:t>
      </w:r>
      <w:r>
        <w:t>адиовещания и печатная площадь в иных периодических печатных изданиях могут предоставляться зарегистрированным кандидатам, избирательным объединениям, списки кандидатов которых зарегистрированы, в порядке, предусмотренном настоящим законом, за плату.</w:t>
      </w:r>
    </w:p>
    <w:p w:rsidR="00F65828" w:rsidRDefault="00FC3AEA">
      <w:pPr>
        <w:pStyle w:val="ConsPlusNormal0"/>
        <w:spacing w:before="240"/>
        <w:ind w:firstLine="540"/>
        <w:jc w:val="both"/>
      </w:pPr>
      <w:r>
        <w:t>Канди</w:t>
      </w:r>
      <w:r>
        <w:t xml:space="preserve">даты, входящие в состав зарегистрированных списков кандидатов, выдвинутых избирательными объединениями по единому избирательному округу, имеют право на получение предусмотренных настоящим пунктом эфирного времени, печатной площади только в рамках эфирного </w:t>
      </w:r>
      <w:r>
        <w:t>времени, печатной площади, предоставленных соответствующим избирательным объединениям.</w:t>
      </w:r>
    </w:p>
    <w:p w:rsidR="00F65828" w:rsidRDefault="00FC3AEA">
      <w:pPr>
        <w:pStyle w:val="ConsPlusNormal0"/>
        <w:spacing w:before="240"/>
        <w:ind w:firstLine="540"/>
        <w:jc w:val="both"/>
      </w:pPr>
      <w:r>
        <w:t xml:space="preserve">2. Исключен. - </w:t>
      </w:r>
      <w:hyperlink r:id="rId1026"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Закон</w:t>
        </w:r>
      </w:hyperlink>
      <w:r>
        <w:t xml:space="preserve"> Архангельской области от 22.10</w:t>
      </w:r>
      <w:r>
        <w:t>.2009 N 88-6-ОЗ.</w:t>
      </w:r>
    </w:p>
    <w:p w:rsidR="00F65828" w:rsidRDefault="00FC3AEA">
      <w:pPr>
        <w:pStyle w:val="ConsPlusNormal0"/>
        <w:spacing w:before="240"/>
        <w:ind w:firstLine="540"/>
        <w:jc w:val="both"/>
      </w:pPr>
      <w:r>
        <w:t>3. Зарегистрированные кандидаты, избирательные объединения, зарегистрировавшие списки кандидатов, не вправе использовать предоставленные им эфирное время, печатную площадь для проведения предвыборной агитации за других зарегистрированных к</w:t>
      </w:r>
      <w:r>
        <w:t>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w:t>
      </w:r>
      <w:r>
        <w:t>е его избирательное объединение, а также за других кандидатов, выдвинутых этим же избирательным объединением. Избирательное объединение, выдвинувшее кандидата, список кандидатов, вправе использовать предоставленные ему эфирное время, печатную площадь для п</w:t>
      </w:r>
      <w:r>
        <w:t>роведения на тех же выборах предвыборной агитации за любого выдвинутого им кандидата.</w:t>
      </w:r>
    </w:p>
    <w:p w:rsidR="00F65828" w:rsidRDefault="00FC3AEA">
      <w:pPr>
        <w:pStyle w:val="ConsPlusNormal0"/>
        <w:spacing w:before="240"/>
        <w:ind w:firstLine="540"/>
        <w:jc w:val="both"/>
      </w:pPr>
      <w:r>
        <w:t>4.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кандидатам, з</w:t>
      </w:r>
      <w:r>
        <w:t xml:space="preserve">арегистрированным по единому избирательному округу, одномандатным (многомандатным) избирательным округам, а также избирательным объединениям, зарегистрировавшим списки кандидатов по единому избирательному округу, равные условия для проведения предвыборной </w:t>
      </w:r>
      <w:r>
        <w:t>агитации, в том числе для представления избирателям своих предвыборных программ.</w:t>
      </w:r>
    </w:p>
    <w:p w:rsidR="00F65828" w:rsidRDefault="00FC3AEA">
      <w:pPr>
        <w:pStyle w:val="ConsPlusNormal0"/>
        <w:spacing w:before="240"/>
        <w:ind w:firstLine="540"/>
        <w:jc w:val="both"/>
      </w:pPr>
      <w:r>
        <w:t>5.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w:t>
      </w:r>
      <w:r>
        <w:t xml:space="preserve">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w:t>
      </w:r>
      <w:r>
        <w:t>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платные услуги по размещению агитационных материалов в сетевых изданиях</w:t>
      </w:r>
      <w:r>
        <w:t xml:space="preserve"> при условии выполнения указанными организациями и редакциями требований, предусмотренных </w:t>
      </w:r>
      <w:hyperlink w:anchor="P1500" w:tooltip="6.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
        <w:r>
          <w:rPr>
            <w:color w:val="0000FF"/>
          </w:rPr>
          <w:t>пунктами 6</w:t>
        </w:r>
      </w:hyperlink>
      <w:r>
        <w:t xml:space="preserve"> и </w:t>
      </w:r>
      <w:hyperlink w:anchor="P1502" w:tooltip="7.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7</w:t>
        </w:r>
      </w:hyperlink>
      <w:r>
        <w:t xml:space="preserve"> настоящей статьи. Иные негосударственные организации телерадиовещания, редакции</w:t>
      </w:r>
      <w:r>
        <w:t xml:space="preserve">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 услуги по размещению агитационных материалов в сетевых изданиях.</w:t>
      </w:r>
    </w:p>
    <w:p w:rsidR="00F65828" w:rsidRDefault="00FC3AEA">
      <w:pPr>
        <w:pStyle w:val="ConsPlusNormal0"/>
        <w:jc w:val="both"/>
      </w:pPr>
      <w:r>
        <w:t xml:space="preserve">(в ред. законов Архангельской области от 01.06.2016 </w:t>
      </w:r>
      <w:hyperlink r:id="rId1027"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102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179" w:name="P1500"/>
      <w:bookmarkEnd w:id="179"/>
      <w:r>
        <w:t>6. Условия оплаты эфирного времени, печатной площади, услуг по размещению агитационных материалов, предоставляемых негосударственными орг</w:t>
      </w:r>
      <w:r>
        <w:t>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w:t>
      </w:r>
      <w:r>
        <w:t>ударственных периодических печатных изданий, редакции сетевых изданий, учрежденных кандидатами, избирательными объединениями.</w:t>
      </w:r>
    </w:p>
    <w:p w:rsidR="00F65828" w:rsidRDefault="00FC3AEA">
      <w:pPr>
        <w:pStyle w:val="ConsPlusNormal0"/>
        <w:jc w:val="both"/>
      </w:pPr>
      <w:r>
        <w:t xml:space="preserve">(п. 6 в ред. </w:t>
      </w:r>
      <w:hyperlink r:id="rId102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w:t>
      </w:r>
      <w:r>
        <w:t>гельской области от 01.06.2016 N 434-26-ОЗ)</w:t>
      </w:r>
    </w:p>
    <w:p w:rsidR="00F65828" w:rsidRDefault="00FC3AEA">
      <w:pPr>
        <w:pStyle w:val="ConsPlusNormal0"/>
        <w:spacing w:before="240"/>
        <w:ind w:firstLine="540"/>
        <w:jc w:val="both"/>
      </w:pPr>
      <w:bookmarkStart w:id="180" w:name="P1502"/>
      <w:bookmarkEnd w:id="180"/>
      <w:r>
        <w:t>7.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w:t>
      </w:r>
      <w:r>
        <w:t>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w:t>
      </w:r>
      <w:r>
        <w:t xml:space="preserve">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w:t>
      </w:r>
      <w:r>
        <w:t>по размещению агитационных материалов в сетевом издании в тот же срок должны быть представлены в территориальную избирательную комиссию, организующую подготовку и проведение выборов.</w:t>
      </w:r>
    </w:p>
    <w:p w:rsidR="00F65828" w:rsidRDefault="00FC3AEA">
      <w:pPr>
        <w:pStyle w:val="ConsPlusNormal0"/>
        <w:jc w:val="both"/>
      </w:pPr>
      <w:r>
        <w:t xml:space="preserve">(в ред. законов Архангельской области от 01.06.2016 </w:t>
      </w:r>
      <w:hyperlink r:id="rId1030"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103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8. Допускается отказ от </w:t>
      </w:r>
      <w:r>
        <w:t xml:space="preserve">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соответствующую избирательную комиссию уведомления, указанного в </w:t>
      </w:r>
      <w:hyperlink w:anchor="P1502" w:tooltip="7.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пункте 7</w:t>
        </w:r>
      </w:hyperlink>
      <w:r>
        <w:t xml:space="preserve"> настоящей статьи, в установленные в указанном пункте сроки:</w:t>
      </w:r>
    </w:p>
    <w:p w:rsidR="00F65828" w:rsidRDefault="00FC3AEA">
      <w:pPr>
        <w:pStyle w:val="ConsPlusNormal0"/>
        <w:spacing w:before="240"/>
        <w:ind w:firstLine="540"/>
        <w:jc w:val="both"/>
      </w:pPr>
      <w:r>
        <w:t>1) негосударственных организаций телерадиовещания и редакций негосударственных периодических печатных изданий;</w:t>
      </w:r>
    </w:p>
    <w:p w:rsidR="00F65828" w:rsidRDefault="00FC3AEA">
      <w:pPr>
        <w:pStyle w:val="ConsPlusNormal0"/>
        <w:spacing w:before="240"/>
        <w:ind w:firstLine="540"/>
        <w:jc w:val="both"/>
      </w:pPr>
      <w:r>
        <w:t>2) редакций государственных периодических печ</w:t>
      </w:r>
      <w:r>
        <w:t>атных изданий, выходящих реже чем один раз в неделю;</w:t>
      </w:r>
    </w:p>
    <w:p w:rsidR="00F65828" w:rsidRDefault="00FC3AEA">
      <w:pPr>
        <w:pStyle w:val="ConsPlusNormal0"/>
        <w:spacing w:before="240"/>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F65828" w:rsidRDefault="00FC3AEA">
      <w:pPr>
        <w:pStyle w:val="ConsPlusNormal0"/>
        <w:spacing w:before="240"/>
        <w:ind w:firstLine="540"/>
        <w:jc w:val="both"/>
      </w:pPr>
      <w:r>
        <w:t>4) редакций</w:t>
      </w:r>
      <w:r>
        <w:t xml:space="preserve"> сетевых изданий.</w:t>
      </w:r>
    </w:p>
    <w:p w:rsidR="00F65828" w:rsidRDefault="00FC3AEA">
      <w:pPr>
        <w:pStyle w:val="ConsPlusNormal0"/>
        <w:jc w:val="both"/>
      </w:pPr>
      <w:r>
        <w:t xml:space="preserve">(п. 8 в ред. </w:t>
      </w:r>
      <w:hyperlink r:id="rId1032"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9. Организации телерадиовещания и редакции периодических печатны</w:t>
      </w:r>
      <w:r>
        <w:t>х изданий (независимо от формы собственности), предоставившие зарегистрированным кандидатам, избирательным объединениям, списки кандидатов которых зарегистрированы, эфирное время и печатную площадь, обязаны по запросам избирательной комиссии представлять е</w:t>
      </w:r>
      <w:r>
        <w:t>й документы, подтверждающие согласие зарегистрированного кандидата, избирательного объединения на выполнение соответствующих платных работ и оказание соответствующих платных услуг.</w:t>
      </w:r>
    </w:p>
    <w:p w:rsidR="00F65828" w:rsidRDefault="00FC3AEA">
      <w:pPr>
        <w:pStyle w:val="ConsPlusNormal0"/>
        <w:spacing w:before="240"/>
        <w:ind w:firstLine="540"/>
        <w:jc w:val="both"/>
      </w:pPr>
      <w:bookmarkStart w:id="181" w:name="P1511"/>
      <w:bookmarkEnd w:id="181"/>
      <w:r>
        <w:t>10. Организации, осуществляющие выпуск средств массовой информации, редакци</w:t>
      </w:r>
      <w:r>
        <w:t xml:space="preserve">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w:t>
      </w:r>
      <w:r>
        <w:t>в сетевых изданиях в соответствии с формами такого учета, которые установлены территориальной избирательной комиссией, организующей подготовку и проведение выборов, и представлять данные такого учета в эту избирательную комиссию не позднее чем через десять</w:t>
      </w:r>
      <w:r>
        <w:t xml:space="preserve"> дней со дня голосования.</w:t>
      </w:r>
    </w:p>
    <w:p w:rsidR="00F65828" w:rsidRDefault="00FC3AEA">
      <w:pPr>
        <w:pStyle w:val="ConsPlusNormal0"/>
        <w:jc w:val="both"/>
      </w:pPr>
      <w:r>
        <w:t xml:space="preserve">(в ред. законов Архангельской области от 01.06.2016 </w:t>
      </w:r>
      <w:hyperlink r:id="rId103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103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182" w:name="P1513"/>
      <w:bookmarkEnd w:id="182"/>
      <w: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w:t>
      </w:r>
      <w:r>
        <w:t xml:space="preserve">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w:t>
      </w:r>
      <w:r>
        <w:t>, избирательным объединением до предоставления указанных эфирного времени, печатной площади, услуг.</w:t>
      </w:r>
    </w:p>
    <w:p w:rsidR="00F65828" w:rsidRDefault="00FC3AEA">
      <w:pPr>
        <w:pStyle w:val="ConsPlusNormal0"/>
        <w:jc w:val="both"/>
      </w:pPr>
      <w:r>
        <w:t xml:space="preserve">(п. 11 в ред. </w:t>
      </w:r>
      <w:hyperlink r:id="rId103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w:t>
      </w:r>
      <w:r>
        <w:t>.2016 N 434-26-ОЗ)</w:t>
      </w:r>
    </w:p>
    <w:p w:rsidR="00F65828" w:rsidRDefault="00FC3AEA">
      <w:pPr>
        <w:pStyle w:val="ConsPlusNormal0"/>
        <w:spacing w:before="240"/>
        <w:ind w:firstLine="540"/>
        <w:jc w:val="both"/>
      </w:pPr>
      <w:r>
        <w:t>11.1.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w:t>
      </w:r>
      <w:r>
        <w:t>,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w:t>
      </w:r>
      <w:r>
        <w:t>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rsidR="00F65828" w:rsidRDefault="00FC3AEA">
      <w:pPr>
        <w:pStyle w:val="ConsPlusNormal0"/>
        <w:jc w:val="both"/>
      </w:pPr>
      <w:r>
        <w:t xml:space="preserve">(п. 11.1 введен </w:t>
      </w:r>
      <w:hyperlink r:id="rId103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законом</w:t>
        </w:r>
      </w:hyperlink>
      <w:r>
        <w:t xml:space="preserve"> Архангельской области от 26.09.2022 N 599-37-ОЗ)</w:t>
      </w:r>
    </w:p>
    <w:p w:rsidR="00F65828" w:rsidRDefault="00FC3AEA">
      <w:pPr>
        <w:pStyle w:val="ConsPlusNormal0"/>
        <w:spacing w:before="240"/>
        <w:ind w:firstLine="540"/>
        <w:jc w:val="both"/>
      </w:pPr>
      <w:r>
        <w:t xml:space="preserve">12. Организации, осуществляющие выпуск средств массовой информации, редакции сетевых изданий </w:t>
      </w:r>
      <w:r>
        <w:t xml:space="preserve">обязаны хранить указанные в </w:t>
      </w:r>
      <w:hyperlink w:anchor="P1511" w:tooltip="10.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
        <w:r>
          <w:rPr>
            <w:color w:val="0000FF"/>
          </w:rPr>
          <w:t>пунктах 10</w:t>
        </w:r>
      </w:hyperlink>
      <w:r>
        <w:t xml:space="preserve"> и </w:t>
      </w:r>
      <w:hyperlink w:anchor="P1513" w:tooltip="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
        <w:r>
          <w:rPr>
            <w:color w:val="0000FF"/>
          </w:rPr>
          <w:t>11</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w:t>
      </w:r>
      <w:r>
        <w:t>ния.</w:t>
      </w:r>
    </w:p>
    <w:p w:rsidR="00F65828" w:rsidRDefault="00FC3AEA">
      <w:pPr>
        <w:pStyle w:val="ConsPlusNormal0"/>
        <w:jc w:val="both"/>
      </w:pPr>
      <w:r>
        <w:t xml:space="preserve">(п. 12 в ред. </w:t>
      </w:r>
      <w:hyperlink r:id="rId1037"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65828">
      <w:pPr>
        <w:pStyle w:val="ConsPlusNormal0"/>
        <w:jc w:val="both"/>
      </w:pPr>
    </w:p>
    <w:p w:rsidR="00F65828" w:rsidRDefault="00FC3AEA">
      <w:pPr>
        <w:pStyle w:val="ConsPlusTitle0"/>
        <w:ind w:firstLine="540"/>
        <w:jc w:val="both"/>
        <w:outlineLvl w:val="2"/>
      </w:pPr>
      <w:bookmarkStart w:id="183" w:name="P1520"/>
      <w:bookmarkEnd w:id="183"/>
      <w:r>
        <w:t xml:space="preserve">Статья 59. Условия проведения предвыборной агитации на каналах организаций </w:t>
      </w:r>
      <w:r>
        <w:t>телерадиовещания</w:t>
      </w:r>
    </w:p>
    <w:p w:rsidR="00F65828" w:rsidRDefault="00F65828">
      <w:pPr>
        <w:pStyle w:val="ConsPlusNormal0"/>
        <w:jc w:val="both"/>
      </w:pPr>
    </w:p>
    <w:p w:rsidR="00F65828" w:rsidRDefault="00FC3AEA">
      <w:pPr>
        <w:pStyle w:val="ConsPlusNormal0"/>
        <w:ind w:firstLine="540"/>
        <w:jc w:val="both"/>
      </w:pPr>
      <w:bookmarkStart w:id="184" w:name="P1522"/>
      <w:bookmarkEnd w:id="184"/>
      <w:r>
        <w:t>1. Зарегистрированные кандидаты, выдвинутые по единому избирательному округу, одномандатным (многомандатным) избирательным округам, избирательные объединения, зарегистрировавшие списки кандидатов, имеют право на предоставление им бесплатн</w:t>
      </w:r>
      <w:r>
        <w:t>ого эфирного времени на каналах муниципальных организаций телерадиовещания на равных условиях (продолжительность предоставленного эфирного времени, время выхода в эфир и другие условия).</w:t>
      </w:r>
    </w:p>
    <w:p w:rsidR="00F65828" w:rsidRDefault="00FC3AEA">
      <w:pPr>
        <w:pStyle w:val="ConsPlusNormal0"/>
        <w:jc w:val="both"/>
      </w:pPr>
      <w:r>
        <w:t xml:space="preserve">(в ред. </w:t>
      </w:r>
      <w:hyperlink r:id="rId1038"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закона</w:t>
        </w:r>
      </w:hyperlink>
      <w:r>
        <w:t xml:space="preserve"> Архангельской области от 22.10.2009 N 88-6-ОЗ)</w:t>
      </w:r>
    </w:p>
    <w:p w:rsidR="00F65828" w:rsidRDefault="00FC3AEA">
      <w:pPr>
        <w:pStyle w:val="ConsPlusNormal0"/>
        <w:spacing w:before="240"/>
        <w:ind w:firstLine="540"/>
        <w:jc w:val="both"/>
      </w:pPr>
      <w:bookmarkStart w:id="185" w:name="P1524"/>
      <w:bookmarkEnd w:id="185"/>
      <w:r>
        <w:t>2. Общий объем бесплатного эфирного времени, которое каждая из муниципальных организаций телерадиовещания выделяет на каждом из своих каналов для</w:t>
      </w:r>
      <w:r>
        <w:t xml:space="preserve"> проведения предвыборной агитации, должен составлять не менее 30 минут в рабочие дни в период, установленный </w:t>
      </w:r>
      <w:hyperlink w:anchor="P1480" w:tooltip="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
        <w:r>
          <w:rPr>
            <w:color w:val="0000FF"/>
          </w:rPr>
          <w:t>пунктом 2 статьи 57</w:t>
        </w:r>
      </w:hyperlink>
      <w:r>
        <w:t xml:space="preserve"> настоящего закона, а в случае, если общее время вещания организации телерадиовещания состав</w:t>
      </w:r>
      <w:r>
        <w:t>ляет менее двух часов в день, - не менее одной четвертой части общего времени вещания.</w:t>
      </w:r>
    </w:p>
    <w:p w:rsidR="00F65828" w:rsidRDefault="00FC3AEA">
      <w:pPr>
        <w:pStyle w:val="ConsPlusNormal0"/>
        <w:spacing w:before="240"/>
        <w:ind w:firstLine="540"/>
        <w:jc w:val="both"/>
      </w:pPr>
      <w:r>
        <w:t>Предоставляемое бесплатное эфирное время должно приходиться на определяемый соответствующей организацией телерадиовещания период, когда теле- и радиопередачи собирают на</w:t>
      </w:r>
      <w:r>
        <w:t>ибольшую аудиторию. Общий объем эфирного времени, предоставляемого муниципальными организациями телерадиовещания на дополнительных или повторных выборах по одномандатному (многомандатному) избирательному округу, должен составлять для каждого избирательного</w:t>
      </w:r>
      <w:r>
        <w:t xml:space="preserve"> округа не менее того объема бесплатного эфирного времени, которое предоставлялось для зарегистрированных в этом избирательном округе кандидатов на основных выборах.</w:t>
      </w:r>
    </w:p>
    <w:p w:rsidR="00F65828" w:rsidRDefault="00FC3AEA">
      <w:pPr>
        <w:pStyle w:val="ConsPlusNormal0"/>
        <w:spacing w:before="240"/>
        <w:ind w:firstLine="540"/>
        <w:jc w:val="both"/>
      </w:pPr>
      <w:bookmarkStart w:id="186" w:name="P1526"/>
      <w:bookmarkEnd w:id="186"/>
      <w:r>
        <w:t>3. Если представительный орган формируется по смешанной избирательной системе, половина об</w:t>
      </w:r>
      <w:r>
        <w:t>щего объема бесплатного эфирного времени предоставляется каждой муниципальной организацией телерадиовещания зарегистрированным по одномандатным избирательным округам кандидатам, другая половина - избирательным объединениям, зарегистрировавшим списки кандид</w:t>
      </w:r>
      <w:r>
        <w:t>атов.</w:t>
      </w:r>
    </w:p>
    <w:p w:rsidR="00F65828" w:rsidRDefault="00FC3AEA">
      <w:pPr>
        <w:pStyle w:val="ConsPlusNormal0"/>
        <w:spacing w:before="240"/>
        <w:ind w:firstLine="540"/>
        <w:jc w:val="both"/>
      </w:pPr>
      <w:bookmarkStart w:id="187" w:name="P1527"/>
      <w:bookmarkEnd w:id="187"/>
      <w:r>
        <w:t>4. Половина общего объема бесплатного эфирного времени, предоставляемого муниципальными организациями телерадиовещания зарегистрированным кандидатам, избирательным объединениям, зарегистрировавшим списки кандидатов, отводится для проведения совместны</w:t>
      </w:r>
      <w:r>
        <w:t xml:space="preserve">х дискуссий, круглых столов, иных совместных агитационных мероприятий. Данное правило не применяется при предоставлении эфирного времени, указанного в </w:t>
      </w:r>
      <w:hyperlink r:id="rId103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пункте 1 статьи 51</w:t>
        </w:r>
      </w:hyperlink>
      <w:r>
        <w:t xml:space="preserve"> Федерального закона "Об основных гаранти</w:t>
      </w:r>
      <w:r>
        <w:t>ях избирательных прав и права на участие в референдуме граждан Российской Федерации",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w:t>
      </w:r>
      <w:r>
        <w:t xml:space="preserve">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1522" w:tooltip="1. Зарегистрированные кандидаты, выдвинутые по единому избирательному округу, одномандатным (многомандатным) избирательным округам, избирательные объединения, зарегистрировавшие списки кандидатов, имеют право на предоставление им бесплатного эфирного времени н">
        <w:r>
          <w:rPr>
            <w:color w:val="0000FF"/>
          </w:rPr>
          <w:t>пункте 1</w:t>
        </w:r>
      </w:hyperlink>
      <w:r>
        <w:t xml:space="preserve"> настоящей статьи, кандидатам, зарегистрированным по соответс</w:t>
      </w:r>
      <w:r>
        <w:t>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w:t>
      </w:r>
      <w:r>
        <w:t>ное объединение, зарегистрировавшее список кандидатов, зарегистрированный кандидат обязаны участвовать в совместных агитационных мероприятиях, за исключением случаев, предусмотренных законодательством Российской Федерации. При предоставлении эфирного време</w:t>
      </w:r>
      <w:r>
        <w:t>ни для проведения совместных агитационных мероприятий на каналах муниципальных организаций телерадиовещания расчет и предоставление эфирного времени производятся раздельно для зарегистрированных кандидатов и избирательных объединений, зарегистрировавших сп</w:t>
      </w:r>
      <w:r>
        <w:t>иски кандидатов. К использованию этой доли бесплатного эфирного времени все зарегистрированные кандидаты, избирательные объединения, зарегистрировавшие списки кандидатов, должны быть допущены на равных основаниях.</w:t>
      </w:r>
    </w:p>
    <w:p w:rsidR="00F65828" w:rsidRDefault="00FC3AEA">
      <w:pPr>
        <w:pStyle w:val="ConsPlusNormal0"/>
        <w:jc w:val="both"/>
      </w:pPr>
      <w:r>
        <w:t>(в ред. законов Архангельской области от 0</w:t>
      </w:r>
      <w:r>
        <w:t xml:space="preserve">1.06.2016 </w:t>
      </w:r>
      <w:hyperlink r:id="rId1040"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19.02.2018 </w:t>
      </w:r>
      <w:hyperlink r:id="rId1041"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t xml:space="preserve">, от 30.03.2021 </w:t>
      </w:r>
      <w:hyperlink r:id="rId1042" w:tooltip="Закон Архангельской области от 30.03.2021 N 391-24-ОЗ &quot;О внесении изменений в отдельные областные законы&quot; (принят Постановлением Архангельского областного Собрания депутатов от 24.03.2021 N 1114) ------------ Недействующая редакция {КонсультантПлюс}">
        <w:r>
          <w:rPr>
            <w:color w:val="0000FF"/>
          </w:rPr>
          <w:t>N 391-24-ОЗ</w:t>
        </w:r>
      </w:hyperlink>
      <w:r>
        <w:t>)</w:t>
      </w:r>
    </w:p>
    <w:p w:rsidR="00F65828" w:rsidRDefault="00FC3AEA">
      <w:pPr>
        <w:pStyle w:val="ConsPlusNormal0"/>
        <w:spacing w:before="240"/>
        <w:ind w:firstLine="540"/>
        <w:jc w:val="both"/>
      </w:pPr>
      <w:r>
        <w:t>5. В совместных агитационных мероприятиях могут участвовать зарегистрированные кандидаты тольк</w:t>
      </w:r>
      <w:r>
        <w:t>о лично (в том числе от имени избирательного объединения только зарегистрированные кандидаты, выдвинутые этим избирательным объединением на соответствующих выборах). В случае участия в совместном агитационном мероприятии зарегистрированного кандидата, аффи</w:t>
      </w:r>
      <w:r>
        <w:t>лированного с иностранным агентом, его выступление должно предваряться (сопровождаться) информацией о том, что данный кандидат является кандидатом, аффилированным с иностранным агентом. В случае участия в совместном агитационном мероприятии зарегистрирован</w:t>
      </w:r>
      <w:r>
        <w:t>ного кандидата, выдвинутого избирательным объединением, которым на соответствующих выборах выдвинут кандидат (в том числе в составе списка кандидатов), являющийся кандидатом, аффилированным с иностранным агентом, его выступление должно предваряться (сопров</w:t>
      </w:r>
      <w:r>
        <w:t>ождаться) информацией о том, что избирательным объединением выдвинут такой кандидат.</w:t>
      </w:r>
    </w:p>
    <w:p w:rsidR="00F65828" w:rsidRDefault="00FC3AEA">
      <w:pPr>
        <w:pStyle w:val="ConsPlusNormal0"/>
        <w:jc w:val="both"/>
      </w:pPr>
      <w:r>
        <w:t xml:space="preserve">(в ред. законов Архангельской области от 01.06.2016 </w:t>
      </w:r>
      <w:hyperlink r:id="rId104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о</w:t>
      </w:r>
      <w:r>
        <w:t xml:space="preserve">т 31.05.2021 </w:t>
      </w:r>
      <w:hyperlink r:id="rId1044"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422-26-ОЗ</w:t>
        </w:r>
      </w:hyperlink>
      <w:r>
        <w:t xml:space="preserve">, от 31.05.2023 </w:t>
      </w:r>
      <w:hyperlink r:id="rId1045"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t xml:space="preserve">, от 02.07.2024 </w:t>
      </w:r>
      <w:hyperlink r:id="rId1046"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N 124-9-ОЗ</w:t>
        </w:r>
      </w:hyperlink>
      <w:r>
        <w:t>)</w:t>
      </w:r>
    </w:p>
    <w:p w:rsidR="00F65828" w:rsidRDefault="00FC3AEA">
      <w:pPr>
        <w:pStyle w:val="ConsPlusNormal0"/>
        <w:spacing w:before="240"/>
        <w:ind w:firstLine="540"/>
        <w:jc w:val="both"/>
      </w:pPr>
      <w:r>
        <w:t xml:space="preserve">6. Исключен. - </w:t>
      </w:r>
      <w:hyperlink r:id="rId1047"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w:t>
        </w:r>
      </w:hyperlink>
      <w:r>
        <w:t xml:space="preserve"> Архангельской области от 01.06.2016 N 434-26-ОЗ.</w:t>
      </w:r>
    </w:p>
    <w:p w:rsidR="00F65828" w:rsidRDefault="00FC3AEA">
      <w:pPr>
        <w:pStyle w:val="ConsPlusNormal0"/>
        <w:spacing w:before="240"/>
        <w:ind w:firstLine="540"/>
        <w:jc w:val="both"/>
      </w:pPr>
      <w:bookmarkStart w:id="188" w:name="P1532"/>
      <w:bookmarkEnd w:id="188"/>
      <w:r>
        <w:t xml:space="preserve">7. При невыполнении избирательным объединением, зарегистрированным кандидатом требований </w:t>
      </w:r>
      <w:hyperlink w:anchor="P1527" w:tooltip="4. Половина общего объема бесплатного эфирного времени, предоставляемого муниципальными организациями телерадиовещания зарегистрированным кандидатам, избирательным объединениям, зарегистрировавшим списки кандидатов, отводится для проведения совместных дискусси">
        <w:r>
          <w:rPr>
            <w:color w:val="0000FF"/>
          </w:rPr>
          <w:t>пункта 4</w:t>
        </w:r>
      </w:hyperlink>
      <w:r>
        <w:t xml:space="preserve"> настоящей статьи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w:t>
      </w:r>
      <w:r>
        <w:t xml:space="preserve"> агитационного мероприятия (в том числе если в данном мероприятии может принять участие только один участник).</w:t>
      </w:r>
    </w:p>
    <w:p w:rsidR="00F65828" w:rsidRDefault="00FC3AEA">
      <w:pPr>
        <w:pStyle w:val="ConsPlusNormal0"/>
        <w:jc w:val="both"/>
      </w:pPr>
      <w:r>
        <w:t xml:space="preserve">(п. 7 в ред. </w:t>
      </w:r>
      <w:hyperlink r:id="rId1048"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w:t>
      </w:r>
      <w:r>
        <w:t>и от 01.06.2016 N 434-26-ОЗ)</w:t>
      </w:r>
    </w:p>
    <w:p w:rsidR="00F65828" w:rsidRDefault="00FC3AEA">
      <w:pPr>
        <w:pStyle w:val="ConsPlusNormal0"/>
        <w:spacing w:before="240"/>
        <w:ind w:firstLine="540"/>
        <w:jc w:val="both"/>
      </w:pPr>
      <w:r>
        <w:t xml:space="preserve">8. В случае, предусмотренном </w:t>
      </w:r>
      <w:hyperlink w:anchor="P1532" w:tooltip="7. При невыполнении избирательным объединением, зарегистрированным кандидатом требований пункта 4 настоящей статьи доля эфирного времени, отведенная избирательному объединению, зарегистрированному кандидату для участия в совместном агитационном мероприятии, ра">
        <w:r>
          <w:rPr>
            <w:color w:val="0000FF"/>
          </w:rPr>
          <w:t>пунктом 7</w:t>
        </w:r>
      </w:hyperlink>
      <w:r>
        <w:t xml:space="preserve"> настоящей статьи, эфирное время, отведенное для проведения совместного агитационного мероприятия, не уменьшается, в том числе в случае, когда в агитацио</w:t>
      </w:r>
      <w:r>
        <w:t>нном мероприятии может принять участие только один участник. Отказ кандидата, избирательного объединения от участия в совместном агитационном мероприятии (в том числе отказ от соответствующего личного участия) не влечет за собой увеличение объема бесплатно</w:t>
      </w:r>
      <w:r>
        <w:t xml:space="preserve">го эфирного времени, предоставляемого им в соответствии с </w:t>
      </w:r>
      <w:hyperlink w:anchor="P1535" w:tooltip="9. Оставшаяся часть бесплатного эфирного времени, предоставляемого организациями телерадиовещания (при ее наличии), предоставляется муниципальными организациями телерадиовещания зарегистрированным кандидатам, избирательным объединениям, зарегистрировавшим спис">
        <w:r>
          <w:rPr>
            <w:color w:val="0000FF"/>
          </w:rPr>
          <w:t>пунктом 9</w:t>
        </w:r>
      </w:hyperlink>
      <w:r>
        <w:t xml:space="preserve"> настоящей статьи.</w:t>
      </w:r>
    </w:p>
    <w:p w:rsidR="00F65828" w:rsidRDefault="00FC3AEA">
      <w:pPr>
        <w:pStyle w:val="ConsPlusNormal0"/>
        <w:spacing w:before="240"/>
        <w:ind w:firstLine="540"/>
        <w:jc w:val="both"/>
      </w:pPr>
      <w:bookmarkStart w:id="189" w:name="P1535"/>
      <w:bookmarkEnd w:id="189"/>
      <w:r>
        <w:t>9. Оставшаяся часть бесплатного эфирного времени, предоставляемого организациями телерадиовещания (при ее наличии), предоставляется му</w:t>
      </w:r>
      <w:r>
        <w:t xml:space="preserve">ниципальными организациями телерадиовещания зарегистрированным кандидатам, избирательным объединениям, зарегистрировавшим списки кандидатов, для размещения агитационных материалов с соблюдением требований, установленных </w:t>
      </w:r>
      <w:hyperlink w:anchor="P1526" w:tooltip="3. Если представительный орган формируется по смешанной избирательной системе, половина общего объема бесплатного эфирного времени предоставляется каждой муниципальной организацией телерадиовещания зарегистрированным по одномандатным избирательным округам канд">
        <w:r>
          <w:rPr>
            <w:color w:val="0000FF"/>
          </w:rPr>
          <w:t>пунктом 3</w:t>
        </w:r>
      </w:hyperlink>
      <w:r>
        <w:t xml:space="preserve"> настоящей статьи.</w:t>
      </w:r>
    </w:p>
    <w:p w:rsidR="00F65828" w:rsidRDefault="00FC3AEA">
      <w:pPr>
        <w:pStyle w:val="ConsPlusNormal0"/>
        <w:spacing w:before="240"/>
        <w:ind w:firstLine="540"/>
        <w:jc w:val="both"/>
      </w:pPr>
      <w:bookmarkStart w:id="190" w:name="P1536"/>
      <w:bookmarkEnd w:id="190"/>
      <w:r>
        <w:t xml:space="preserve">10. По завершении регистрации кандидатов, списков кандидатов, но не позднее чем за 30 дней до дня голосования проводится жеребьевка в целях распределения бесплатного эфирного времени между всеми зарегистрированными кандидатами, </w:t>
      </w:r>
      <w:r>
        <w:t>избирательными объединениями, зарегистрировавшими списки кандидатов.</w:t>
      </w:r>
    </w:p>
    <w:p w:rsidR="00F65828" w:rsidRDefault="00FC3AEA">
      <w:pPr>
        <w:pStyle w:val="ConsPlusNormal0"/>
        <w:spacing w:before="240"/>
        <w:ind w:firstLine="540"/>
        <w:jc w:val="both"/>
      </w:pPr>
      <w:r>
        <w:t>11. Территориальная избирательная комиссия, организующая подготовку и проведение выборов, с участием представителей соответствующих организаций телерадиовещания проводит жеребьевку, указа</w:t>
      </w:r>
      <w:r>
        <w:t xml:space="preserve">нную в </w:t>
      </w:r>
      <w:hyperlink w:anchor="P1536" w:tooltip="10. По завершении регистрации кандидатов, списков кандидатов, но не позднее чем за 30 дней до дня голосования проводится жеребьевка в целях распределения бесплатного эфирного времени между всеми зарегистрированными кандидатами, избирательными объединениями, за">
        <w:r>
          <w:rPr>
            <w:color w:val="0000FF"/>
          </w:rPr>
          <w:t>пункте 10</w:t>
        </w:r>
      </w:hyperlink>
      <w:r>
        <w:t xml:space="preserve"> настоящей статьи, в результате которой определяются даты и время выхода в эфир предвыборных агитационных материалов зарегистрированных кандидатов, избирательных объединений, зарегистрировавших списки кан</w:t>
      </w:r>
      <w:r>
        <w:t xml:space="preserve">дидатов. При проведении жеребьевки вправе присутствовать лица, указанные в </w:t>
      </w:r>
      <w:hyperlink w:anchor="P490" w:tooltip="1. На всех заседаниях избирательной комиссии, а также при подсчете голосов избирателей и осуществлении избирательными комиссиями работы со списками избирателей, избирательными бюллетенями, протоколами и со сводными таблицами об итогах голосования вправе присут">
        <w:r>
          <w:rPr>
            <w:color w:val="0000FF"/>
          </w:rPr>
          <w:t>пункте 1 статьи 27</w:t>
        </w:r>
      </w:hyperlink>
      <w:r>
        <w:t xml:space="preserve"> настоящего закона. Результаты жеребьевки оформляются протоколом. Определенный в результате жеребьевки график распределения эфир</w:t>
      </w:r>
      <w:r>
        <w:t>ного времени публикуется в муниципальных периодических печатных изданиях.</w:t>
      </w:r>
    </w:p>
    <w:p w:rsidR="00F65828" w:rsidRDefault="00FC3AEA">
      <w:pPr>
        <w:pStyle w:val="ConsPlusNormal0"/>
        <w:jc w:val="both"/>
      </w:pPr>
      <w:r>
        <w:t xml:space="preserve">(в ред. </w:t>
      </w:r>
      <w:hyperlink r:id="rId104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bookmarkStart w:id="191" w:name="P1539"/>
      <w:bookmarkEnd w:id="191"/>
      <w:r>
        <w:t>12. Муници</w:t>
      </w:r>
      <w:r>
        <w:t xml:space="preserve">пальные организации телерадиовещания обязаны резервировать платное эфирное время для проведения предвыборной агитации зарегистрированными кандидатами, избирательными объединениями, зарегистрировавшими списки кандидатов. Размер и условия оплаты должны быть </w:t>
      </w:r>
      <w:r>
        <w:t>едиными для всех зарегистрированных кандидатов, избирательных объединений. Общий объем платного эфирного времени, резервируемого каждой муниципальной организацией телерадиовещания, не может быть меньше общего объема бесплатного эфирного времени, предоставл</w:t>
      </w:r>
      <w:r>
        <w:t xml:space="preserve">яемого в соответствии с </w:t>
      </w:r>
      <w:hyperlink w:anchor="P1524" w:tooltip="2. Общий объем бесплатного эфирного времени, которое каждая из муниципальных организаций телерадиовещания выделяет на каждом из своих каналов для проведения предвыборной агитации, должен составлять не менее 30 минут в рабочие дни в период, установленный пункто">
        <w:r>
          <w:rPr>
            <w:color w:val="0000FF"/>
          </w:rPr>
          <w:t>пунктами 2</w:t>
        </w:r>
      </w:hyperlink>
      <w:r>
        <w:t xml:space="preserve"> и </w:t>
      </w:r>
      <w:hyperlink w:anchor="P1526" w:tooltip="3. Если представительный орган формируется по смешанной избирательной системе, половина общего объема бесплатного эфирного времени предоставляется каждой муниципальной организацией телерадиовещания зарегистрированным по одномандатным избирательным округам канд">
        <w:r>
          <w:rPr>
            <w:color w:val="0000FF"/>
          </w:rPr>
          <w:t>3</w:t>
        </w:r>
      </w:hyperlink>
      <w:r>
        <w:t xml:space="preserve"> настоящей статьи, но не должен превышать его более чем в два раза.</w:t>
      </w:r>
    </w:p>
    <w:p w:rsidR="00F65828" w:rsidRDefault="00FC3AEA">
      <w:pPr>
        <w:pStyle w:val="ConsPlusNormal0"/>
        <w:spacing w:before="240"/>
        <w:ind w:firstLine="540"/>
        <w:jc w:val="both"/>
      </w:pPr>
      <w:r>
        <w:t>13. Если представительный орган формируется по смешанной избирательной системе</w:t>
      </w:r>
      <w:r>
        <w:t>, половина общего объема платного эфирного времени резервируется каждой муниципальной организацией телерадиовещания для зарегистрированных по одномандатным избирательным округам кандидатов, другая половина - для избирательных объединений, зарегистрировавши</w:t>
      </w:r>
      <w:r>
        <w:t>х списки кандидатов. При этом каждый зарегистрированный кандидат, каждое избирательное объединение, зарегистрировавшее список кандидатов, вправе за соответствующую плату получить эфирное время из указанного объема зарезервированного эфирного времени в пред</w:t>
      </w:r>
      <w:r>
        <w:t>елах доли, полученной делением этого объема на общее число зарегистрированных кандидатов либо избирательных объединений, зарегистрировавших списки кандидатов. Если после такого распределения платного эфирного времени останется нераспределенное эфирное врем</w:t>
      </w:r>
      <w:r>
        <w:t>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F65828" w:rsidRDefault="00FC3AEA">
      <w:pPr>
        <w:pStyle w:val="ConsPlusNormal0"/>
        <w:jc w:val="both"/>
      </w:pPr>
      <w:r>
        <w:t xml:space="preserve">(в ред. </w:t>
      </w:r>
      <w:hyperlink r:id="rId1050"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 xml:space="preserve">14. Эфирное время, указанное в </w:t>
      </w:r>
      <w:hyperlink w:anchor="P1539" w:tooltip="12. Муниципальные организации телерадиовещания обязаны резервировать платное эфирное время для проведения предвыборной агитации зарегистрированными кандидатами, избирательными объединениями, зарегистрировавшими списки кандидатов. Размер и условия оплаты должны">
        <w:r>
          <w:rPr>
            <w:color w:val="0000FF"/>
          </w:rPr>
          <w:t>пункте 12</w:t>
        </w:r>
      </w:hyperlink>
      <w:r>
        <w:t xml:space="preserve"> настоящей статьи, до</w:t>
      </w:r>
      <w:r>
        <w:t xml:space="preserve">лжно предоставляться организацией телерадиовещания в период, указанный в </w:t>
      </w:r>
      <w:hyperlink w:anchor="P1480" w:tooltip="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
        <w:r>
          <w:rPr>
            <w:color w:val="0000FF"/>
          </w:rPr>
          <w:t>пункте 2 статьи 57</w:t>
        </w:r>
      </w:hyperlink>
      <w:r>
        <w:t xml:space="preserve"> настоящего закона. Даты и время выхода в эфир предвыборных агитационных материалов определяются жеребьевкой, проводимой организа</w:t>
      </w:r>
      <w:r>
        <w:t xml:space="preserve">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не позднее чем </w:t>
      </w:r>
      <w:r>
        <w:t>за 30 дней до дня голосования.</w:t>
      </w:r>
    </w:p>
    <w:p w:rsidR="00F65828" w:rsidRDefault="00FC3AEA">
      <w:pPr>
        <w:pStyle w:val="ConsPlusNormal0"/>
        <w:spacing w:before="240"/>
        <w:ind w:firstLine="540"/>
        <w:jc w:val="both"/>
      </w:pPr>
      <w:r>
        <w:t xml:space="preserve">15. Государственные организации телерадиовещания, выполнившие условия </w:t>
      </w:r>
      <w:hyperlink w:anchor="P1502" w:tooltip="7.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7 статьи 58</w:t>
        </w:r>
      </w:hyperlink>
      <w:r>
        <w:t xml:space="preserve"> настоящего закона, предоставляют зарегистрированным кандидатам, избирательным объединениям, зарегистрировавшим списки кандидатов, для проведения предвыборной агитации платное эфирное время. Размер и усло</w:t>
      </w:r>
      <w:r>
        <w:t>вия оплаты должны быть едиными для всех зарегистрированных кандидатов, избирательных объединений. Общий объем эфирного времени, предоставляемого зарегистрированным кандидатам, избирательным объединениям государственной организацией телерадиовещания, опреде</w:t>
      </w:r>
      <w:r>
        <w:t>ляется этой организацией телерадиовещания. Даты и время выхода в эфир предвыборных агитационных материалов каждого кандидата, избирательного объединения определяются в соответствии с жеребьевкой, проводимой организацией телерадиовещания с участием заинтере</w:t>
      </w:r>
      <w:r>
        <w:t>сованных лиц на основании письменных заявок на участие в жеребьевке, поданных кандидатами, избирательными объединениями. Жеребьевка должна проводиться не позднее чем за 30 дней до дня голосования.</w:t>
      </w:r>
    </w:p>
    <w:p w:rsidR="00F65828" w:rsidRDefault="00FC3AEA">
      <w:pPr>
        <w:pStyle w:val="ConsPlusNormal0"/>
        <w:spacing w:before="240"/>
        <w:ind w:firstLine="540"/>
        <w:jc w:val="both"/>
      </w:pPr>
      <w:r>
        <w:t>16. Если кандидат, избирательное объединение после проведен</w:t>
      </w:r>
      <w:r>
        <w:t xml:space="preserve">ия жеребьевки откажутся от использования платного эфирного времени, они обязаны не позднее чем за пять дней до выхода материала в эфир, а если выход материала в эфир должен состояться менее чем через пять дней со дня проведения соответствующей жеребьевки, </w:t>
      </w:r>
      <w:r>
        <w:t>-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 Если после распределения платного эфирного времени либо в результате отказ</w:t>
      </w:r>
      <w:r>
        <w:t>а кандидата, избирательного объединения в соответствии с настоящим пунктом от использования платного эфирного времени останется нераспределенное платное эфирное время, оно может быть предоставлено за плату кандидатам, избирательным объединениям, подавшим з</w:t>
      </w:r>
      <w:r>
        <w:t>аявку на предоставление такого эфирного времени, на равных условиях.</w:t>
      </w:r>
    </w:p>
    <w:p w:rsidR="00F65828" w:rsidRDefault="00FC3AEA">
      <w:pPr>
        <w:pStyle w:val="ConsPlusNormal0"/>
        <w:spacing w:before="240"/>
        <w:ind w:firstLine="540"/>
        <w:jc w:val="both"/>
      </w:pPr>
      <w:r>
        <w:t>17. Предоставление эфирного времени зарегистрированным кандидатам, избирательным объединениям, зарегистрировавшим списки кандидатов, на каналах негосударственных организаций телерадиовеща</w:t>
      </w:r>
      <w:r>
        <w:t xml:space="preserve">ния осуществляется на равных условиях. Негосударственные организации телерадиовещания, не соблюдающие эти требования, а также не выполнившие условий </w:t>
      </w:r>
      <w:hyperlink w:anchor="P1502" w:tooltip="7.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7 статьи 58</w:t>
        </w:r>
      </w:hyperlink>
      <w:r>
        <w:t xml:space="preserve"> настоящего закона, не вправе предоставлять кандидата</w:t>
      </w:r>
      <w:r>
        <w:t>м, избирательным объединениям эфирное время для целей предвыборной агитации.</w:t>
      </w:r>
    </w:p>
    <w:p w:rsidR="00F65828" w:rsidRDefault="00FC3AEA">
      <w:pPr>
        <w:pStyle w:val="ConsPlusNormal0"/>
        <w:spacing w:before="240"/>
        <w:ind w:firstLine="540"/>
        <w:jc w:val="both"/>
      </w:pPr>
      <w:r>
        <w:t>18. В договорах на предоставление платного эфирного времени должны быть указаны следующие условия: вид (форма) предвыборной агитации, дата и время выхода в эфир агитационного мате</w:t>
      </w:r>
      <w:r>
        <w:t>риала, объем предоставляемого эфирного времени, размер и порядок его оплаты. После выполнения условий договора оформляются акт выполнения работ и соответствующая справка об объеме использованного эфирного времени, в которых отмечается выполнение обязательс</w:t>
      </w:r>
      <w:r>
        <w:t>тв по договору с указанием программы вещания, названия передачи и времени ее выхода в эфир.</w:t>
      </w:r>
    </w:p>
    <w:p w:rsidR="00F65828" w:rsidRDefault="00FC3AEA">
      <w:pPr>
        <w:pStyle w:val="ConsPlusNormal0"/>
        <w:spacing w:before="240"/>
        <w:ind w:firstLine="540"/>
        <w:jc w:val="both"/>
      </w:pPr>
      <w:r>
        <w:t xml:space="preserve">19. Платежный документ о перечислении в полном объеме средств в оплату стоимости эфирного времени должен быть представлен в филиал публичного акционерного общества </w:t>
      </w:r>
      <w:r>
        <w:t>"Сбербанк России" (в иную кредитную организацию) зарегистрированным кандидатом или его уполномоченным представителем по финансовым вопросам, уполномоченным представителем избирательного объединения по финансовым вопросам не позднее чем за два дня до дня пр</w:t>
      </w:r>
      <w:r>
        <w:t>едоставления эфирного времени. Копия платежного документа с отметкой филиала публичного акционерного общества "Сбербанк России" (иной кредитной организации) должна быть представлена зарегистрированным кандидатом или его уполномоченным представителем по фин</w:t>
      </w:r>
      <w:r>
        <w:t>ансовым вопросам, уполномоченным представителем избирательного объединения по финансовым вопросам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w:t>
      </w:r>
      <w:r>
        <w:t xml:space="preserve"> телерадиовещания не допускается.</w:t>
      </w:r>
    </w:p>
    <w:p w:rsidR="00F65828" w:rsidRDefault="00FC3AEA">
      <w:pPr>
        <w:pStyle w:val="ConsPlusNormal0"/>
        <w:jc w:val="both"/>
      </w:pPr>
      <w:r>
        <w:t xml:space="preserve">(в ред. </w:t>
      </w:r>
      <w:hyperlink r:id="rId1051"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20. Запрещается прерывать передачу предвыборных агита</w:t>
      </w:r>
      <w:r>
        <w:t>ционных материалов зарегистрированного кандидата, избирательного объединения, в том числе рекламой товаров, работ и услуг.</w:t>
      </w:r>
    </w:p>
    <w:p w:rsidR="00F65828" w:rsidRDefault="00FC3AEA">
      <w:pPr>
        <w:pStyle w:val="ConsPlusNormal0"/>
        <w:spacing w:before="240"/>
        <w:ind w:firstLine="540"/>
        <w:jc w:val="both"/>
      </w:pPr>
      <w:r>
        <w:t>21. Запрещается перекрывать передачу предвыборных агитационных материалов зарегистрированного кандидата, избирательного объединения н</w:t>
      </w:r>
      <w:r>
        <w:t>а каналах организаций телерадиовещания трансляцией иных теле- и радиопрограмм, передачей иных агитационных материалов.</w:t>
      </w:r>
    </w:p>
    <w:p w:rsidR="00F65828" w:rsidRDefault="00FC3AEA">
      <w:pPr>
        <w:pStyle w:val="ConsPlusNormal0"/>
        <w:spacing w:before="240"/>
        <w:ind w:firstLine="540"/>
        <w:jc w:val="both"/>
      </w:pPr>
      <w:r>
        <w:t>22. Видео- и аудиозаписи выпущенных в эфир теле- и радиопрограмм, содержащих предвыборную агитацию, хранятся в соответствующей организаци</w:t>
      </w:r>
      <w:r>
        <w:t>и телерадиовещания не менее 12 месяцев со дня выхода указанных программ в эфир. Организации телерадиовещания обязаны бесплатно предоставлять копии указанных теле- и радиопрограмм по требованию избирательной комиссии Архангельской области, территориальной и</w:t>
      </w:r>
      <w:r>
        <w:t>збирательной комиссии, организующей подготовку и проведение выборов, окружной избирательной комиссии.</w:t>
      </w:r>
    </w:p>
    <w:p w:rsidR="00F65828" w:rsidRDefault="00FC3AEA">
      <w:pPr>
        <w:pStyle w:val="ConsPlusNormal0"/>
        <w:jc w:val="both"/>
      </w:pPr>
      <w:r>
        <w:t xml:space="preserve">(в ред. </w:t>
      </w:r>
      <w:hyperlink r:id="rId105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w:t>
      </w:r>
      <w:r>
        <w:t>2022 N 599-37-ОЗ)</w:t>
      </w:r>
    </w:p>
    <w:p w:rsidR="00F65828" w:rsidRDefault="00F65828">
      <w:pPr>
        <w:pStyle w:val="ConsPlusNormal0"/>
        <w:jc w:val="both"/>
      </w:pPr>
    </w:p>
    <w:p w:rsidR="00F65828" w:rsidRDefault="00FC3AEA">
      <w:pPr>
        <w:pStyle w:val="ConsPlusTitle0"/>
        <w:ind w:firstLine="540"/>
        <w:jc w:val="both"/>
        <w:outlineLvl w:val="2"/>
      </w:pPr>
      <w:bookmarkStart w:id="192" w:name="P1554"/>
      <w:bookmarkEnd w:id="192"/>
      <w:r>
        <w:t>Статья 60. Условия проведения предвыборной агитации в периодических печатных изданиях</w:t>
      </w:r>
    </w:p>
    <w:p w:rsidR="00F65828" w:rsidRDefault="00F65828">
      <w:pPr>
        <w:pStyle w:val="ConsPlusNormal0"/>
        <w:jc w:val="both"/>
      </w:pPr>
    </w:p>
    <w:p w:rsidR="00F65828" w:rsidRDefault="00FC3AEA">
      <w:pPr>
        <w:pStyle w:val="ConsPlusNormal0"/>
        <w:ind w:firstLine="540"/>
        <w:jc w:val="both"/>
      </w:pPr>
      <w:r>
        <w:t>1. Зарегистрированные кандидаты, избирательные объединения, зарегистрировавшие списки кандидатов, имеют право на предоставление им бесплатной печатной</w:t>
      </w:r>
      <w:r>
        <w:t xml:space="preserve"> площади в муниципальных периодических печатных изданиях,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иные равные условия.</w:t>
      </w:r>
    </w:p>
    <w:p w:rsidR="00F65828" w:rsidRDefault="00FC3AEA">
      <w:pPr>
        <w:pStyle w:val="ConsPlusNormal0"/>
        <w:jc w:val="both"/>
      </w:pPr>
      <w:r>
        <w:t>(в ред. зако</w:t>
      </w:r>
      <w:r>
        <w:t xml:space="preserve">нов Архангельской области от 22.10.2009 </w:t>
      </w:r>
      <w:hyperlink r:id="rId1053"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N 88-6-ОЗ</w:t>
        </w:r>
      </w:hyperlink>
      <w:r>
        <w:t xml:space="preserve">, от 19.02.2018 </w:t>
      </w:r>
      <w:hyperlink r:id="rId1054"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t>)</w:t>
      </w:r>
    </w:p>
    <w:p w:rsidR="00F65828" w:rsidRDefault="00FC3AEA">
      <w:pPr>
        <w:pStyle w:val="ConsPlusNormal0"/>
        <w:spacing w:before="240"/>
        <w:ind w:firstLine="540"/>
        <w:jc w:val="both"/>
      </w:pPr>
      <w:bookmarkStart w:id="193" w:name="P1558"/>
      <w:bookmarkEnd w:id="193"/>
      <w:r>
        <w:t>2. Общий еженедельный минимальный объем бесплатной печатной площади, которую каждая из редакций муниципальных периодических печатных изданий предоставляет зарегистрированным кандидатам, избирательным</w:t>
      </w:r>
      <w:r>
        <w:t xml:space="preserve"> объединениям, зарегистрировавшим списки кандидатов, должен составлять не менее 10 процентов от общего объема еженедельной печатной площади соответствующего издания в период, установленный </w:t>
      </w:r>
      <w:hyperlink w:anchor="P1480" w:tooltip="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
        <w:r>
          <w:rPr>
            <w:color w:val="0000FF"/>
          </w:rPr>
          <w:t>пунктом 2 статьи 57</w:t>
        </w:r>
      </w:hyperlink>
      <w:r>
        <w:t xml:space="preserve"> настоящего </w:t>
      </w:r>
      <w:r>
        <w:t>закона. Информация об общем объеме бесплатной печатной площади, которую такое периодическое печатное издание предоставляет для целей предвыборной агитации, публикуется в данном издании не позднее чем через 30 дней со дня официального опубликования (публика</w:t>
      </w:r>
      <w:r>
        <w:t xml:space="preserve">ции) решения о назначении выборов и направляется в территориальную избирательную комиссию, организующую подготовку и проведение выборов, вместе со сведениями, указанными в </w:t>
      </w:r>
      <w:hyperlink w:anchor="P1502" w:tooltip="7.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пункте 7 статьи 58</w:t>
        </w:r>
      </w:hyperlink>
      <w:r>
        <w:t xml:space="preserve"> настоящего закона.</w:t>
      </w:r>
    </w:p>
    <w:p w:rsidR="00F65828" w:rsidRDefault="00FC3AEA">
      <w:pPr>
        <w:pStyle w:val="ConsPlusNormal0"/>
        <w:jc w:val="both"/>
      </w:pPr>
      <w:r>
        <w:t xml:space="preserve">(в ред. </w:t>
      </w:r>
      <w:hyperlink r:id="rId105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Общий еженедельный минимальный объем бесплатной печатной площади, предоставляемой на дополните</w:t>
      </w:r>
      <w:r>
        <w:t>льных или повторных выборах, должен составлять для каждого одномандатного (многомандатного) избирательного округа не менее того общего еженедельного минимального объема печатной площади периодического печатного издания, который бесплатно предоставляется за</w:t>
      </w:r>
      <w:r>
        <w:t>регистрированным в этом избирательном округе кандидатам на основных выборах.</w:t>
      </w:r>
    </w:p>
    <w:p w:rsidR="00F65828" w:rsidRDefault="00FC3AEA">
      <w:pPr>
        <w:pStyle w:val="ConsPlusNormal0"/>
        <w:jc w:val="both"/>
      </w:pPr>
      <w:r>
        <w:t xml:space="preserve">(абзац введен </w:t>
      </w:r>
      <w:hyperlink r:id="rId1056" w:tooltip="Закон Архангельской области от 22.03.2011 N 265-20-ОЗ &quot;О внесении изменений и дополнений в отдельные областные законы&quot; (принят Архангельским областным Собранием депутатов 16.03.2011) {КонсультантПлюс}">
        <w:r>
          <w:rPr>
            <w:color w:val="0000FF"/>
          </w:rPr>
          <w:t>законом</w:t>
        </w:r>
      </w:hyperlink>
      <w:r>
        <w:t xml:space="preserve"> Архангельской области от 22.03.2011 N 265-20-ОЗ)</w:t>
      </w:r>
    </w:p>
    <w:p w:rsidR="00F65828" w:rsidRDefault="00FC3AEA">
      <w:pPr>
        <w:pStyle w:val="ConsPlusNormal0"/>
        <w:spacing w:before="240"/>
        <w:ind w:firstLine="540"/>
        <w:jc w:val="both"/>
      </w:pPr>
      <w:r>
        <w:t>3. Если представительный орган формируе</w:t>
      </w:r>
      <w:r>
        <w:t>тся по смешанной избирательной системе, половина общего объема бесплатной печатной площади предоставляется редакцией каждого муниципального периодического печатного издания избирательным объединениям, другая половина - зарегистрированным по одномандатным и</w:t>
      </w:r>
      <w:r>
        <w:t>збирательным округам кандидатам.</w:t>
      </w:r>
    </w:p>
    <w:p w:rsidR="00F65828" w:rsidRDefault="00FC3AEA">
      <w:pPr>
        <w:pStyle w:val="ConsPlusNormal0"/>
        <w:spacing w:before="240"/>
        <w:ind w:firstLine="540"/>
        <w:jc w:val="both"/>
      </w:pPr>
      <w:r>
        <w:t>4. После завершения регистрации кандидатов, списков кандидатов, но не позднее чем за 30 дней до дня голосования, редакция муниципального периодического печатного издания с участием заинтересованных лиц проводит жеребьевку в</w:t>
      </w:r>
      <w:r>
        <w:t xml:space="preserve"> целях распределения бесплатной печатной площади между всеми зарегистрированными кандидатами, избирательными объединениями, зарегистрировавшими списки кандидатов, и установления дат бесплатных публикаций их предвыборных агитационных материалов. При проведе</w:t>
      </w:r>
      <w:r>
        <w:t xml:space="preserve">нии жеребьевки вправе присутствовать члены соответствующей избирательной комиссии, а также лица, указанные в </w:t>
      </w:r>
      <w:hyperlink w:anchor="P490" w:tooltip="1. На всех заседаниях избирательной комиссии, а также при подсчете голосов избирателей и осуществлении избирательными комиссиями работы со списками избирателей, избирательными бюллетенями, протоколами и со сводными таблицами об итогах голосования вправе присут">
        <w:r>
          <w:rPr>
            <w:color w:val="0000FF"/>
          </w:rPr>
          <w:t>пункте 1 статьи 27</w:t>
        </w:r>
      </w:hyperlink>
      <w:r>
        <w:t xml:space="preserve"> настоящего закона. Результаты жеребьевки оформляются протоколом.</w:t>
      </w:r>
    </w:p>
    <w:p w:rsidR="00F65828" w:rsidRDefault="00FC3AEA">
      <w:pPr>
        <w:pStyle w:val="ConsPlusNormal0"/>
        <w:spacing w:before="240"/>
        <w:ind w:firstLine="540"/>
        <w:jc w:val="both"/>
      </w:pPr>
      <w:r>
        <w:t>5. Редакции муниципальных периодических печатных изданий обязаны резервировать платную печатную площадь для проведения предвыборной агитации зарегистрированными кандидатами, избирательными объединениями, зарегистрировавшими списки кандидатов. Размер и усло</w:t>
      </w:r>
      <w:r>
        <w:t>вия оплаты печатной площади должны быть едиными для всех кандидатов, избирательных объединений. Общий объем платной печатной площади, резервируемой каждой редакцией периодического печатного издания, не может быть меньше общего объема бесплатной печатной пл</w:t>
      </w:r>
      <w:r>
        <w:t xml:space="preserve">ощади, предоставляемой в соответствии с </w:t>
      </w:r>
      <w:hyperlink w:anchor="P1558" w:tooltip="2. Общий еженедельный минимальный объем бесплатной печатной площади, которую каждая из редакций муниципальных периодических печатных изданий предоставляет зарегистрированным кандидатам, избирательным объединениям, зарегистрировавшим списки кандидатов, должен с">
        <w:r>
          <w:rPr>
            <w:color w:val="0000FF"/>
          </w:rPr>
          <w:t>пунктом 2</w:t>
        </w:r>
      </w:hyperlink>
      <w:r>
        <w:t xml:space="preserve"> настоящей статьи, но не должен превышать этот объем более чем в два раза.</w:t>
      </w:r>
    </w:p>
    <w:p w:rsidR="00F65828" w:rsidRDefault="00FC3AEA">
      <w:pPr>
        <w:pStyle w:val="ConsPlusNormal0"/>
        <w:spacing w:before="240"/>
        <w:ind w:firstLine="540"/>
        <w:jc w:val="both"/>
      </w:pPr>
      <w:r>
        <w:t>6. Если представительный орган формируется по смешанной избирательной системе, половина общего о</w:t>
      </w:r>
      <w:r>
        <w:t>бъема платной печатной площади резервируется редакцией каждого муниципального периодического печатного издания для избирательных объединений, другая половина - для зарегистрированных по одномандатным избирательным округам кандидатов. При этом каждый зареги</w:t>
      </w:r>
      <w:r>
        <w:t xml:space="preserve">стрированный кандидат, каждое избирательное объединение, зарегистрировавшее список кандидатов, вправе получить платную печатную площадь из указанного объема зарезервированной печатной площади в пределах доли, полученной путем деления этого объема на общее </w:t>
      </w:r>
      <w:r>
        <w:t>число зарегистрированных кандидатов либо избирательных объединений, зарегистрировавших списки кандидатов.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w:t>
      </w:r>
      <w:r>
        <w:t>ьным объединениям, зарегистрированным кандидатам, подавшим заявку на предоставление такой печатной площади, на равных условиях.</w:t>
      </w:r>
    </w:p>
    <w:p w:rsidR="00F65828" w:rsidRDefault="00FC3AEA">
      <w:pPr>
        <w:pStyle w:val="ConsPlusNormal0"/>
        <w:jc w:val="both"/>
      </w:pPr>
      <w:r>
        <w:t xml:space="preserve">(п. 6 в ред. </w:t>
      </w:r>
      <w:hyperlink r:id="rId1057"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bookmarkStart w:id="194" w:name="P1567"/>
      <w:bookmarkEnd w:id="194"/>
      <w:r>
        <w:t>7. Платная печатная площадь должна предоставляться редакцией муниципального периодического печатн</w:t>
      </w:r>
      <w:r>
        <w:t xml:space="preserve">ого издания в период, указанный в </w:t>
      </w:r>
      <w:hyperlink w:anchor="P1480" w:tooltip="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
        <w:r>
          <w:rPr>
            <w:color w:val="0000FF"/>
          </w:rPr>
          <w:t>пункте 2 статьи 57</w:t>
        </w:r>
      </w:hyperlink>
      <w:r>
        <w:t xml:space="preserve"> настоящего закона. Дата опубликования предвыборных агитационных материалов кандидата, избирательного объединения определяется жеребьевкой, проводимой редакцией муницип</w:t>
      </w:r>
      <w:r>
        <w:t>ального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w:t>
      </w:r>
      <w:r>
        <w:t xml:space="preserve">ься не позднее чем за 30 дней до дня голосования. При проведении жеребьевки вправе присутствовать члены соответствующей избирательной комиссии, а также лица, указанные в </w:t>
      </w:r>
      <w:hyperlink w:anchor="P490" w:tooltip="1. На всех заседаниях избирательной комиссии, а также при подсчете голосов избирателей и осуществлении избирательными комиссиями работы со списками избирателей, избирательными бюллетенями, протоколами и со сводными таблицами об итогах голосования вправе присут">
        <w:r>
          <w:rPr>
            <w:color w:val="0000FF"/>
          </w:rPr>
          <w:t>пункте 1 статьи 27</w:t>
        </w:r>
      </w:hyperlink>
      <w:r>
        <w:t xml:space="preserve"> настоящего закона. Результаты же</w:t>
      </w:r>
      <w:r>
        <w:t>ребьевки оформляются протоколом.</w:t>
      </w:r>
    </w:p>
    <w:p w:rsidR="00F65828" w:rsidRDefault="00FC3AEA">
      <w:pPr>
        <w:pStyle w:val="ConsPlusNormal0"/>
        <w:spacing w:before="240"/>
        <w:ind w:firstLine="540"/>
        <w:jc w:val="both"/>
      </w:pPr>
      <w:bookmarkStart w:id="195" w:name="P1568"/>
      <w:bookmarkEnd w:id="195"/>
      <w:r>
        <w:t xml:space="preserve">8. Редакции государственных периодических печатных изданий, выполнившие условия </w:t>
      </w:r>
      <w:hyperlink w:anchor="P1502" w:tooltip="7.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7 статьи 58</w:t>
        </w:r>
      </w:hyperlink>
      <w:r>
        <w:t xml:space="preserve"> настоящего закона, предоставляют зарегистрированным кандидатам, избирательным объединени</w:t>
      </w:r>
      <w:r>
        <w:t>ям, зарегистрировавшим списки кандидатов, платную печатную площадь. Размер и условия оплаты указанной печатной площади должны быть едиными для всех кандидатов, избирательных объединений. Общий объем печатной площади, предоставляемой зарегистрированным канд</w:t>
      </w:r>
      <w:r>
        <w:t>идатам, избирательным объединениям, зарегистрировавшим списки кандидатов, редакциями указанных периодических печатных изданий, определяют сами редакции. Дата опубликования предвыборных агитационных материалов кандидата, избирательного объединения определяе</w:t>
      </w:r>
      <w:r>
        <w:t xml:space="preserve">тся жеребьевкой, проводимой редакциями указанных 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w:t>
      </w:r>
      <w:r>
        <w:t>объединений, зарегистрировавших списки кандидатов. Жеребьевка должна проводиться не позднее чем за 30 дней до дня голосования.</w:t>
      </w:r>
    </w:p>
    <w:p w:rsidR="00F65828" w:rsidRDefault="00FC3AEA">
      <w:pPr>
        <w:pStyle w:val="ConsPlusNormal0"/>
        <w:spacing w:before="240"/>
        <w:ind w:firstLine="540"/>
        <w:jc w:val="both"/>
      </w:pPr>
      <w:bookmarkStart w:id="196" w:name="P1569"/>
      <w:bookmarkEnd w:id="196"/>
      <w:r>
        <w:t>9. Если зарегистрированный кандидат, избирательное объединение, зарегистрировавшее список кандидатов, после проведения жеребьевки</w:t>
      </w:r>
      <w:r>
        <w:t xml:space="preserve">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w:t>
      </w:r>
      <w:r>
        <w:t>дившуюся печатную площадь по своему усмотрению.</w:t>
      </w:r>
    </w:p>
    <w:p w:rsidR="00F65828" w:rsidRDefault="00FC3AEA">
      <w:pPr>
        <w:pStyle w:val="ConsPlusNormal0"/>
        <w:spacing w:before="240"/>
        <w:ind w:firstLine="540"/>
        <w:jc w:val="both"/>
      </w:pPr>
      <w:r>
        <w:t xml:space="preserve">10. Если после распределения платной печатной площади в соответствии с </w:t>
      </w:r>
      <w:hyperlink w:anchor="P1567" w:tooltip="7. Платная печатная площадь должна предоставляться редакцией муниципального периодического печатного издания в период, указанный в пункте 2 статьи 57 настоящего закона. Дата опубликования предвыборных агитационных материалов кандидата, избирательного объединен">
        <w:r>
          <w:rPr>
            <w:color w:val="0000FF"/>
          </w:rPr>
          <w:t>пунктами 7</w:t>
        </w:r>
      </w:hyperlink>
      <w:r>
        <w:t xml:space="preserve"> или </w:t>
      </w:r>
      <w:hyperlink w:anchor="P1568" w:tooltip="8. Редакции государственных периодических печатных изданий, выполнившие условия пункта 7 статьи 58 настоящего закона, предоставляют зарегистрированным кандидатам, избирательным объединениям, зарегистрировавшим списки кандидатов, платную печатную площадь. Разме">
        <w:r>
          <w:rPr>
            <w:color w:val="0000FF"/>
          </w:rPr>
          <w:t>8</w:t>
        </w:r>
      </w:hyperlink>
      <w:r>
        <w:t xml:space="preserve"> настоящей статьи либо в результате отказа кандид</w:t>
      </w:r>
      <w:r>
        <w:t xml:space="preserve">ата, избирательного объединения в соответствии с </w:t>
      </w:r>
      <w:hyperlink w:anchor="P1569" w:tooltip="9. Если зарегистрированный кандидат, избирательное объединение, зарегистрировавшее список кандидатов, после проведения жеребьевки откажутся от использования печатной площади, они обязаны не позднее чем за пять дней до дня опубликования предвыборного агитационн">
        <w:r>
          <w:rPr>
            <w:color w:val="0000FF"/>
          </w:rPr>
          <w:t>пунктом 9</w:t>
        </w:r>
      </w:hyperlink>
      <w:r>
        <w:t xml:space="preserve"> настоящей статьи от использования предоставленной им печатной площади останется нераспределенная печатная площадь, она может быть предоставлена за плату кандидат</w:t>
      </w:r>
      <w:r>
        <w:t>ам, избирательным объединениям, подавшим заявку на предоставление такой печатной площади, на равных условиях.</w:t>
      </w:r>
    </w:p>
    <w:p w:rsidR="00F65828" w:rsidRDefault="00FC3AEA">
      <w:pPr>
        <w:pStyle w:val="ConsPlusNormal0"/>
        <w:spacing w:before="240"/>
        <w:ind w:firstLine="540"/>
        <w:jc w:val="both"/>
      </w:pPr>
      <w:r>
        <w:t>11. Редакции негосударственных периодических печатных изданий вправе публиковать предвыборные агитационные материалы в соответствии с договором, з</w:t>
      </w:r>
      <w:r>
        <w:t xml:space="preserve">аключенным между редакцией периодического печатного издания и зарегистрированным кандидатом, избирательным объединением, зарегистрировавшим список кандидатов. Редакции негосударственных периодических печатных изданий, не выполнившие условий </w:t>
      </w:r>
      <w:hyperlink w:anchor="P1502" w:tooltip="7.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7 статьи 58</w:t>
        </w:r>
      </w:hyperlink>
      <w:r>
        <w:t xml:space="preserve"> настоящего закона, не вправе предоставлять зарегистрированным кандидатам, избирательным объединениям печатную площадь для проведения предвыборной агитации.</w:t>
      </w:r>
    </w:p>
    <w:p w:rsidR="00F65828" w:rsidRDefault="00FC3AEA">
      <w:pPr>
        <w:pStyle w:val="ConsPlusNormal0"/>
        <w:spacing w:before="240"/>
        <w:ind w:firstLine="540"/>
        <w:jc w:val="both"/>
      </w:pPr>
      <w:r>
        <w:t>12. Редакции негосударственных периодических печатных издани</w:t>
      </w:r>
      <w:r>
        <w:t xml:space="preserve">й, выполнившие условия </w:t>
      </w:r>
      <w:hyperlink w:anchor="P1502" w:tooltip="7.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7 статьи 58</w:t>
        </w:r>
      </w:hyperlink>
      <w:r>
        <w:t xml:space="preserve"> настоящего закона, вправе отказать зарегистрированным кандидатам, избирательным объединениям, зарегистрировавшим списки кандидатов, в предоставлении печатной площади для проведен</w:t>
      </w:r>
      <w:r>
        <w:t>ия предвыборной агитации.</w:t>
      </w:r>
    </w:p>
    <w:p w:rsidR="00F65828" w:rsidRDefault="00FC3AEA">
      <w:pPr>
        <w:pStyle w:val="ConsPlusNormal0"/>
        <w:spacing w:before="240"/>
        <w:ind w:firstLine="540"/>
        <w:jc w:val="both"/>
      </w:pPr>
      <w:r>
        <w:t>13. Платежный документ о перечислении в полном объеме средств в оплату стоимости печатной площади должен быть представлен в филиал публичного акционерного общества "Сбербанк России" (в иную кредитную организацию) кандидатом, избир</w:t>
      </w:r>
      <w:r>
        <w:t>ательным объединением не позднее чем за два дня до дня опубликования предвыборного агитационного материала. Копия платежного документа с отметкой филиала публичного акционерного общества "Сбербанк России", иной кредитной организации должна быть представлен</w:t>
      </w:r>
      <w:r>
        <w:t>а кандидатом, избирательным объединением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F65828" w:rsidRDefault="00FC3AEA">
      <w:pPr>
        <w:pStyle w:val="ConsPlusNormal0"/>
        <w:jc w:val="both"/>
      </w:pPr>
      <w:r>
        <w:t xml:space="preserve">(в ред. </w:t>
      </w:r>
      <w:hyperlink r:id="rId1058"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14. Публикация предвыборных агитационных материалов, осуществляемая в соответствии с настоящей статьей, не должна сопровождаться редакционным</w:t>
      </w:r>
      <w:r>
        <w:t>и комментариями в какой бы то ни было форме, а также заголовками и иллюстрациями, не согласованными с соответствующими кандидатом, избирательным объединением.</w:t>
      </w:r>
    </w:p>
    <w:p w:rsidR="00F65828" w:rsidRDefault="00FC3AEA">
      <w:pPr>
        <w:pStyle w:val="ConsPlusNormal0"/>
        <w:spacing w:before="240"/>
        <w:ind w:firstLine="540"/>
        <w:jc w:val="both"/>
      </w:pPr>
      <w:r>
        <w:t xml:space="preserve">15. Редакции периодических печатных изданий, публикующих предвыборные агитационные материалы, не </w:t>
      </w:r>
      <w:r>
        <w:t>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учрежденных кандидат</w:t>
      </w:r>
      <w:r>
        <w:t>ами, избирательными объединениями.</w:t>
      </w:r>
    </w:p>
    <w:p w:rsidR="00F65828" w:rsidRDefault="00FC3AEA">
      <w:pPr>
        <w:pStyle w:val="ConsPlusNormal0"/>
        <w:spacing w:before="240"/>
        <w:ind w:firstLine="540"/>
        <w:jc w:val="both"/>
      </w:pPr>
      <w:r>
        <w:t xml:space="preserve">16. Во всех предвыборных агитационных материалах, размещаемых в периодических печатных изданиях и оплачиваемых из средств избирательного фонда кандидата, избирательного объединения, должна помещаться информация о том, из </w:t>
      </w:r>
      <w:r>
        <w:t>избирательного фонда какого кандидата, избирательного объединения была произведена оплата соответствующей публикации. Если опубликование предвыборных агитационных материалов было осуществлено безвозмездно, информация об этом должна содержаться в публикации</w:t>
      </w:r>
      <w:r>
        <w:t xml:space="preserve"> с указанием, какому зарегистрированному кандидату, избирательному объединению была предоставлена возможность размещения соответствующей публикации. В размещаемых в периодических печатных изданиях агитационных материалах кандидата, аффилированного с иностр</w:t>
      </w:r>
      <w:r>
        <w:t>анным агентом,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кандидатом, аффилированным с ино</w:t>
      </w:r>
      <w:r>
        <w:t xml:space="preserve">странным агентом, или о том, что избирательным объединением выдвинут такой кандидат (такие кандидаты) (в том числе в составе списка кандидатов), в соответствии с </w:t>
      </w:r>
      <w:hyperlink w:anchor="P1468" w:tooltip="8.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
        <w:r>
          <w:rPr>
            <w:color w:val="0000FF"/>
          </w:rPr>
          <w:t>пунктом 8.3 статьи 56</w:t>
        </w:r>
      </w:hyperlink>
      <w:r>
        <w:t xml:space="preserve"> настоящего закона. Ответственность з</w:t>
      </w:r>
      <w:r>
        <w:t xml:space="preserve">а выполнение данного требования несет редакция периодического печатного издания. В размещаемых в периодических печатных изданиях агитационных материалах, в которых использованы высказывания, указанные в </w:t>
      </w:r>
      <w:hyperlink w:anchor="P1470" w:tooltip="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
        <w:r>
          <w:rPr>
            <w:color w:val="0000FF"/>
          </w:rPr>
          <w:t>пункте 8.4 статьи</w:t>
        </w:r>
        <w:r>
          <w:rPr>
            <w:color w:val="0000FF"/>
          </w:rPr>
          <w:t xml:space="preserve"> 56</w:t>
        </w:r>
      </w:hyperlink>
      <w:r>
        <w:t xml:space="preserve"> настоящего закона, должна помещаться информация об этом в соответствии с </w:t>
      </w:r>
      <w:hyperlink w:anchor="P1470" w:tooltip="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
        <w:r>
          <w:rPr>
            <w:color w:val="0000FF"/>
          </w:rPr>
          <w:t>пунктом 8.4 статьи 56</w:t>
        </w:r>
      </w:hyperlink>
      <w:r>
        <w:t xml:space="preserve"> настоящего закона.</w:t>
      </w:r>
    </w:p>
    <w:p w:rsidR="00F65828" w:rsidRDefault="00FC3AEA">
      <w:pPr>
        <w:pStyle w:val="ConsPlusNormal0"/>
        <w:jc w:val="both"/>
      </w:pPr>
      <w:r>
        <w:t xml:space="preserve">(в ред. законов Архангельской области от 22.10.2009 </w:t>
      </w:r>
      <w:hyperlink r:id="rId1059"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N 88-6-ОЗ</w:t>
        </w:r>
      </w:hyperlink>
      <w:r>
        <w:t xml:space="preserve">, </w:t>
      </w:r>
      <w:r>
        <w:t xml:space="preserve">от 31.05.2021 </w:t>
      </w:r>
      <w:hyperlink r:id="rId1060"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422-26-ОЗ</w:t>
        </w:r>
      </w:hyperlink>
      <w:r>
        <w:t xml:space="preserve">, от 26.09.2022 </w:t>
      </w:r>
      <w:hyperlink r:id="rId106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 xml:space="preserve">, от 31.05.2023 </w:t>
      </w:r>
      <w:hyperlink r:id="rId1062"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t xml:space="preserve">, от 02.07.2024 </w:t>
      </w:r>
      <w:hyperlink r:id="rId1063"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N 124-9-ОЗ</w:t>
        </w:r>
      </w:hyperlink>
      <w:r>
        <w:t>)</w:t>
      </w:r>
    </w:p>
    <w:p w:rsidR="00F65828" w:rsidRDefault="00F65828">
      <w:pPr>
        <w:pStyle w:val="ConsPlusNormal0"/>
        <w:jc w:val="both"/>
      </w:pPr>
    </w:p>
    <w:p w:rsidR="00F65828" w:rsidRDefault="00FC3AEA">
      <w:pPr>
        <w:pStyle w:val="ConsPlusTitle0"/>
        <w:ind w:firstLine="540"/>
        <w:jc w:val="both"/>
        <w:outlineLvl w:val="2"/>
      </w:pPr>
      <w:r>
        <w:t>Статья 61. Условия проведения предвыборной агитации посредством агитационных публичных мероприятий</w:t>
      </w:r>
    </w:p>
    <w:p w:rsidR="00F65828" w:rsidRDefault="00F65828">
      <w:pPr>
        <w:pStyle w:val="ConsPlusNormal0"/>
        <w:jc w:val="both"/>
      </w:pPr>
    </w:p>
    <w:p w:rsidR="00F65828" w:rsidRDefault="00FC3AEA">
      <w:pPr>
        <w:pStyle w:val="ConsPlusNormal0"/>
        <w:ind w:firstLine="540"/>
        <w:jc w:val="both"/>
      </w:pPr>
      <w:r>
        <w:t xml:space="preserve">1. Государственные органы, органы местного самоуправления обязаны оказывать содействие </w:t>
      </w:r>
      <w:r>
        <w:t>зарегистрированным кандидатам, избирательным объединениям в организации и проведении агитационных публичных мероприятий.</w:t>
      </w:r>
    </w:p>
    <w:p w:rsidR="00F65828" w:rsidRDefault="00FC3AEA">
      <w:pPr>
        <w:pStyle w:val="ConsPlusNormal0"/>
        <w:spacing w:before="240"/>
        <w:ind w:firstLine="540"/>
        <w:jc w:val="both"/>
      </w:pPr>
      <w:r>
        <w:t>2. Уведомления организаторов митингов, демонстраций, шествий и пикетирований подаются и рассматриваются в порядке, установленном федера</w:t>
      </w:r>
      <w:r>
        <w:t>льным и областным законодательством.</w:t>
      </w:r>
    </w:p>
    <w:p w:rsidR="00F65828" w:rsidRDefault="00FC3AEA">
      <w:pPr>
        <w:pStyle w:val="ConsPlusNormal0"/>
        <w:spacing w:before="240"/>
        <w:ind w:firstLine="540"/>
        <w:jc w:val="both"/>
      </w:pPr>
      <w:bookmarkStart w:id="197" w:name="P1584"/>
      <w:bookmarkEnd w:id="197"/>
      <w:r>
        <w:t>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w:t>
      </w:r>
      <w:r>
        <w:t>дарственной или муниципальной собственности, безвозмездно предоставляется собственником, владельцем помещения на время, установленное соответствующей избирательной комиссией зарегистрированному кандидату, его доверенным лицам, уполномоченным представителям</w:t>
      </w:r>
      <w:r>
        <w:t>, доверенным лицам избирательного объединения для встреч с избирателями. При этом соответствующая избирательная комиссия обязана обеспечить равные условия проведения указанных мероприятий для зарегистрированных кандидатов и избирательных объединений, зарег</w:t>
      </w:r>
      <w:r>
        <w:t>истрировавших списки кандидатов.</w:t>
      </w:r>
    </w:p>
    <w:p w:rsidR="00F65828" w:rsidRDefault="00FC3AEA">
      <w:pPr>
        <w:pStyle w:val="ConsPlusNormal0"/>
        <w:spacing w:before="240"/>
        <w:ind w:firstLine="540"/>
        <w:jc w:val="both"/>
      </w:pPr>
      <w:bookmarkStart w:id="198" w:name="P1585"/>
      <w:bookmarkEnd w:id="198"/>
      <w:r>
        <w:t xml:space="preserve">4. Если указанное в </w:t>
      </w:r>
      <w:hyperlink w:anchor="P1584" w:tooltip="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w:t>
      </w:r>
      <w:r>
        <w:t>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w:t>
      </w:r>
      <w:r>
        <w:t>рательному объединению, собственник, владелец помещения не вправе отказать другому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В случае предоставлен</w:t>
      </w:r>
      <w:r>
        <w:t>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территориальную избирательную комиссию, организующую по</w:t>
      </w:r>
      <w:r>
        <w:t>дготовку и проведение выборов,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w:t>
      </w:r>
      <w:r>
        <w:t xml:space="preserve"> объединениям.</w:t>
      </w:r>
    </w:p>
    <w:p w:rsidR="00F65828" w:rsidRDefault="00FC3AEA">
      <w:pPr>
        <w:pStyle w:val="ConsPlusNormal0"/>
        <w:jc w:val="both"/>
      </w:pPr>
      <w:r>
        <w:t xml:space="preserve">(в ред. законов Архангельской области от 29.10.2010 </w:t>
      </w:r>
      <w:hyperlink r:id="rId1064" w:tooltip="Закон Архангельской области от 29.10.2010 N 219-16-ОЗ &quot;О внесении дополнений в отдельные областные законы в связи с установлением дополнительных гарантий обеспечения равных условий предоставления помещений для встреч с избирателями, участниками референдума&quot; (п">
        <w:r>
          <w:rPr>
            <w:color w:val="0000FF"/>
          </w:rPr>
          <w:t>N 219-16-ОЗ</w:t>
        </w:r>
      </w:hyperlink>
      <w:r>
        <w:t xml:space="preserve">, от 26.09.2022 </w:t>
      </w:r>
      <w:hyperlink r:id="rId106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4.1. Территориальная избирательная комиссия, организующая подготовку и проведение выборов, получившая уведомление о факте предоставления помещения зарегистрированному к</w:t>
      </w:r>
      <w:r>
        <w:t>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w:t>
      </w:r>
      <w:r>
        <w:t>ных кандидатов, избирательных объединений.</w:t>
      </w:r>
    </w:p>
    <w:p w:rsidR="00F65828" w:rsidRDefault="00FC3AEA">
      <w:pPr>
        <w:pStyle w:val="ConsPlusNormal0"/>
        <w:jc w:val="both"/>
      </w:pPr>
      <w:r>
        <w:t xml:space="preserve">(п. 4.1 введен </w:t>
      </w:r>
      <w:hyperlink r:id="rId1066" w:tooltip="Закон Архангельской области от 29.10.2010 N 219-16-ОЗ &quot;О внесении дополнений в отдельные областные законы в связи с установлением дополнительных гарантий обеспечения равных условий предоставления помещений для встреч с избирателями, участниками референдума&quot; (п">
        <w:r>
          <w:rPr>
            <w:color w:val="0000FF"/>
          </w:rPr>
          <w:t>законом</w:t>
        </w:r>
      </w:hyperlink>
      <w:r>
        <w:t xml:space="preserve"> Архангельской области от 29.10.2010 N 219-16-ОЗ; в ред. закон</w:t>
      </w:r>
      <w:r>
        <w:t xml:space="preserve">ов Архангельской области от 24.10.2011 </w:t>
      </w:r>
      <w:hyperlink r:id="rId1067"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26.09.2022 </w:t>
      </w:r>
      <w:hyperlink r:id="rId106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5. Заявки на выделение помещений, указанных в </w:t>
      </w:r>
      <w:hyperlink w:anchor="P1584" w:tooltip="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
        <w:r>
          <w:rPr>
            <w:color w:val="0000FF"/>
          </w:rPr>
          <w:t>пунктах 3</w:t>
        </w:r>
      </w:hyperlink>
      <w:r>
        <w:t xml:space="preserve"> и </w:t>
      </w:r>
      <w:hyperlink w:anchor="P1585" w:tooltip="4. Если указанное в пункте 3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
        <w:r>
          <w:rPr>
            <w:color w:val="0000FF"/>
          </w:rPr>
          <w:t>4</w:t>
        </w:r>
      </w:hyperlink>
      <w:r>
        <w:t xml:space="preserve"> настоящей статьи, для проведения встреч зарегистрированных кандидатов, их доверенных лиц, уполномоченных представителей, дов</w:t>
      </w:r>
      <w:r>
        <w:t>еренных лиц избирательных объединений, зарегистрировавших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F65828" w:rsidRDefault="00FC3AEA">
      <w:pPr>
        <w:pStyle w:val="ConsPlusNormal0"/>
        <w:spacing w:before="240"/>
        <w:ind w:firstLine="540"/>
        <w:jc w:val="both"/>
      </w:pPr>
      <w:r>
        <w:t>6. Кандидаты, избирательные объединения, выдвинувшие списки кандидатов,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F65828" w:rsidRDefault="00FC3AEA">
      <w:pPr>
        <w:pStyle w:val="ConsPlusNormal0"/>
        <w:jc w:val="both"/>
      </w:pPr>
      <w:r>
        <w:t xml:space="preserve">(в ред. </w:t>
      </w:r>
      <w:hyperlink r:id="rId106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7. Предвыборная агитация в расположении воинских частей, военных организаций и учрежден</w:t>
      </w:r>
      <w:r>
        <w:t xml:space="preserve">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w:t>
      </w:r>
      <w:r>
        <w:t>или помещение предоставляется командиром воинской части по запросу соответствующей избирательной комиссии для встреч зарегистрированных кандидатов, их доверенных лиц, уполномоченных представителей и доверенных лиц избирательных объединений, зарегистрировав</w:t>
      </w:r>
      <w:r>
        <w:t>ших списки кандидатов, с избирателями из числа военнослужащих. Организацию указанных встреч обеспечивает командир воинской части совместно с данной избирательной комиссией, при этом все зарегистрированные кандидаты либо их доверенные лица, уполномоченные п</w:t>
      </w:r>
      <w:r>
        <w:t>редставители, доверенные лица всех избирательных объединений, зарегистрировавших списки кандидатов, оповещаются о месте и времени встречи не позднее чем за три дня до ее проведения.</w:t>
      </w:r>
    </w:p>
    <w:p w:rsidR="00F65828" w:rsidRDefault="00FC3AEA">
      <w:pPr>
        <w:pStyle w:val="ConsPlusNormal0"/>
        <w:spacing w:before="240"/>
        <w:ind w:firstLine="540"/>
        <w:jc w:val="both"/>
      </w:pPr>
      <w:r>
        <w:t>8. Обеспечение безопасности при проведении агитационных публичных мероприя</w:t>
      </w:r>
      <w:r>
        <w:t>тий осуществляется в соответствии с федеральным законодательством.</w:t>
      </w:r>
    </w:p>
    <w:p w:rsidR="00F65828" w:rsidRDefault="00F65828">
      <w:pPr>
        <w:pStyle w:val="ConsPlusNormal0"/>
        <w:jc w:val="both"/>
      </w:pPr>
    </w:p>
    <w:p w:rsidR="00F65828" w:rsidRDefault="00FC3AEA">
      <w:pPr>
        <w:pStyle w:val="ConsPlusTitle0"/>
        <w:ind w:firstLine="540"/>
        <w:jc w:val="both"/>
        <w:outlineLvl w:val="2"/>
      </w:pPr>
      <w:r>
        <w:t>Статья 62. Условия изготовления и распространения печатных, аудиовизуальных и иных агитационных материалов</w:t>
      </w:r>
    </w:p>
    <w:p w:rsidR="00F65828" w:rsidRDefault="00FC3AEA">
      <w:pPr>
        <w:pStyle w:val="ConsPlusNormal0"/>
        <w:jc w:val="both"/>
      </w:pPr>
      <w:r>
        <w:t xml:space="preserve">(в ред. </w:t>
      </w:r>
      <w:hyperlink r:id="rId1070"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закона</w:t>
        </w:r>
      </w:hyperlink>
      <w:r>
        <w:t xml:space="preserve"> Архангельской области от 31.05.2021 N 422-26-ОЗ)</w:t>
      </w:r>
    </w:p>
    <w:p w:rsidR="00F65828" w:rsidRDefault="00F65828">
      <w:pPr>
        <w:pStyle w:val="ConsPlusNormal0"/>
        <w:jc w:val="both"/>
      </w:pPr>
    </w:p>
    <w:p w:rsidR="00F65828" w:rsidRDefault="00FC3AEA">
      <w:pPr>
        <w:pStyle w:val="ConsPlusNormal0"/>
        <w:ind w:firstLine="540"/>
        <w:jc w:val="both"/>
      </w:pPr>
      <w:r>
        <w:t>1. Кандидаты, избирательные объединения, выдвинувшие списки кандидатов, вправе беспрепятственно распространять, в том числе в информационно-те</w:t>
      </w:r>
      <w:r>
        <w:t>лекоммуникационных сетях, включая сеть "Интернет" печатные, а равно аудиовизуальные и иные агитационные материалы в порядке, установленном федеральным законодательством, настоящим законом. Все предвыборные агитационные материалы должны изготавливаться на т</w:t>
      </w:r>
      <w:r>
        <w:t>ерритории Российской Федерации.</w:t>
      </w:r>
    </w:p>
    <w:p w:rsidR="00F65828" w:rsidRDefault="00FC3AEA">
      <w:pPr>
        <w:pStyle w:val="ConsPlusNormal0"/>
        <w:jc w:val="both"/>
      </w:pPr>
      <w:r>
        <w:t xml:space="preserve">(в ред. </w:t>
      </w:r>
      <w:hyperlink r:id="rId1071"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закона</w:t>
        </w:r>
      </w:hyperlink>
      <w:r>
        <w:t xml:space="preserve"> Архангельской области от 31.05.2021 N 422-26-ОЗ)</w:t>
      </w:r>
    </w:p>
    <w:p w:rsidR="00F65828" w:rsidRDefault="00FC3AEA">
      <w:pPr>
        <w:pStyle w:val="ConsPlusNormal0"/>
        <w:spacing w:before="240"/>
        <w:ind w:firstLine="540"/>
        <w:jc w:val="both"/>
      </w:pPr>
      <w:r>
        <w:t>2. Организации, индивидуальные</w:t>
      </w:r>
      <w:r>
        <w:t xml:space="preserve">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F65828" w:rsidRDefault="00FC3AEA">
      <w:pPr>
        <w:pStyle w:val="ConsPlusNormal0"/>
        <w:jc w:val="both"/>
      </w:pPr>
      <w:r>
        <w:t xml:space="preserve">(п. 2 в ред. </w:t>
      </w:r>
      <w:hyperlink r:id="rId1072"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bookmarkStart w:id="199" w:name="P1602"/>
      <w:bookmarkEnd w:id="199"/>
      <w:r>
        <w:t>3. Организации, индивидуальные предприниматели, выполняющие работы или оказывающие услуги по изготовлению печатных агитационных</w:t>
      </w:r>
      <w:r>
        <w:t xml:space="preserve">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w:t>
      </w:r>
      <w:r>
        <w:t xml:space="preserve">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w:t>
      </w:r>
      <w:r>
        <w:t>ания (публикации) решения о назначении выборов и в тот же срок представлены в территориальную избирательную комиссию, организующую подготовку и проведение выборов. Вместе с указанными сведениями в территориальную избирательную комиссию, организующую подгот</w:t>
      </w:r>
      <w:r>
        <w:t>овку и проведение выборов,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w:t>
      </w:r>
      <w:r>
        <w:t xml:space="preserve"> Федерации, района, города, иного населенного пункта, где находится место его жительства).</w:t>
      </w:r>
    </w:p>
    <w:p w:rsidR="00F65828" w:rsidRDefault="00FC3AEA">
      <w:pPr>
        <w:pStyle w:val="ConsPlusNormal0"/>
        <w:jc w:val="both"/>
      </w:pPr>
      <w:r>
        <w:t xml:space="preserve">(в ред. законов Архангельской области от 01.06.2016 </w:t>
      </w:r>
      <w:hyperlink r:id="rId107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w:t>
        </w:r>
        <w:r>
          <w:rPr>
            <w:color w:val="0000FF"/>
          </w:rPr>
          <w:t>-ОЗ</w:t>
        </w:r>
      </w:hyperlink>
      <w:r>
        <w:t xml:space="preserve">, от 26.09.2022 </w:t>
      </w:r>
      <w:hyperlink r:id="rId107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200" w:name="P1604"/>
      <w:bookmarkEnd w:id="200"/>
      <w:r>
        <w:t>4. Все печатные и аудиовизуальные агитационные материалы должны содержать наименование, юридический адрес и идентифи</w:t>
      </w:r>
      <w:r>
        <w:t>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w:t>
      </w:r>
      <w:r>
        <w:t>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 Все агитационные материалы ка</w:t>
      </w:r>
      <w:r>
        <w:t>ндидата, являющегося иностранным агентом, кандидата, аффилированного с иностранным агентом, избирательного объединения, выдвинувшего на соответствующих выборах (в том числе в составе списка кандидатов) такого кандидата, а также агитационные материалы, в ко</w:t>
      </w:r>
      <w:r>
        <w:t xml:space="preserve">торых использованы высказывания, указанные в </w:t>
      </w:r>
      <w:hyperlink w:anchor="P1470" w:tooltip="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
        <w:r>
          <w:rPr>
            <w:color w:val="0000FF"/>
          </w:rPr>
          <w:t>пункте 8.4 статьи 56</w:t>
        </w:r>
      </w:hyperlink>
      <w:r>
        <w:t xml:space="preserve"> настоящего закона, должны содержать информацию об этом в соответствии с </w:t>
      </w:r>
      <w:hyperlink w:anchor="P1468" w:tooltip="8.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
        <w:r>
          <w:rPr>
            <w:color w:val="0000FF"/>
          </w:rPr>
          <w:t>пунктами 8.3</w:t>
        </w:r>
      </w:hyperlink>
      <w:r>
        <w:t xml:space="preserve"> и </w:t>
      </w:r>
      <w:hyperlink w:anchor="P1470" w:tooltip="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
        <w:r>
          <w:rPr>
            <w:color w:val="0000FF"/>
          </w:rPr>
          <w:t>8.4 статьи 56</w:t>
        </w:r>
      </w:hyperlink>
      <w:r>
        <w:t xml:space="preserve"> настоящего закона.</w:t>
      </w:r>
    </w:p>
    <w:p w:rsidR="00F65828" w:rsidRDefault="00FC3AEA">
      <w:pPr>
        <w:pStyle w:val="ConsPlusNormal0"/>
        <w:jc w:val="both"/>
      </w:pPr>
      <w:r>
        <w:t xml:space="preserve">(в ред. законов Архангельской области от 31.05.2021 </w:t>
      </w:r>
      <w:hyperlink r:id="rId1075"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422-26-ОЗ</w:t>
        </w:r>
      </w:hyperlink>
      <w:r>
        <w:t xml:space="preserve">, от 26.09.2022 </w:t>
      </w:r>
      <w:hyperlink r:id="rId107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 xml:space="preserve">, от 31.05.2023 </w:t>
      </w:r>
      <w:hyperlink r:id="rId1077"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w:t>
        </w:r>
        <w:r>
          <w:rPr>
            <w:color w:val="0000FF"/>
          </w:rPr>
          <w:t xml:space="preserve"> 715-44-ОЗ</w:t>
        </w:r>
      </w:hyperlink>
      <w:r>
        <w:t>)</w:t>
      </w:r>
    </w:p>
    <w:p w:rsidR="00F65828" w:rsidRDefault="00FC3AEA">
      <w:pPr>
        <w:pStyle w:val="ConsPlusNormal0"/>
        <w:spacing w:before="240"/>
        <w:ind w:firstLine="540"/>
        <w:jc w:val="both"/>
      </w:pPr>
      <w:bookmarkStart w:id="201" w:name="P1606"/>
      <w:bookmarkEnd w:id="201"/>
      <w:r>
        <w:t>5.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w:t>
      </w:r>
      <w:r>
        <w:t>датом, выдвинутым по одномандатному (многомандатному) избирательному округу, в окружную избирательную комиссию, а кандидатом, выдвинутым по единому избирательному округу, избирательным объединением, зарегистрировавшим список кандидатов, - в территориальную</w:t>
      </w:r>
      <w:r>
        <w:t xml:space="preserve"> избирательную комиссию, организующую подготовку и проведение выборов. Вместе с указанными материалами в соответствующую избирательную комиссию должны быть представлены также сведения об адресе юридического лица, индивидуального предпринимателя (адресе мес</w:t>
      </w:r>
      <w:r>
        <w:t>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w:t>
      </w:r>
    </w:p>
    <w:p w:rsidR="00F65828" w:rsidRDefault="00FC3AEA">
      <w:pPr>
        <w:pStyle w:val="ConsPlusNormal0"/>
        <w:jc w:val="both"/>
      </w:pPr>
      <w:r>
        <w:t xml:space="preserve">(в ред. законов Архангельской области от 01.06.2016 </w:t>
      </w:r>
      <w:hyperlink r:id="rId1078"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19.02.2018 </w:t>
      </w:r>
      <w:hyperlink r:id="rId1079"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w:t>
        </w:r>
        <w:r>
          <w:rPr>
            <w:color w:val="0000FF"/>
          </w:rPr>
          <w:t>ОЗ</w:t>
        </w:r>
      </w:hyperlink>
      <w:r>
        <w:t xml:space="preserve">, от 31.05.2021 </w:t>
      </w:r>
      <w:hyperlink r:id="rId1080"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422-26-ОЗ</w:t>
        </w:r>
      </w:hyperlink>
      <w:r>
        <w:t xml:space="preserve">, от 26.09.2022 </w:t>
      </w:r>
      <w:hyperlink r:id="rId108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202" w:name="P1608"/>
      <w:bookmarkEnd w:id="202"/>
      <w:r>
        <w:t>6. Агитационные материалы не могут содержать коммерческую рекламу.</w:t>
      </w:r>
    </w:p>
    <w:p w:rsidR="00F65828" w:rsidRDefault="00FC3AEA">
      <w:pPr>
        <w:pStyle w:val="ConsPlusNormal0"/>
        <w:spacing w:before="240"/>
        <w:ind w:firstLine="540"/>
        <w:jc w:val="both"/>
      </w:pPr>
      <w:bookmarkStart w:id="203" w:name="P1609"/>
      <w:bookmarkEnd w:id="203"/>
      <w:r>
        <w:t>7. Запрещается изготовление печатных агитационных материалов в организациях и у индивидуальных предпринимателей, не выполнивших требования, предусмот</w:t>
      </w:r>
      <w:r>
        <w:t xml:space="preserve">ренные </w:t>
      </w:r>
      <w:hyperlink w:anchor="P1602" w:tooltip="3.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
        <w:r>
          <w:rPr>
            <w:color w:val="0000FF"/>
          </w:rPr>
          <w:t>пунктом 3</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w:t>
      </w:r>
      <w:r>
        <w:t xml:space="preserve">твующего избирательного фонда с нарушением требований, установленных </w:t>
      </w:r>
      <w:hyperlink w:anchor="P1439" w:tooltip="5. Запрещается проводить предвыборную агитацию, выпускать, распространять любые агитационные материалы:">
        <w:r>
          <w:rPr>
            <w:color w:val="0000FF"/>
          </w:rPr>
          <w:t>пунктами 5</w:t>
        </w:r>
      </w:hyperlink>
      <w:r>
        <w:t xml:space="preserve">, </w:t>
      </w:r>
      <w:hyperlink w:anchor="P1453" w:tooltip="7.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
        <w:r>
          <w:rPr>
            <w:color w:val="0000FF"/>
          </w:rPr>
          <w:t>7</w:t>
        </w:r>
      </w:hyperlink>
      <w:r>
        <w:t xml:space="preserve">, </w:t>
      </w:r>
      <w:hyperlink w:anchor="P1455" w:tooltip="7.1. Использование в агитационных материалах высказываний физического лица, не имеющего в соответствии с настоящим законом права проводить предвыборную агитацию, об избирательном объединении, выдвинувшем список кандидатов, кандидатов по одномандатным (многоман">
        <w:r>
          <w:rPr>
            <w:color w:val="0000FF"/>
          </w:rPr>
          <w:t>7.1</w:t>
        </w:r>
      </w:hyperlink>
      <w:r>
        <w:t xml:space="preserve"> и </w:t>
      </w:r>
      <w:hyperlink w:anchor="P1462" w:tooltip="8.1. При проведении выборов использование в агитационных материалах изображений физического лица допускается только в следующих случаях:">
        <w:r>
          <w:rPr>
            <w:color w:val="0000FF"/>
          </w:rPr>
          <w:t>8.1 статьи 56</w:t>
        </w:r>
      </w:hyperlink>
      <w:r>
        <w:t xml:space="preserve"> настоящего закона, </w:t>
      </w:r>
      <w:hyperlink w:anchor="P1604" w:tooltip="4.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
        <w:r>
          <w:rPr>
            <w:color w:val="0000FF"/>
          </w:rPr>
          <w:t>пунктом 4</w:t>
        </w:r>
      </w:hyperlink>
      <w:r>
        <w:t xml:space="preserve"> настоящей статьи.</w:t>
      </w:r>
    </w:p>
    <w:p w:rsidR="00F65828" w:rsidRDefault="00FC3AEA">
      <w:pPr>
        <w:pStyle w:val="ConsPlusNormal0"/>
        <w:jc w:val="both"/>
      </w:pPr>
      <w:r>
        <w:t xml:space="preserve">(п. 7 в ред. </w:t>
      </w:r>
      <w:hyperlink r:id="rId1082"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 xml:space="preserve">8. Запрещается распространение агитационных материалов, изготовленных с нарушением </w:t>
      </w:r>
      <w:hyperlink w:anchor="P1609" w:tooltip="7.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3 настоящей статьи, либо по договору с физическими лицами, не являющимися индивидуальными предпр">
        <w:r>
          <w:rPr>
            <w:color w:val="0000FF"/>
          </w:rPr>
          <w:t>пункта 7</w:t>
        </w:r>
      </w:hyperlink>
      <w:r>
        <w:t xml:space="preserve"> настоящей статьи и (или) с нарушением требований, предусмотренных </w:t>
      </w:r>
      <w:hyperlink w:anchor="P1606" w:tooltip="5.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выдвинуты">
        <w:r>
          <w:rPr>
            <w:color w:val="0000FF"/>
          </w:rPr>
          <w:t>пунктом 5</w:t>
        </w:r>
      </w:hyperlink>
      <w:r>
        <w:t xml:space="preserve"> настоящей статьи и </w:t>
      </w:r>
      <w:hyperlink w:anchor="P1457" w:tooltip="8. Использование в агитационных материалах высказываний физического лица, не указанного в пункте 7.1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
        <w:r>
          <w:rPr>
            <w:color w:val="0000FF"/>
          </w:rPr>
          <w:t>пунктами 8</w:t>
        </w:r>
      </w:hyperlink>
      <w:r>
        <w:t xml:space="preserve">, </w:t>
      </w:r>
      <w:hyperlink w:anchor="P1468" w:tooltip="8.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
        <w:r>
          <w:rPr>
            <w:color w:val="0000FF"/>
          </w:rPr>
          <w:t>8.3</w:t>
        </w:r>
      </w:hyperlink>
      <w:r>
        <w:t xml:space="preserve"> и </w:t>
      </w:r>
      <w:hyperlink w:anchor="P1470" w:tooltip="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
        <w:r>
          <w:rPr>
            <w:color w:val="0000FF"/>
          </w:rPr>
          <w:t>8.4 статьи 56</w:t>
        </w:r>
      </w:hyperlink>
      <w:r>
        <w:t xml:space="preserve"> настоящего закона.</w:t>
      </w:r>
    </w:p>
    <w:p w:rsidR="00F65828" w:rsidRDefault="00FC3AEA">
      <w:pPr>
        <w:pStyle w:val="ConsPlusNormal0"/>
        <w:jc w:val="both"/>
      </w:pPr>
      <w:r>
        <w:t xml:space="preserve">(в ред. законов Архангельской области от 01.06.2016 </w:t>
      </w:r>
      <w:hyperlink r:id="rId108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31.05.2021 </w:t>
      </w:r>
      <w:hyperlink r:id="rId1084"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422-26-ОЗ</w:t>
        </w:r>
      </w:hyperlink>
      <w:r>
        <w:t xml:space="preserve">, от 26.09.2022 </w:t>
      </w:r>
      <w:hyperlink r:id="rId108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204" w:name="P1613"/>
      <w:bookmarkEnd w:id="204"/>
      <w:r>
        <w:t>9. Органы местного самоуправления по предложению территориальной избирательной комиссии, организующей подготовку и проведение выборов, не позднее чем за 30 дней до дня голосования обязаны выделить на территории каждого избирательного уч</w:t>
      </w:r>
      <w:r>
        <w:t>астка специальные места для размещения печатных агитационных материалов и информационных материалов избирательных комиссий. Такие места должны быть удобны для посещения избирателями и располагаться таким образом, чтобы избиратели могли ознакомиться с разме</w:t>
      </w:r>
      <w:r>
        <w:t>щенной на них информацией. Площадь выделенных мест должна быть достаточной для размещения на них информационных материалов избирательных комиссий и печатных агитационных материалов кандидатов, избирательных объединений. Кандидаты, выдвинутые по единому изб</w:t>
      </w:r>
      <w:r>
        <w:t>ирательному округу, одномандатному (многомандатному) избирательному округу, а также уполномоченные представители избирательных объединений, выдвинувших кандидатов, списки кандидатов, вправе получить в территориальной избирательной комиссии, организующей по</w:t>
      </w:r>
      <w:r>
        <w:t>дготовку и проведение выборов, список мест, выделенных для размещения печатных агитационных материалов. Территориальная избирательная комиссия, организующая подготовку и проведение выборов, определяет доли площади, выделенной для размещения печатных агитац</w:t>
      </w:r>
      <w:r>
        <w:t>ионных материалов, пропорционально числу мандатов, распределяемых между кандидатами, выдвинутыми по единому избирательному округу, одномандатным (многомандатным) избирательным округам, и между кандидатами, выдвинутыми в составе списков кандидатов по едином</w:t>
      </w:r>
      <w:r>
        <w:t>у избирательному округу.</w:t>
      </w:r>
    </w:p>
    <w:p w:rsidR="00F65828" w:rsidRDefault="00FC3AEA">
      <w:pPr>
        <w:pStyle w:val="ConsPlusNormal0"/>
        <w:jc w:val="both"/>
      </w:pPr>
      <w:r>
        <w:t xml:space="preserve">(в ред. законов Архангельской области от 26.09.2022 </w:t>
      </w:r>
      <w:hyperlink r:id="rId108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 xml:space="preserve">, от 26.02.2025 </w:t>
      </w:r>
      <w:hyperlink r:id="rId1087" w:tooltip="Закон Архангельской области от 26.02.2025 N 194-14-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2.02.2025 N 544) {КонсультантПлюс}">
        <w:r>
          <w:rPr>
            <w:color w:val="0000FF"/>
          </w:rPr>
          <w:t>N 194-14-ОЗ</w:t>
        </w:r>
      </w:hyperlink>
      <w:r>
        <w:t>)</w:t>
      </w:r>
    </w:p>
    <w:p w:rsidR="00F65828" w:rsidRDefault="00FC3AEA">
      <w:pPr>
        <w:pStyle w:val="ConsPlusNormal0"/>
        <w:spacing w:before="240"/>
        <w:ind w:firstLine="540"/>
        <w:jc w:val="both"/>
      </w:pPr>
      <w:r>
        <w:t xml:space="preserve">10. В случаях, не подпадающих под действие </w:t>
      </w:r>
      <w:hyperlink w:anchor="P1613" w:tooltip="9. Органы местного самоуправления по предложению территориальной избирательной комиссии, организующей подготовку и проведение выборов, не позднее чем за 30 дней до дня голосования обязаны выделить на территории каждого избирательного участка специальные места ">
        <w:r>
          <w:rPr>
            <w:color w:val="0000FF"/>
          </w:rPr>
          <w:t>пункта 9</w:t>
        </w:r>
      </w:hyperlink>
      <w:r>
        <w:t xml:space="preserve"> настоящей статьи, агитационные материалы могут размещаться в помещениях, на зданиях, сооруже</w:t>
      </w:r>
      <w:r>
        <w:t>ниях и иных объектах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w:t>
      </w:r>
      <w:r>
        <w:t>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w:t>
      </w:r>
      <w:r>
        <w:t xml:space="preserve">ствляется на равных условиях для всех зарегистрированных кандидатов, избирательных объединений, зарегистрировавших списки кандидатов. При этом за размещение агитационных материалов на объекте, находящемся в государственной или муниципальной собственности, </w:t>
      </w:r>
      <w:r>
        <w:t>плата не взимается.</w:t>
      </w:r>
    </w:p>
    <w:p w:rsidR="00F65828" w:rsidRDefault="00FC3AEA">
      <w:pPr>
        <w:pStyle w:val="ConsPlusNormal0"/>
        <w:jc w:val="both"/>
      </w:pPr>
      <w:r>
        <w:t xml:space="preserve">(в ред. </w:t>
      </w:r>
      <w:hyperlink r:id="rId1088"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11. Запрещается размещать агитационные материалы на памятниках, обелисках, зданиях, сооружениях и</w:t>
      </w:r>
      <w:r>
        <w:t xml:space="preserve">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F65828" w:rsidRDefault="00FC3AEA">
      <w:pPr>
        <w:pStyle w:val="ConsPlusNormal0"/>
        <w:jc w:val="both"/>
      </w:pPr>
      <w:r>
        <w:t>(п. 1</w:t>
      </w:r>
      <w:r>
        <w:t xml:space="preserve">1 в ред. </w:t>
      </w:r>
      <w:hyperlink r:id="rId108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 xml:space="preserve">12. Положения настоящей статьи применяются к изготовлению и распространению печатных, </w:t>
      </w:r>
      <w:r>
        <w:t>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w:t>
      </w:r>
      <w:r>
        <w:t xml:space="preserve"> </w:t>
      </w:r>
      <w:hyperlink w:anchor="P1520" w:tooltip="Статья 59. Условия проведения предвыборной агитации на каналах организаций телерадиовещания">
        <w:r>
          <w:rPr>
            <w:color w:val="0000FF"/>
          </w:rPr>
          <w:t>статьями 59</w:t>
        </w:r>
      </w:hyperlink>
      <w:r>
        <w:t xml:space="preserve"> и </w:t>
      </w:r>
      <w:hyperlink w:anchor="P1554" w:tooltip="Статья 60. Условия проведения предвыборной агитации в периодических печатных изданиях">
        <w:r>
          <w:rPr>
            <w:color w:val="0000FF"/>
          </w:rPr>
          <w:t>6</w:t>
        </w:r>
        <w:r>
          <w:rPr>
            <w:color w:val="0000FF"/>
          </w:rPr>
          <w:t>0</w:t>
        </w:r>
      </w:hyperlink>
      <w:r>
        <w:t xml:space="preserve"> настоящего закона.</w:t>
      </w:r>
    </w:p>
    <w:p w:rsidR="00F65828" w:rsidRDefault="00FC3AEA">
      <w:pPr>
        <w:pStyle w:val="ConsPlusNormal0"/>
        <w:jc w:val="both"/>
      </w:pPr>
      <w:r>
        <w:t xml:space="preserve">(п. 12 в ред. </w:t>
      </w:r>
      <w:hyperlink r:id="rId1090"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закона</w:t>
        </w:r>
      </w:hyperlink>
      <w:r>
        <w:t xml:space="preserve"> Архангельской области от 31.05.2021 N 422-26-ОЗ)</w:t>
      </w:r>
    </w:p>
    <w:p w:rsidR="00F65828" w:rsidRDefault="00F65828">
      <w:pPr>
        <w:pStyle w:val="ConsPlusNormal0"/>
        <w:jc w:val="both"/>
      </w:pPr>
    </w:p>
    <w:p w:rsidR="00F65828" w:rsidRDefault="00FC3AEA">
      <w:pPr>
        <w:pStyle w:val="ConsPlusTitle0"/>
        <w:ind w:firstLine="540"/>
        <w:jc w:val="both"/>
        <w:outlineLvl w:val="2"/>
      </w:pPr>
      <w:r>
        <w:t>Статья 63. Ограничения при проведе</w:t>
      </w:r>
      <w:r>
        <w:t>нии предвыборной агитации</w:t>
      </w:r>
    </w:p>
    <w:p w:rsidR="00F65828" w:rsidRDefault="00F65828">
      <w:pPr>
        <w:pStyle w:val="ConsPlusNormal0"/>
        <w:jc w:val="both"/>
      </w:pPr>
    </w:p>
    <w:p w:rsidR="00F65828" w:rsidRDefault="00FC3AEA">
      <w:pPr>
        <w:pStyle w:val="ConsPlusNormal0"/>
        <w:ind w:firstLine="540"/>
        <w:jc w:val="both"/>
      </w:pPr>
      <w:bookmarkStart w:id="205" w:name="P1624"/>
      <w:bookmarkEnd w:id="205"/>
      <w:r>
        <w:t>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w:t>
      </w:r>
      <w:r>
        <w:t xml:space="preserve"> "Интернет"),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размещаемые в информационно-телекоммуникационных сетях, дос</w:t>
      </w:r>
      <w:r>
        <w:t xml:space="preserve">туп к которым не ограничен определенным кругом лиц, включая сеть "Интернет") не должны содержать признаки экстремизма, призывы к совершению деяний, определяемых в </w:t>
      </w:r>
      <w:hyperlink r:id="rId1091" w:tooltip="Федеральный закон от 25.07.2002 N 114-ФЗ (ред. от 15.05.2024) &quot;О противодействии экстремистской деятельности&quot; ------------ Недействующая редакция {КонсультантПлюс}">
        <w:r>
          <w:rPr>
            <w:color w:val="0000FF"/>
          </w:rPr>
          <w:t>статье 1</w:t>
        </w:r>
      </w:hyperlink>
      <w:r>
        <w:t xml:space="preserve"> Федерального закона "О противодействии экстремистской д</w:t>
      </w:r>
      <w:r>
        <w:t xml:space="preserve">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w:t>
      </w:r>
      <w:r>
        <w:t>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w:t>
      </w:r>
      <w:r>
        <w:t>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w:t>
      </w:r>
      <w:r>
        <w:t>енная на защиту идей социальной справедливости.</w:t>
      </w:r>
    </w:p>
    <w:p w:rsidR="00F65828" w:rsidRDefault="00FC3AEA">
      <w:pPr>
        <w:pStyle w:val="ConsPlusNormal0"/>
        <w:jc w:val="both"/>
      </w:pPr>
      <w:r>
        <w:t xml:space="preserve">(в ред. законов Архангельской области от 14.03.2007 </w:t>
      </w:r>
      <w:hyperlink r:id="rId1092"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N 325-16-ОЗ</w:t>
        </w:r>
      </w:hyperlink>
      <w:r>
        <w:t xml:space="preserve">, от 24.10.2011 </w:t>
      </w:r>
      <w:hyperlink r:id="rId1093"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02.04.2024 </w:t>
      </w:r>
      <w:hyperlink r:id="rId1094"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N 72-6-ОЗ</w:t>
        </w:r>
      </w:hyperlink>
      <w:r>
        <w:t>)</w:t>
      </w:r>
    </w:p>
    <w:p w:rsidR="00F65828" w:rsidRDefault="00FC3AEA">
      <w:pPr>
        <w:pStyle w:val="ConsPlusNormal0"/>
        <w:spacing w:before="240"/>
        <w:ind w:firstLine="540"/>
        <w:jc w:val="both"/>
      </w:pPr>
      <w:bookmarkStart w:id="206" w:name="P1626"/>
      <w:bookmarkEnd w:id="206"/>
      <w:r>
        <w:t xml:space="preserve">1.1. При проведении предвыборной агитации также не допускается злоупотребление свободой массовой информации в иных, чем указанные в </w:t>
      </w:r>
      <w:hyperlink w:anchor="P1624"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
        <w:r>
          <w:rPr>
            <w:color w:val="0000FF"/>
          </w:rPr>
          <w:t>пункте 1</w:t>
        </w:r>
      </w:hyperlink>
      <w:r>
        <w:t xml:space="preserve"> настоящей статьи, формах. Запрещается агитация, нарушающая законодательство Р</w:t>
      </w:r>
      <w:r>
        <w:t>оссийской Федерации об интеллектуальной собственности.</w:t>
      </w:r>
    </w:p>
    <w:p w:rsidR="00F65828" w:rsidRDefault="00FC3AEA">
      <w:pPr>
        <w:pStyle w:val="ConsPlusNormal0"/>
        <w:jc w:val="both"/>
      </w:pPr>
      <w:r>
        <w:t xml:space="preserve">(п. 1.1 введен </w:t>
      </w:r>
      <w:hyperlink r:id="rId1095"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w:t>
      </w:r>
    </w:p>
    <w:p w:rsidR="00F65828" w:rsidRDefault="00FC3AEA">
      <w:pPr>
        <w:pStyle w:val="ConsPlusNormal0"/>
        <w:spacing w:before="240"/>
        <w:ind w:firstLine="540"/>
        <w:jc w:val="both"/>
      </w:pPr>
      <w:r>
        <w:t>1.2. Не допускается проведение кандидатами, избирательными о</w:t>
      </w:r>
      <w:r>
        <w:t>бъединениями предвыборной агитации с использованием информационных ресурсов, в том числе сайтов в сети "Интернет", доступ к которым ограничен федеральным органом исполнительной власти, осуществляющим функции по контролю и надзору в сфере средств массовой и</w:t>
      </w:r>
      <w:r>
        <w:t xml:space="preserve">нформации, массовых коммуникаций, информационных технологий и связи, в соответствии с Федеральным </w:t>
      </w:r>
      <w:hyperlink r:id="rId1096" w:tooltip="Федеральный закон от 27.07.2006 N 149-ФЗ (ред. от 23.11.2024) &quot;Об информации, информационных технологиях и о защите информации&quot; (с изм. и доп., вступ. в силу с 01.01.2025) ------------ Недействующая редакция {КонсультантПлюс}">
        <w:r>
          <w:rPr>
            <w:color w:val="0000FF"/>
          </w:rPr>
          <w:t>законом</w:t>
        </w:r>
      </w:hyperlink>
      <w:r>
        <w:t xml:space="preserve"> от 27 июля 2006 года N 149-ФЗ "Об информации, информационных технологиях и о защ</w:t>
      </w:r>
      <w:r>
        <w:t>ите информации".</w:t>
      </w:r>
    </w:p>
    <w:p w:rsidR="00F65828" w:rsidRDefault="00FC3AEA">
      <w:pPr>
        <w:pStyle w:val="ConsPlusNormal0"/>
        <w:jc w:val="both"/>
      </w:pPr>
      <w:r>
        <w:t xml:space="preserve">(п. 1.2 введен </w:t>
      </w:r>
      <w:hyperlink r:id="rId1097"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законом</w:t>
        </w:r>
      </w:hyperlink>
      <w:r>
        <w:t xml:space="preserve"> Архангельской области от 02.04.2024 N 72-6-ОЗ)</w:t>
      </w:r>
    </w:p>
    <w:p w:rsidR="00F65828" w:rsidRDefault="00FC3AEA">
      <w:pPr>
        <w:pStyle w:val="ConsPlusNormal0"/>
        <w:spacing w:before="240"/>
        <w:ind w:firstLine="540"/>
        <w:jc w:val="both"/>
      </w:pPr>
      <w:r>
        <w:t>2. Кандидатам, избирательным объединениям, их уполномоченным пре</w:t>
      </w:r>
      <w:r>
        <w:t xml:space="preserve">дставителям и доверенным лицам,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w:t>
      </w:r>
      <w:r>
        <w:t>работы (за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w:t>
      </w:r>
      <w:r>
        <w:t xml:space="preserve">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w:t>
      </w:r>
      <w:r>
        <w:t>а душу населения за единицу продукции; оказывать услуги безвозмездно или на льготных условиях; воздействовать на избирателей, обещая передать им денежные средства, ценные бумаги и другие материальные блага (в том числе по итогам голосования), а также оказа</w:t>
      </w:r>
      <w:r>
        <w:t>ть услуги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F65828" w:rsidRDefault="00FC3AEA">
      <w:pPr>
        <w:pStyle w:val="ConsPlusNormal0"/>
        <w:jc w:val="both"/>
      </w:pPr>
      <w:r>
        <w:t xml:space="preserve">(в ред. </w:t>
      </w:r>
      <w:hyperlink r:id="rId1098"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закона</w:t>
        </w:r>
      </w:hyperlink>
      <w:r>
        <w:t xml:space="preserve"> Архангельской области от 02.04.2024 N 72-6-ОЗ)</w:t>
      </w:r>
    </w:p>
    <w:p w:rsidR="00F65828" w:rsidRDefault="00FC3AEA">
      <w:pPr>
        <w:pStyle w:val="ConsPlusNormal0"/>
        <w:spacing w:before="240"/>
        <w:ind w:firstLine="540"/>
        <w:jc w:val="both"/>
      </w:pPr>
      <w:r>
        <w:t>3.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w:t>
      </w:r>
      <w:r>
        <w:t>зультатов выборов либо которые иным образом связаны с выборами.</w:t>
      </w:r>
    </w:p>
    <w:p w:rsidR="00F65828" w:rsidRDefault="00FC3AEA">
      <w:pPr>
        <w:pStyle w:val="ConsPlusNormal0"/>
        <w:spacing w:before="240"/>
        <w:ind w:firstLine="540"/>
        <w:jc w:val="both"/>
      </w:pPr>
      <w:r>
        <w:t>4. Оплата рекламы коммерческой и иной не связанной с выборами деятельности с использованием фамилии или изображения кандидата, а также рекламы с использованием наименования, эмблемы, иной симв</w:t>
      </w:r>
      <w:r>
        <w:t>олики избирательного объединения, выдвинувшего кандидата, список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w:t>
      </w:r>
      <w:r>
        <w:t>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w:t>
      </w:r>
      <w:r>
        <w:t>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F65828" w:rsidRDefault="00FC3AEA">
      <w:pPr>
        <w:pStyle w:val="ConsPlusNormal0"/>
        <w:jc w:val="both"/>
      </w:pPr>
      <w:r>
        <w:t xml:space="preserve">(в ред. </w:t>
      </w:r>
      <w:hyperlink r:id="rId109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5. Кандидаты, избирательные объединения, выдвинувшие кандидатов, списки кандидатов, их доверенные лица и уполномоченные представители, а также зарегистрированные после начала избирательной</w:t>
      </w:r>
      <w:r>
        <w:t xml:space="preserve">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w:t>
      </w:r>
      <w:r>
        <w:t>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w:t>
      </w:r>
      <w:r>
        <w:t>осьбе, поручению или от имени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w:t>
      </w:r>
      <w:r>
        <w:t>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F65828" w:rsidRDefault="00FC3AEA">
      <w:pPr>
        <w:pStyle w:val="ConsPlusNormal0"/>
        <w:spacing w:before="240"/>
        <w:ind w:firstLine="540"/>
        <w:jc w:val="both"/>
      </w:pPr>
      <w:r>
        <w:t>5.1. Зарегистрированный кандидат, избирательное объединение не вправ</w:t>
      </w:r>
      <w:r>
        <w:t>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F65828" w:rsidRDefault="00FC3AEA">
      <w:pPr>
        <w:pStyle w:val="ConsPlusNormal0"/>
        <w:spacing w:before="240"/>
        <w:ind w:firstLine="540"/>
        <w:jc w:val="both"/>
      </w:pPr>
      <w:r>
        <w:t>1) распространения призывов голосовать против кандидата, кандидатов, списка кандидатов, списков кандидатов;</w:t>
      </w:r>
    </w:p>
    <w:p w:rsidR="00F65828" w:rsidRDefault="00FC3AEA">
      <w:pPr>
        <w:pStyle w:val="ConsPlusNormal0"/>
        <w:spacing w:before="240"/>
        <w:ind w:firstLine="540"/>
        <w:jc w:val="both"/>
      </w:pPr>
      <w:r>
        <w:t>2)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F65828" w:rsidRDefault="00FC3AEA">
      <w:pPr>
        <w:pStyle w:val="ConsPlusNormal0"/>
        <w:spacing w:before="240"/>
        <w:ind w:firstLine="540"/>
        <w:jc w:val="both"/>
      </w:pPr>
      <w:r>
        <w:t>3) распространения информации, в которой явно преобладают сведения о каком-л</w:t>
      </w:r>
      <w:r>
        <w:t>ибо кандидате (каких-либо кандидатах), избирательном объединении в сочетании с негативными комментариями;</w:t>
      </w:r>
    </w:p>
    <w:p w:rsidR="00F65828" w:rsidRDefault="00FC3AEA">
      <w:pPr>
        <w:pStyle w:val="ConsPlusNormal0"/>
        <w:spacing w:before="240"/>
        <w:ind w:firstLine="540"/>
        <w:jc w:val="both"/>
      </w:pPr>
      <w:r>
        <w:t>4) распространения информации, способствующей созданию отрицательного отношения избирателей к кандидату, избирательному объединению, выдвинувшему канд</w:t>
      </w:r>
      <w:r>
        <w:t>идата, список кандидатов.</w:t>
      </w:r>
    </w:p>
    <w:p w:rsidR="00F65828" w:rsidRDefault="00FC3AEA">
      <w:pPr>
        <w:pStyle w:val="ConsPlusNormal0"/>
        <w:jc w:val="both"/>
      </w:pPr>
      <w:r>
        <w:t xml:space="preserve">(п. 5.1 введен </w:t>
      </w:r>
      <w:hyperlink r:id="rId1100"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w:t>
      </w:r>
    </w:p>
    <w:p w:rsidR="00F65828" w:rsidRDefault="00FC3AEA">
      <w:pPr>
        <w:pStyle w:val="ConsPlusNormal0"/>
        <w:spacing w:before="240"/>
        <w:ind w:firstLine="540"/>
        <w:jc w:val="both"/>
      </w:pPr>
      <w:r>
        <w:t>6. Организации, осуществляющие выпуск средств массовой информации, в случае обнародования (опубликования) ими агитационных и информа</w:t>
      </w:r>
      <w:r>
        <w:t>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w:t>
      </w:r>
      <w:r>
        <w:t>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w:t>
      </w:r>
      <w:r>
        <w:t>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w:t>
      </w:r>
      <w:r>
        <w:t xml:space="preserve">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w:t>
      </w:r>
      <w:r>
        <w:t>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w:t>
      </w:r>
      <w:r>
        <w:t>ции, и их должностных лиц к ответственности в соответствии с федеральным законодательством.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w:t>
      </w:r>
      <w:r>
        <w:t xml:space="preserve">ельными объединениями, зарегистрировавшими списки кандидатов, в рамках использования ими в соответствии с Федеральным </w:t>
      </w:r>
      <w:hyperlink r:id="rId110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w:t>
      </w:r>
      <w:r>
        <w:t>н Российской Федерации", настоящим законом бесплатного и платного эфирного времени, бесплатной и платной печатной площади.</w:t>
      </w:r>
    </w:p>
    <w:p w:rsidR="00F65828" w:rsidRDefault="00FC3AEA">
      <w:pPr>
        <w:pStyle w:val="ConsPlusNormal0"/>
        <w:spacing w:before="240"/>
        <w:ind w:firstLine="540"/>
        <w:jc w:val="both"/>
      </w:pPr>
      <w:r>
        <w:t>7. В случае распространения подложных печатных, аудиовизуальных и иных агитационных материалов, распространения печатных, аудиовизуал</w:t>
      </w:r>
      <w:r>
        <w:t xml:space="preserve">ьных и иных агитационных материалов с нарушением требований Федерального </w:t>
      </w:r>
      <w:hyperlink r:id="rId110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а также в случае наруше</w:t>
      </w:r>
      <w:r>
        <w:t xml:space="preserve">ния организацией телерадиовещания, редакцией периодического печатного издания, редакцией сетевого издания установленного Федеральным </w:t>
      </w:r>
      <w:hyperlink r:id="rId110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w:t>
      </w:r>
      <w:r>
        <w:t xml:space="preserve">ийской Федерации", настоящим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по контролю и надзору в сфере средств массовой информации, массовых </w:t>
      </w:r>
      <w:r>
        <w:t>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w:t>
      </w:r>
      <w:r>
        <w:t>едакции сетевого издания, их должностных лиц, а также иных лиц к ответственности в соответствии с законодательством Российской Федерации.</w:t>
      </w:r>
    </w:p>
    <w:p w:rsidR="00F65828" w:rsidRDefault="00FC3AEA">
      <w:pPr>
        <w:pStyle w:val="ConsPlusNormal0"/>
        <w:jc w:val="both"/>
      </w:pPr>
      <w:r>
        <w:t xml:space="preserve">(п. 7 в ред. </w:t>
      </w:r>
      <w:hyperlink r:id="rId1104"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закона</w:t>
        </w:r>
      </w:hyperlink>
      <w:r>
        <w:t xml:space="preserve"> Архангельской области от 31.05.2021 N 422-26-ОЗ)</w:t>
      </w:r>
    </w:p>
    <w:p w:rsidR="00F65828" w:rsidRDefault="00FC3AEA">
      <w:pPr>
        <w:pStyle w:val="ConsPlusNormal0"/>
        <w:spacing w:before="240"/>
        <w:ind w:firstLine="540"/>
        <w:jc w:val="both"/>
      </w:pPr>
      <w:r>
        <w:t>8.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по их изъятию, уст</w:t>
      </w:r>
      <w:r>
        <w:t>анавливать изготовителей указанных материалов и источник их оплаты, а также незамедлительно информировать соответствующую избирательную комиссию о выявленных фактах и принятых мерах.</w:t>
      </w:r>
    </w:p>
    <w:p w:rsidR="00F65828" w:rsidRDefault="00F65828">
      <w:pPr>
        <w:pStyle w:val="ConsPlusNormal0"/>
        <w:jc w:val="both"/>
      </w:pPr>
    </w:p>
    <w:p w:rsidR="00F65828" w:rsidRDefault="00FC3AEA">
      <w:pPr>
        <w:pStyle w:val="ConsPlusTitle0"/>
        <w:jc w:val="center"/>
        <w:outlineLvl w:val="1"/>
      </w:pPr>
      <w:r>
        <w:t>Глава VI. ФИНАНСИРОВАНИЕ ВЫБОРОВ</w:t>
      </w:r>
    </w:p>
    <w:p w:rsidR="00F65828" w:rsidRDefault="00F65828">
      <w:pPr>
        <w:pStyle w:val="ConsPlusNormal0"/>
        <w:jc w:val="both"/>
      </w:pPr>
    </w:p>
    <w:p w:rsidR="00F65828" w:rsidRDefault="00FC3AEA">
      <w:pPr>
        <w:pStyle w:val="ConsPlusTitle0"/>
        <w:ind w:firstLine="540"/>
        <w:jc w:val="both"/>
        <w:outlineLvl w:val="2"/>
      </w:pPr>
      <w:r>
        <w:t>Статья 64. Финансовое обеспечение подг</w:t>
      </w:r>
      <w:r>
        <w:t>отовки и проведения выборов</w:t>
      </w:r>
    </w:p>
    <w:p w:rsidR="00F65828" w:rsidRDefault="00F65828">
      <w:pPr>
        <w:pStyle w:val="ConsPlusNormal0"/>
        <w:jc w:val="both"/>
      </w:pPr>
    </w:p>
    <w:p w:rsidR="00F65828" w:rsidRDefault="00FC3AEA">
      <w:pPr>
        <w:pStyle w:val="ConsPlusNormal0"/>
        <w:ind w:firstLine="540"/>
        <w:jc w:val="both"/>
      </w:pPr>
      <w:bookmarkStart w:id="207" w:name="P1651"/>
      <w:bookmarkEnd w:id="207"/>
      <w:r>
        <w:t>1. Расходы, связанные с подготовкой и проведением выборов, эксплуатацией средств автоматизации, повышением правовой культуры избирателей и обучением организаторов выборов, производятся избирательными комиссиями за счет средств,</w:t>
      </w:r>
      <w:r>
        <w:t xml:space="preserve"> выделяемых на эти цели из местного бюджета.</w:t>
      </w:r>
    </w:p>
    <w:p w:rsidR="00F65828" w:rsidRDefault="00FC3AEA">
      <w:pPr>
        <w:pStyle w:val="ConsPlusNormal0"/>
        <w:spacing w:before="240"/>
        <w:ind w:firstLine="540"/>
        <w:jc w:val="both"/>
      </w:pPr>
      <w:r>
        <w:t xml:space="preserve">2. Финансирование расходов, указанных в </w:t>
      </w:r>
      <w:hyperlink w:anchor="P1651" w:tooltip="1. Расходы, связанные с подготовкой и проведением выборов, эксплуатацией средств автоматизации, повышением правовой культуры избирателей и обучением организаторов выборов, производятся избирательными комиссиями за счет средств, выделяемых на эти цели из местно">
        <w:r>
          <w:rPr>
            <w:color w:val="0000FF"/>
          </w:rPr>
          <w:t>пункте 1</w:t>
        </w:r>
      </w:hyperlink>
      <w:r>
        <w:t xml:space="preserve"> настоящей статьи, осуществляется в соответствии с утвержденной бюджетной росписью о распределении расходов местного бюджета, н</w:t>
      </w:r>
      <w:r>
        <w:t>о не позднее чем в десятидневный срок со дня официального опубликования (публикации) решения о назначении выборов.</w:t>
      </w:r>
    </w:p>
    <w:p w:rsidR="00F65828" w:rsidRDefault="00FC3AEA">
      <w:pPr>
        <w:pStyle w:val="ConsPlusNormal0"/>
        <w:spacing w:before="240"/>
        <w:ind w:firstLine="540"/>
        <w:jc w:val="both"/>
      </w:pPr>
      <w:r>
        <w:t xml:space="preserve">3. Главным распорядителем средств, предусмотренных в местном бюджете на проведение выборов, является территориальная избирательная комиссия, </w:t>
      </w:r>
      <w:r>
        <w:t>организующая подготовку и проведение выборов. Эта избирательная комиссия распределяет финансовые средства между нижестоящими избирательными комиссиями.</w:t>
      </w:r>
    </w:p>
    <w:p w:rsidR="00F65828" w:rsidRDefault="00FC3AEA">
      <w:pPr>
        <w:pStyle w:val="ConsPlusNormal0"/>
        <w:jc w:val="both"/>
      </w:pPr>
      <w:r>
        <w:t xml:space="preserve">(в ред. </w:t>
      </w:r>
      <w:hyperlink r:id="rId110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4. Председатели избирательных комиссий распоряжаются средствами, выделенными из местного бюджета на подготовку и проведение выборов, и несут ответственность за соответствие финансовых доку</w:t>
      </w:r>
      <w:r>
        <w:t>ментов решениям избирательных комиссий по финансовым вопросам и за представление отчетов о расходовании указанных средств в порядке и сроки, установленные настоящим законом.</w:t>
      </w:r>
    </w:p>
    <w:p w:rsidR="00F65828" w:rsidRDefault="00F65828">
      <w:pPr>
        <w:pStyle w:val="ConsPlusNormal0"/>
        <w:jc w:val="both"/>
      </w:pPr>
    </w:p>
    <w:p w:rsidR="00F65828" w:rsidRDefault="00FC3AEA">
      <w:pPr>
        <w:pStyle w:val="ConsPlusTitle0"/>
        <w:ind w:firstLine="540"/>
        <w:jc w:val="both"/>
        <w:outlineLvl w:val="2"/>
      </w:pPr>
      <w:r>
        <w:t>Статья 65. Финансовое обеспечение избирательных комиссий</w:t>
      </w:r>
    </w:p>
    <w:p w:rsidR="00F65828" w:rsidRDefault="00F65828">
      <w:pPr>
        <w:pStyle w:val="ConsPlusNormal0"/>
        <w:jc w:val="both"/>
      </w:pPr>
    </w:p>
    <w:p w:rsidR="00F65828" w:rsidRDefault="00FC3AEA">
      <w:pPr>
        <w:pStyle w:val="ConsPlusNormal0"/>
        <w:ind w:firstLine="540"/>
        <w:jc w:val="both"/>
      </w:pPr>
      <w:r>
        <w:t>1. Расходование средств</w:t>
      </w:r>
      <w:r>
        <w:t>, выделенных из местного бюджета на подготовку и проведение выборов, обеспечение деятельности избирательных комиссий, эксплуатацию средств автоматизации, на повышение правовой культуры избирателей и обучение организаторов выборов, производится соответствую</w:t>
      </w:r>
      <w:r>
        <w:t>щими избирательными комиссиями самостоятельно на цели, определенные настоящим законом.</w:t>
      </w:r>
    </w:p>
    <w:p w:rsidR="00F65828" w:rsidRDefault="00FC3AEA">
      <w:pPr>
        <w:pStyle w:val="ConsPlusNormal0"/>
        <w:spacing w:before="240"/>
        <w:ind w:firstLine="540"/>
        <w:jc w:val="both"/>
      </w:pPr>
      <w:r>
        <w:t>2. За счет средств местного бюджета финансируются следующие расходы избирательных комиссий:</w:t>
      </w:r>
    </w:p>
    <w:p w:rsidR="00F65828" w:rsidRDefault="00FC3AEA">
      <w:pPr>
        <w:pStyle w:val="ConsPlusNormal0"/>
        <w:spacing w:before="240"/>
        <w:ind w:firstLine="540"/>
        <w:jc w:val="both"/>
      </w:pPr>
      <w:r>
        <w:t>1) на дополнительную оплату труда (вознаграждение) членов избирательных комис</w:t>
      </w:r>
      <w:r>
        <w:t xml:space="preserve">сий с правом решающего голоса и работников их аппаратов, на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работающим в </w:t>
      </w:r>
      <w:r>
        <w:t>избирательных комиссиях по гражданско-правовым договорам, и специалистам, направляемым для работы в составе контрольно-ревизионной службы;</w:t>
      </w:r>
    </w:p>
    <w:p w:rsidR="00F65828" w:rsidRDefault="00FC3AEA">
      <w:pPr>
        <w:pStyle w:val="ConsPlusNormal0"/>
        <w:spacing w:before="240"/>
        <w:ind w:firstLine="540"/>
        <w:jc w:val="both"/>
      </w:pPr>
      <w:r>
        <w:t>2) на изготовление печатной продукции;</w:t>
      </w:r>
    </w:p>
    <w:p w:rsidR="00F65828" w:rsidRDefault="00FC3AEA">
      <w:pPr>
        <w:pStyle w:val="ConsPlusNormal0"/>
        <w:spacing w:before="240"/>
        <w:ind w:firstLine="540"/>
        <w:jc w:val="both"/>
      </w:pPr>
      <w:r>
        <w:t>3) на приобретение, доставку и установку оборудования (в том числе технологиче</w:t>
      </w:r>
      <w:r>
        <w:t>ского), других материальных ценностей, необходимых для подготовки и проведения выборов, обеспечения деятельности избирательных комиссий;</w:t>
      </w:r>
    </w:p>
    <w:p w:rsidR="00F65828" w:rsidRDefault="00FC3AEA">
      <w:pPr>
        <w:pStyle w:val="ConsPlusNormal0"/>
        <w:spacing w:before="240"/>
        <w:ind w:firstLine="540"/>
        <w:jc w:val="both"/>
      </w:pPr>
      <w:r>
        <w:t>4) на транспортные расходы, в том числе при проведении голосования в отдаленных и труднодоступных местностях;</w:t>
      </w:r>
    </w:p>
    <w:p w:rsidR="00F65828" w:rsidRDefault="00FC3AEA">
      <w:pPr>
        <w:pStyle w:val="ConsPlusNormal0"/>
        <w:spacing w:before="240"/>
        <w:ind w:firstLine="540"/>
        <w:jc w:val="both"/>
      </w:pPr>
      <w:r>
        <w:t>5) на доставку, хранение избирательной документации, подготовку ее к передаче в архив и на уничтожение;</w:t>
      </w:r>
    </w:p>
    <w:p w:rsidR="00F65828" w:rsidRDefault="00FC3AEA">
      <w:pPr>
        <w:pStyle w:val="ConsPlusNormal0"/>
        <w:spacing w:before="240"/>
        <w:ind w:firstLine="540"/>
        <w:jc w:val="both"/>
      </w:pPr>
      <w:r>
        <w:t>6) на эксплуатацию средств автоматизации, повышение правовой культуры избирателей и обучение организаторов выборов;</w:t>
      </w:r>
    </w:p>
    <w:p w:rsidR="00F65828" w:rsidRDefault="00FC3AEA">
      <w:pPr>
        <w:pStyle w:val="ConsPlusNormal0"/>
        <w:spacing w:before="240"/>
        <w:ind w:firstLine="540"/>
        <w:jc w:val="both"/>
      </w:pPr>
      <w:r>
        <w:t>7) на другие цели, связанные с подго</w:t>
      </w:r>
      <w:r>
        <w:t>товкой и проведением выборов и обеспечением деятельности избирательных комиссий.</w:t>
      </w:r>
    </w:p>
    <w:p w:rsidR="00F65828" w:rsidRDefault="00FC3AEA">
      <w:pPr>
        <w:pStyle w:val="ConsPlusNormal0"/>
        <w:spacing w:before="240"/>
        <w:ind w:firstLine="540"/>
        <w:jc w:val="both"/>
      </w:pPr>
      <w:r>
        <w:t>3. Денежные средства перечисляются на счета, открываемые избирательным комиссиям в учреждениях Центрального банка Российской Федерации, а в случае их отсутствия на территории,</w:t>
      </w:r>
      <w:r>
        <w:t xml:space="preserve"> на которую распространяются полномочия избирательной комиссии, - в филиалах публичного акционерного общества "Сбербанк России". Порядок открытия и ведения счетов, учета, отчетности и перечисления денежных средств, выделенных из местного бюджета территориа</w:t>
      </w:r>
      <w:r>
        <w:t>льной избирательной комиссии, организующей подготовку и проведение выборов, нижестоящим избирательным комиссиям на подготовку и проведение выборов, эксплуатацию средств автоматизации, правовое просвещение избирателей и обучение организаторов выборов, а так</w:t>
      </w:r>
      <w:r>
        <w:t>же формы отчетов избирательных комиссий о расходовании указанных средств устанавливаются избирательной комиссией Архангельской области по согласованию с Главным управлением Центрального банка Российской Федерации по Архангельской области. Избирательные ком</w:t>
      </w:r>
      <w:r>
        <w:t>иссии ведут бухгалтерский учет по средствам, выделенным им из местного бюджета.</w:t>
      </w:r>
    </w:p>
    <w:p w:rsidR="00F65828" w:rsidRDefault="00FC3AEA">
      <w:pPr>
        <w:pStyle w:val="ConsPlusNormal0"/>
        <w:jc w:val="both"/>
      </w:pPr>
      <w:r>
        <w:t xml:space="preserve">(в ред. законов Архангельской области от 01.06.2016 </w:t>
      </w:r>
      <w:hyperlink r:id="rId1106"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от 20.</w:t>
      </w:r>
      <w:r>
        <w:t xml:space="preserve">11.2019 </w:t>
      </w:r>
      <w:hyperlink r:id="rId1107" w:tooltip="Закон Архангельской области от 20.11.2019 N 185-12-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3.11.2019 N 504) ------------ Недействующая редакция {Кон">
        <w:r>
          <w:rPr>
            <w:color w:val="0000FF"/>
          </w:rPr>
          <w:t>N 185-12-ОЗ</w:t>
        </w:r>
      </w:hyperlink>
      <w:r>
        <w:t xml:space="preserve">, от 26.09.2022 </w:t>
      </w:r>
      <w:hyperlink r:id="rId110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4. В случае назначения досрочных выборов объем средств, выделяемых из местного бюджета на их подготовку и проведение, не может быть меньше суммы, содержащейся в финансовом отчете территориальной избирательной комиссии, организ</w:t>
      </w:r>
      <w:r>
        <w:t>ующей подготовку и проведение выборов, о расходовании средств, выделенных из местного бюджета на подготовку и проведение соответствующих ближайших предыдущих выборов (с учетом изменения минимального размера оплаты труда, установленного федеральным законода</w:t>
      </w:r>
      <w:r>
        <w:t>тельством для регулирования оплаты труда).</w:t>
      </w:r>
    </w:p>
    <w:p w:rsidR="00F65828" w:rsidRDefault="00FC3AEA">
      <w:pPr>
        <w:pStyle w:val="ConsPlusNormal0"/>
        <w:jc w:val="both"/>
      </w:pPr>
      <w:r>
        <w:t xml:space="preserve">(в ред. </w:t>
      </w:r>
      <w:hyperlink r:id="rId110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5. Участковые избирательные комиссии пред</w:t>
      </w:r>
      <w:r>
        <w:t>ставляют финансовые отчеты о поступлении и расходовании средств, выделенных из местного бюджета на подготовку и проведение выборов, в территориальную избирательную комиссию не позднее чем через десять дней со дня голосования.</w:t>
      </w:r>
    </w:p>
    <w:p w:rsidR="00F65828" w:rsidRDefault="00FC3AEA">
      <w:pPr>
        <w:pStyle w:val="ConsPlusNormal0"/>
        <w:jc w:val="both"/>
      </w:pPr>
      <w:r>
        <w:t xml:space="preserve">(в ред. </w:t>
      </w:r>
      <w:hyperlink r:id="rId111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 xml:space="preserve">6. Территориальные избирательные комиссии, на которые возложены полномочия окружных избирательных комиссий (кроме </w:t>
      </w:r>
      <w:r>
        <w:t>территориальной избирательной комиссии, организующей подготовку и проведение выборов), представляют финансовые отчеты о поступлении и расходовании средств, выделенных им на подготовку и проведение выборов, в территориальную избирательную комиссию, организу</w:t>
      </w:r>
      <w:r>
        <w:t>ющую подготовку и проведение выборов, не позднее чем через 30 дней со дня официального опубликования результатов выборов в соответствующих одномандатных (многомандатных) избирательных округах.</w:t>
      </w:r>
    </w:p>
    <w:p w:rsidR="00F65828" w:rsidRDefault="00FC3AEA">
      <w:pPr>
        <w:pStyle w:val="ConsPlusNormal0"/>
        <w:jc w:val="both"/>
      </w:pPr>
      <w:r>
        <w:t xml:space="preserve">(в ред. законов Архангельской области от 24.03.2014 </w:t>
      </w:r>
      <w:hyperlink r:id="rId1111" w:tooltip="Закон Архангельской области от 24.03.2014 N 95-6-ОЗ &quot;О внесении изменений и дополнений в отдельные областные законы&quot; (принят Архангельским областным Собранием депутатов 19.03.2014) {КонсультантПлюс}">
        <w:r>
          <w:rPr>
            <w:color w:val="0000FF"/>
          </w:rPr>
          <w:t>N 95-6-ОЗ</w:t>
        </w:r>
      </w:hyperlink>
      <w:r>
        <w:t xml:space="preserve">, от 26.09.2022 </w:t>
      </w:r>
      <w:hyperlink r:id="rId111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7. Территориальная избирательная комиссия, организующая подготовку и проведение выборов, представляет в представительный орган финансовый</w:t>
      </w:r>
      <w:r>
        <w:t xml:space="preserve"> отчет о расходовании средств местного бюджета, выделенных на подготовку и проведение выборов, эксплуатацию средств автоматизации, правовое просвещение избирателей и обучение организаторов выборов, а также сведения о поступлении и расходовании средств изби</w:t>
      </w:r>
      <w:r>
        <w:t>рательных фондов кандидатов, избирательных объединений не позднее чем через 60 дней со дня официального опубликования общих результатов выборов.</w:t>
      </w:r>
    </w:p>
    <w:p w:rsidR="00F65828" w:rsidRDefault="00FC3AEA">
      <w:pPr>
        <w:pStyle w:val="ConsPlusNormal0"/>
        <w:jc w:val="both"/>
      </w:pPr>
      <w:r>
        <w:t xml:space="preserve">(в ред. </w:t>
      </w:r>
      <w:hyperlink r:id="rId111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 xml:space="preserve">8. Закупки товаров, работ или услуг, связанных с подготовкой и проведением выборов, осуществляются избирательными комиссиями в соответствии с Федеральным </w:t>
      </w:r>
      <w:hyperlink r:id="rId111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5 </w:t>
      </w:r>
      <w:r>
        <w:t xml:space="preserve">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1115"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w:t>
      </w:r>
      <w:r>
        <w:t>ации.</w:t>
      </w:r>
    </w:p>
    <w:p w:rsidR="00F65828" w:rsidRDefault="00FC3AEA">
      <w:pPr>
        <w:pStyle w:val="ConsPlusNormal0"/>
        <w:jc w:val="both"/>
      </w:pPr>
      <w:r>
        <w:t xml:space="preserve">(в ред. законов Архангельской области от 26.09.2022 </w:t>
      </w:r>
      <w:hyperlink r:id="rId111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 xml:space="preserve">, от 02.04.2024 </w:t>
      </w:r>
      <w:hyperlink r:id="rId1117"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N 72-6-ОЗ</w:t>
        </w:r>
      </w:hyperlink>
      <w:r>
        <w:t>)</w:t>
      </w:r>
    </w:p>
    <w:p w:rsidR="00F65828" w:rsidRDefault="00FC3AEA">
      <w:pPr>
        <w:pStyle w:val="ConsPlusNormal0"/>
        <w:spacing w:before="240"/>
        <w:ind w:firstLine="540"/>
        <w:jc w:val="both"/>
      </w:pPr>
      <w:r>
        <w:t>9. Закупка товара, работы или услуги, связанных с подготовкой и проведением выборов, может осуществляться избирательными комиссиями в соответствии с утвержденной бюджетной росписью местного бюджета до дн</w:t>
      </w:r>
      <w:r>
        <w:t>я официального опубликования (публикации) решения о назначении выборов.</w:t>
      </w:r>
    </w:p>
    <w:p w:rsidR="00F65828" w:rsidRDefault="00FC3AEA">
      <w:pPr>
        <w:pStyle w:val="ConsPlusNormal0"/>
        <w:jc w:val="both"/>
      </w:pPr>
      <w:r>
        <w:t xml:space="preserve">(п. 9 введен </w:t>
      </w:r>
      <w:hyperlink r:id="rId1118"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законом</w:t>
        </w:r>
      </w:hyperlink>
      <w:r>
        <w:t xml:space="preserve"> Архангельской области от 17.10.2013 N 5</w:t>
      </w:r>
      <w:r>
        <w:t xml:space="preserve">-2-ОЗ; в ред. </w:t>
      </w:r>
      <w:hyperlink r:id="rId1119" w:tooltip="Закон Архангельской области от 21.04.2014 N 112-7-ОЗ &quot;О внесении изменений в отдельные областные законы&quot; (принят Архангельским областным Собранием депутатов 16.04.2014) ------------ Недействующая редакция {КонсультантПлюс}">
        <w:r>
          <w:rPr>
            <w:color w:val="0000FF"/>
          </w:rPr>
          <w:t>закона</w:t>
        </w:r>
      </w:hyperlink>
      <w:r>
        <w:t xml:space="preserve"> Архангельской области от 21.04.2014 N 112-7-ОЗ)</w:t>
      </w:r>
    </w:p>
    <w:p w:rsidR="00F65828" w:rsidRDefault="00FC3AEA">
      <w:pPr>
        <w:pStyle w:val="ConsPlusNormal0"/>
        <w:spacing w:before="240"/>
        <w:ind w:firstLine="540"/>
        <w:jc w:val="both"/>
      </w:pPr>
      <w:r>
        <w:t>10. В период проведения избирательной кампании средства местного бюджета, выделенные избирательн</w:t>
      </w:r>
      <w:r>
        <w:t>ым комиссиям на подготовку и проведение выборов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w:t>
      </w:r>
      <w:r>
        <w:t>ению в текущем финансовом году избирательными комиссиями на единый счет бюджета и подлежат использованию ими на те же цели до завершения соответствующей избирательной кампании.</w:t>
      </w:r>
    </w:p>
    <w:p w:rsidR="00F65828" w:rsidRDefault="00FC3AEA">
      <w:pPr>
        <w:pStyle w:val="ConsPlusNormal0"/>
        <w:jc w:val="both"/>
      </w:pPr>
      <w:r>
        <w:t xml:space="preserve">(п. 10 введен </w:t>
      </w:r>
      <w:hyperlink r:id="rId1120" w:tooltip="Закон Архангельской области от 20.12.2018 N 46-4-ОЗ &quot;О внесении изменений в отдельные областные законы о выборах&quot; (принят Постановлением Архангельского областного Собрания депутатов от 13.12.2018 N 121) {КонсультантПлюс}">
        <w:r>
          <w:rPr>
            <w:color w:val="0000FF"/>
          </w:rPr>
          <w:t>законом</w:t>
        </w:r>
      </w:hyperlink>
      <w:r>
        <w:t xml:space="preserve"> Архангельской области от 20.12.2018 N 46-4-ОЗ)</w:t>
      </w:r>
    </w:p>
    <w:p w:rsidR="00F65828" w:rsidRDefault="00F65828">
      <w:pPr>
        <w:pStyle w:val="ConsPlusNormal0"/>
        <w:jc w:val="both"/>
      </w:pPr>
    </w:p>
    <w:p w:rsidR="00F65828" w:rsidRDefault="00FC3AEA">
      <w:pPr>
        <w:pStyle w:val="ConsPlusTitle0"/>
        <w:ind w:firstLine="540"/>
        <w:jc w:val="both"/>
        <w:outlineLvl w:val="2"/>
      </w:pPr>
      <w:r>
        <w:t>Статья 66. Специальный избирательный счет</w:t>
      </w:r>
    </w:p>
    <w:p w:rsidR="00F65828" w:rsidRDefault="00F65828">
      <w:pPr>
        <w:pStyle w:val="ConsPlusNormal0"/>
        <w:jc w:val="both"/>
      </w:pPr>
    </w:p>
    <w:p w:rsidR="00F65828" w:rsidRDefault="00FC3AEA">
      <w:pPr>
        <w:pStyle w:val="ConsPlusNormal0"/>
        <w:ind w:firstLine="540"/>
        <w:jc w:val="both"/>
      </w:pPr>
      <w:r>
        <w:t>1. Кандидат, выдвинутый по единому избирательному округу, одномандатному (многомандатному) избирательному округу, обязан открыть в эт</w:t>
      </w:r>
      <w:r>
        <w:t xml:space="preserve">ом избирательном округе специальный избирательный счет для формирования своего избирательного фонда, за исключением случая, указанного в </w:t>
      </w:r>
      <w:hyperlink w:anchor="P1710" w:tooltip="Кандидат вправе не создавать избирательный фонд в избирательном округе с числом зарегистрированных избирателей менее пяти тысяч при условии неиспользования им денежных средств на цели финансирования своей избирательной кампании. В этом случае кандидат до его р">
        <w:r>
          <w:rPr>
            <w:color w:val="0000FF"/>
          </w:rPr>
          <w:t>абзаце втором пункта 1 статьи 67</w:t>
        </w:r>
      </w:hyperlink>
      <w:r>
        <w:t xml:space="preserve"> настоящего закона.</w:t>
      </w:r>
    </w:p>
    <w:p w:rsidR="00F65828" w:rsidRDefault="00FC3AEA">
      <w:pPr>
        <w:pStyle w:val="ConsPlusNormal0"/>
        <w:spacing w:before="240"/>
        <w:ind w:firstLine="540"/>
        <w:jc w:val="both"/>
      </w:pPr>
      <w:r>
        <w:t>Избирательное объединение, выдв</w:t>
      </w:r>
      <w:r>
        <w:t>инувшее список кандидатов по единому избирательному округу, обязано открыть специальный избирательный счет для формирования своего избирательного фонда.</w:t>
      </w:r>
    </w:p>
    <w:p w:rsidR="00F65828" w:rsidRDefault="00FC3AEA">
      <w:pPr>
        <w:pStyle w:val="ConsPlusNormal0"/>
        <w:spacing w:before="240"/>
        <w:ind w:firstLine="540"/>
        <w:jc w:val="both"/>
      </w:pPr>
      <w:r>
        <w:t xml:space="preserve">Указанные специальные избирательные счета открываются в периоды, установленные в </w:t>
      </w:r>
      <w:hyperlink w:anchor="P1696" w:tooltip="3. Кандидат открывает специальный избирательный счет в своем избирательном округе на основании документа, выдаваемого соответствующей избирательной комиссией, после уведомления этой избирательной комиссии о его выдвижении, которое осуществляется в установленно">
        <w:r>
          <w:rPr>
            <w:color w:val="0000FF"/>
          </w:rPr>
          <w:t>пунктах 3</w:t>
        </w:r>
      </w:hyperlink>
      <w:r>
        <w:t xml:space="preserve"> и </w:t>
      </w:r>
      <w:hyperlink w:anchor="P1697" w:tooltip="4. Избирательное объединение, выдвинувшее список кандидатов по единому избирательному округу, открывает специальный избирательный счет на основании документа, выдаваемого территориальной избирательной комиссией, организующей подготовку и проведение выборов, по">
        <w:r>
          <w:rPr>
            <w:color w:val="0000FF"/>
          </w:rPr>
          <w:t>4</w:t>
        </w:r>
      </w:hyperlink>
      <w:r>
        <w:t xml:space="preserve"> настоящей статьи.</w:t>
      </w:r>
    </w:p>
    <w:p w:rsidR="00F65828" w:rsidRDefault="00FC3AEA">
      <w:pPr>
        <w:pStyle w:val="ConsPlusNormal0"/>
        <w:spacing w:before="240"/>
        <w:ind w:firstLine="540"/>
        <w:jc w:val="both"/>
      </w:pPr>
      <w:bookmarkStart w:id="208" w:name="P1690"/>
      <w:bookmarkEnd w:id="208"/>
      <w:r>
        <w:t>На выборах в органы местного самоуправления сельских поселений кандидат вправе создать избирательный фонд без открытия специального избирательного счета в случае, если расходы на финансирование избирательной кампании кандидата не превышают пятнадцати тысяч</w:t>
      </w:r>
      <w:r>
        <w:t xml:space="preserve"> рублей. В этом случае избирательный фонд создается только за счет собственных средств кандидата.</w:t>
      </w:r>
    </w:p>
    <w:p w:rsidR="00F65828" w:rsidRDefault="00FC3AEA">
      <w:pPr>
        <w:pStyle w:val="ConsPlusNormal0"/>
        <w:jc w:val="both"/>
      </w:pPr>
      <w:r>
        <w:t xml:space="preserve">(абзац введен </w:t>
      </w:r>
      <w:hyperlink r:id="rId1121"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 в ред. </w:t>
      </w:r>
      <w:hyperlink r:id="rId1122" w:tooltip="Закон Архангельской области от 30.04.2019 N 74-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4.2019 N 243) ------------ Недействующая редакция {Консу">
        <w:r>
          <w:rPr>
            <w:color w:val="0000FF"/>
          </w:rPr>
          <w:t>закона</w:t>
        </w:r>
      </w:hyperlink>
      <w:r>
        <w:t xml:space="preserve"> Архангельской области от 30.04.2019 N 74-7-ОЗ)</w:t>
      </w:r>
    </w:p>
    <w:p w:rsidR="00F65828" w:rsidRDefault="00FC3AEA">
      <w:pPr>
        <w:pStyle w:val="ConsPlusNormal0"/>
        <w:spacing w:before="240"/>
        <w:ind w:firstLine="540"/>
        <w:jc w:val="both"/>
      </w:pPr>
      <w:r>
        <w:t>2. Все денежные средства, образующие избирательный фонд, перечисляются на специальный избирательный счет, открытый с разрешения соответствующей избирательной ком</w:t>
      </w:r>
      <w:r>
        <w:t>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w:t>
      </w:r>
      <w:r>
        <w:t xml:space="preserve"> избирательного округа (при проведении муниципальных выборов - при его отсутствии на территории соответствующего муниципального района, муниципального округа, городского округа) - в другой кредитной организации, расположенной на территории соответственно и</w:t>
      </w:r>
      <w:r>
        <w:t>збирательного округа, муниципального района, муниципального округа, городского округа. При отсутствии на территории соответственно избирательного округа, муниципального района, муниципального округа, городского округа кредитных организаций кандидат, избира</w:t>
      </w:r>
      <w:r>
        <w:t>тельное объединение определяют по согласованию с соответствующей избирательной комиссией кредитную организацию, в которой открывается специальный избирательный счет.</w:t>
      </w:r>
    </w:p>
    <w:p w:rsidR="00F65828" w:rsidRDefault="00FC3AEA">
      <w:pPr>
        <w:pStyle w:val="ConsPlusNormal0"/>
        <w:jc w:val="both"/>
      </w:pPr>
      <w:r>
        <w:t xml:space="preserve">(в ред. законов Архангельской области от 01.06.2016 </w:t>
      </w:r>
      <w:hyperlink r:id="rId112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29.05.2020 </w:t>
      </w:r>
      <w:hyperlink r:id="rId1124" w:tooltip="Закон Архангельской области от 29.05.2020 N 267-17-ОЗ &quot;О внесении изменений в отдельные областные законы в связи с созданием муниципальных округов Архангельской области&quot; (принят Постановлением Архангельского областного Собрания депутатов от 27.05.2020 N 765) -">
        <w:r>
          <w:rPr>
            <w:color w:val="0000FF"/>
          </w:rPr>
          <w:t>N 267-17-ОЗ</w:t>
        </w:r>
      </w:hyperlink>
      <w:r>
        <w:t>)</w:t>
      </w:r>
    </w:p>
    <w:p w:rsidR="00F65828" w:rsidRDefault="00FC3AEA">
      <w:pPr>
        <w:pStyle w:val="ConsPlusNormal0"/>
        <w:spacing w:before="240"/>
        <w:ind w:firstLine="540"/>
        <w:jc w:val="both"/>
      </w:pPr>
      <w:r>
        <w:t>Кандидат, избирател</w:t>
      </w:r>
      <w:r>
        <w:t xml:space="preserve">ьное объединение вправе открыть только один специальный избирательный счет. По предъявлении документов, предусмотренных настоящим законом и оформленных в соответствии с установленным им порядком, филиалы публичного акционерного общества "Сбербанк России", </w:t>
      </w:r>
      <w:r>
        <w:t xml:space="preserve">а в случаях, установленных Федеральным </w:t>
      </w:r>
      <w:hyperlink r:id="rId112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 другой кредитной организации обязаны незамедлительно открыть специальный </w:t>
      </w:r>
      <w:r>
        <w:t>избирательный счет. Плата за услуги банка по открытию счета и проведению операций по счету не взимается. За пользование денежными средствами, находящимися на специальном избирательном счете, проценты банком не начисляются и не уплачиваются. Все средства за</w:t>
      </w:r>
      <w:r>
        <w:t>числяются на специальный избирательный счет в валюте Российской Федерации.</w:t>
      </w:r>
    </w:p>
    <w:p w:rsidR="00F65828" w:rsidRDefault="00FC3AEA">
      <w:pPr>
        <w:pStyle w:val="ConsPlusNormal0"/>
        <w:jc w:val="both"/>
      </w:pPr>
      <w:r>
        <w:t xml:space="preserve">(в ред. </w:t>
      </w:r>
      <w:hyperlink r:id="rId1126"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bookmarkStart w:id="209" w:name="P1696"/>
      <w:bookmarkEnd w:id="209"/>
      <w:r>
        <w:t xml:space="preserve">3. Кандидат </w:t>
      </w:r>
      <w:r>
        <w:t>открывает специальный избирательный счет в своем избирательном округе на основании документа, выдаваемого соответствующей избирательной комиссией, после уведомления этой избирательной комиссии о его выдвижении, которое осуществляется в установленном настоя</w:t>
      </w:r>
      <w:r>
        <w:t>щим законом порядке. Кандидат может в установленном порядке поручить открыть специальный избирательный счет своему уполномоченному представителю по финансовым вопросам, зарегистрированному указанной избирательной комиссией.</w:t>
      </w:r>
    </w:p>
    <w:p w:rsidR="00F65828" w:rsidRDefault="00FC3AEA">
      <w:pPr>
        <w:pStyle w:val="ConsPlusNormal0"/>
        <w:spacing w:before="240"/>
        <w:ind w:firstLine="540"/>
        <w:jc w:val="both"/>
      </w:pPr>
      <w:bookmarkStart w:id="210" w:name="P1697"/>
      <w:bookmarkEnd w:id="210"/>
      <w:r>
        <w:t>4. Избирательное объединение, вы</w:t>
      </w:r>
      <w:r>
        <w:t>двинувшее список кандидатов по единому избирательному округу, открывает специальный избирательный счет на основании документа, выдаваемого территориальной избирательной комиссией, организующей подготовку и проведение выборов, после заверения ею соответству</w:t>
      </w:r>
      <w:r>
        <w:t>ющего списка кандидатов и регистрации уполномоченного представителя избирательного объединения по финансовым вопросам. Избирательное объединение обязано открыть специальный избирательный счет до представления в территориальную избирательную комиссию, орган</w:t>
      </w:r>
      <w:r>
        <w:t>изующую подготовку и проведение выборов, документов для регистрации данного списка кандидатов.</w:t>
      </w:r>
    </w:p>
    <w:p w:rsidR="00F65828" w:rsidRDefault="00FC3AEA">
      <w:pPr>
        <w:pStyle w:val="ConsPlusNormal0"/>
        <w:jc w:val="both"/>
      </w:pPr>
      <w:r>
        <w:t xml:space="preserve">(в ред. законов Архангельской области от 24.03.2014 </w:t>
      </w:r>
      <w:hyperlink r:id="rId1127" w:tooltip="Закон Архангельской области от 24.03.2014 N 95-6-ОЗ &quot;О внесении изменений и дополнений в отдельные областные законы&quot; (принят Архангельским областным Собранием депутатов 19.03.2014) {КонсультантПлюс}">
        <w:r>
          <w:rPr>
            <w:color w:val="0000FF"/>
          </w:rPr>
          <w:t>N 95-6-ОЗ</w:t>
        </w:r>
      </w:hyperlink>
      <w:r>
        <w:t xml:space="preserve">, от 26.09.2022 </w:t>
      </w:r>
      <w:hyperlink r:id="rId112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5. Все финансовые операции по специальному избирательному счету, за исключением возврата в избирательный фонд неизрасходованных средств и зачисления на </w:t>
      </w:r>
      <w:r>
        <w:t>указанный счет средств, перечисленных до дня голосования, прекращаются в день голосования. Если кандидат, избирательное объединение не представили в установленном настоящим законом порядке в соответствующую избирательную комиссию документы, необходимые для</w:t>
      </w:r>
      <w:r>
        <w:t xml:space="preserve"> регистрации кандидата, списка кандидатов, либо получили отказ в регистрации, если кандидат снял свою кандидатуру, избирательное объединение отозвало выдвинутого им кандидата, список кандидатов либо если регистрация кандидата, списка кандидатов была отмене</w:t>
      </w:r>
      <w:r>
        <w:t>на или аннулирована, все операции по специальному избирательному счету прекращаются филиалом публичного акционерного общества "Сбербанк России" (соответствующей кредитной организацией) по указанию соответствующей избирательной комиссии.</w:t>
      </w:r>
    </w:p>
    <w:p w:rsidR="00F65828" w:rsidRDefault="00FC3AEA">
      <w:pPr>
        <w:pStyle w:val="ConsPlusNormal0"/>
        <w:jc w:val="both"/>
      </w:pPr>
      <w:r>
        <w:t xml:space="preserve">(в ред. </w:t>
      </w:r>
      <w:hyperlink r:id="rId112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 xml:space="preserve">6. На основании ходатайства кандидата, избирательного объединения территориальная избирательная комиссия, </w:t>
      </w:r>
      <w:r>
        <w:t>организующая подготовку и проведение выборов, а в случае проведения выборов по одномандатным (многомандатным) избирательным округам - окружная избирательная комиссия вправе продлить срок проведения финансовых операций по оплате работ (услуг, товаров), выпо</w:t>
      </w:r>
      <w:r>
        <w:t>лненных (оказанных, приобретенных) до даты прекращения финансовых операций по соответствующему специальному избирательному счету.</w:t>
      </w:r>
    </w:p>
    <w:p w:rsidR="00F65828" w:rsidRDefault="00FC3AEA">
      <w:pPr>
        <w:pStyle w:val="ConsPlusNormal0"/>
        <w:jc w:val="both"/>
      </w:pPr>
      <w:r>
        <w:t xml:space="preserve">(в ред. законов Архангельской области от 26.09.2022 </w:t>
      </w:r>
      <w:hyperlink r:id="rId113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 xml:space="preserve">, от 26.02.2025 </w:t>
      </w:r>
      <w:hyperlink r:id="rId1131" w:tooltip="Закон Архангельской области от 26.02.2025 N 194-14-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2.02.2025 N 544) {КонсультантПлюс}">
        <w:r>
          <w:rPr>
            <w:color w:val="0000FF"/>
          </w:rPr>
          <w:t>N 194-14-ОЗ</w:t>
        </w:r>
      </w:hyperlink>
      <w:r>
        <w:t>)</w:t>
      </w:r>
    </w:p>
    <w:p w:rsidR="00F65828" w:rsidRDefault="00FC3AEA">
      <w:pPr>
        <w:pStyle w:val="ConsPlusNormal0"/>
        <w:spacing w:before="240"/>
        <w:ind w:firstLine="540"/>
        <w:jc w:val="both"/>
      </w:pPr>
      <w:r>
        <w:t>7. Специальный избирательный счет закрывается кандидатом, избирательным объ</w:t>
      </w:r>
      <w:r>
        <w:t>единением до дня представления ими итогового финансового отчета.</w:t>
      </w:r>
    </w:p>
    <w:p w:rsidR="00F65828" w:rsidRDefault="00FC3AEA">
      <w:pPr>
        <w:pStyle w:val="ConsPlusNormal0"/>
        <w:spacing w:before="240"/>
        <w:ind w:firstLine="540"/>
        <w:jc w:val="both"/>
      </w:pPr>
      <w:r>
        <w:t>8. Порядок открытия, ведения и закрытия специального избирательного счета устанавливается избирательной комиссией Архангельской области по согласованию с Главным управлением Центрального банк</w:t>
      </w:r>
      <w:r>
        <w:t>а Российской Федерации по Архангельской области.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избирательной комиссией Архангельской области.</w:t>
      </w:r>
    </w:p>
    <w:p w:rsidR="00F65828" w:rsidRDefault="00FC3AEA">
      <w:pPr>
        <w:pStyle w:val="ConsPlusNormal0"/>
        <w:jc w:val="both"/>
      </w:pPr>
      <w:r>
        <w:t>(в ре</w:t>
      </w:r>
      <w:r>
        <w:t xml:space="preserve">д. </w:t>
      </w:r>
      <w:hyperlink r:id="rId1132"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закона</w:t>
        </w:r>
      </w:hyperlink>
      <w:r>
        <w:t xml:space="preserve"> Архангельской области от 01.06.2015 N 286-17-ОЗ)</w:t>
      </w:r>
    </w:p>
    <w:p w:rsidR="00F65828" w:rsidRDefault="00F65828">
      <w:pPr>
        <w:pStyle w:val="ConsPlusNormal0"/>
        <w:jc w:val="both"/>
      </w:pPr>
    </w:p>
    <w:p w:rsidR="00F65828" w:rsidRDefault="00FC3AEA">
      <w:pPr>
        <w:pStyle w:val="ConsPlusTitle0"/>
        <w:ind w:firstLine="540"/>
        <w:jc w:val="both"/>
        <w:outlineLvl w:val="2"/>
      </w:pPr>
      <w:r>
        <w:t>Статья 67. Избирательные фонды</w:t>
      </w:r>
    </w:p>
    <w:p w:rsidR="00F65828" w:rsidRDefault="00F65828">
      <w:pPr>
        <w:pStyle w:val="ConsPlusNormal0"/>
        <w:jc w:val="both"/>
      </w:pPr>
    </w:p>
    <w:p w:rsidR="00F65828" w:rsidRDefault="00FC3AEA">
      <w:pPr>
        <w:pStyle w:val="ConsPlusNormal0"/>
        <w:ind w:firstLine="540"/>
        <w:jc w:val="both"/>
      </w:pPr>
      <w:bookmarkStart w:id="211" w:name="P1709"/>
      <w:bookmarkEnd w:id="211"/>
      <w:r>
        <w:t>1. Кандидат, выдвинутый по единому избирательному округу, о</w:t>
      </w:r>
      <w:r>
        <w:t xml:space="preserve">дномандатному (многомандатному) избирательному округу, обязан создать собственный избирательный фонд для финансирования своей избирательной кампании в период после уведомления соответствующей избирательной комиссии о своем выдвижении (самовыдвижении) и до </w:t>
      </w:r>
      <w:r>
        <w:t>представления документов для регистрации в соответствии с настоящим законом. Кандидат может создать только один избирательный фонд.</w:t>
      </w:r>
    </w:p>
    <w:p w:rsidR="00F65828" w:rsidRDefault="00FC3AEA">
      <w:pPr>
        <w:pStyle w:val="ConsPlusNormal0"/>
        <w:spacing w:before="240"/>
        <w:ind w:firstLine="540"/>
        <w:jc w:val="both"/>
      </w:pPr>
      <w:bookmarkStart w:id="212" w:name="P1710"/>
      <w:bookmarkEnd w:id="212"/>
      <w:r>
        <w:t>Кандидат вправе не создавать избирательный фонд в избирательном округе с числом зарегистрированных избирателей менее пяти тысяч при условии неиспользования им денежных средств на цели финансирования своей избирательной кампании. В этом случае кандидат до е</w:t>
      </w:r>
      <w:r>
        <w:t>го регистрации уведомляет соответствующую избирательную комиссию об указанных обстоятельствах.</w:t>
      </w:r>
    </w:p>
    <w:p w:rsidR="00F65828" w:rsidRDefault="00FC3AEA">
      <w:pPr>
        <w:pStyle w:val="ConsPlusNormal0"/>
        <w:spacing w:before="240"/>
        <w:ind w:firstLine="540"/>
        <w:jc w:val="both"/>
      </w:pPr>
      <w:r>
        <w:t>Избирательное объединение, выдвинувшее список кандидатов по единому избирательному округу, для финансирования своей избирательной кампании обязано создать собств</w:t>
      </w:r>
      <w:r>
        <w:t>енный избирательный фонд после регистрации его уполномоченного представителя по финансовым вопросам территориальной избирательной комиссией, организующей подготовку и проведение выборов. Избирательное объединение может создать только один избирательный фон</w:t>
      </w:r>
      <w:r>
        <w:t>д. Кандидат, выдвинутый только в составе списка кандидатов, не вправе создавать собственный избирательный фонд.</w:t>
      </w:r>
    </w:p>
    <w:p w:rsidR="00F65828" w:rsidRDefault="00FC3AEA">
      <w:pPr>
        <w:pStyle w:val="ConsPlusNormal0"/>
        <w:jc w:val="both"/>
      </w:pPr>
      <w:r>
        <w:t xml:space="preserve">(в ред. </w:t>
      </w:r>
      <w:hyperlink r:id="rId113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w:t>
      </w:r>
      <w:r>
        <w:t xml:space="preserve"> от 26.09.2022 N 599-37-ОЗ)</w:t>
      </w:r>
    </w:p>
    <w:p w:rsidR="00F65828" w:rsidRDefault="00FC3AEA">
      <w:pPr>
        <w:pStyle w:val="ConsPlusNormal0"/>
        <w:spacing w:before="240"/>
        <w:ind w:firstLine="540"/>
        <w:jc w:val="both"/>
      </w:pPr>
      <w:r>
        <w:t>Избирательное объединение, выдвинувшее список кандидатов по одномандатным (многомандатным) избирательным округам, избирательный фонд не создает.</w:t>
      </w:r>
    </w:p>
    <w:p w:rsidR="00F65828" w:rsidRDefault="00FC3AEA">
      <w:pPr>
        <w:pStyle w:val="ConsPlusNormal0"/>
        <w:jc w:val="both"/>
      </w:pPr>
      <w:r>
        <w:t xml:space="preserve">(абзац введен </w:t>
      </w:r>
      <w:hyperlink r:id="rId1134"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законом</w:t>
        </w:r>
      </w:hyperlink>
      <w:r>
        <w:t xml:space="preserve"> Архангельской области от 29.10.2010 N 220-16-ОЗ)</w:t>
      </w:r>
    </w:p>
    <w:p w:rsidR="00F65828" w:rsidRDefault="00FC3AEA">
      <w:pPr>
        <w:pStyle w:val="ConsPlusNormal0"/>
        <w:spacing w:before="240"/>
        <w:ind w:firstLine="540"/>
        <w:jc w:val="both"/>
      </w:pPr>
      <w:r>
        <w:t>2. Избирательный фонд кандидата может формироваться за счет следующих денежных средств:</w:t>
      </w:r>
    </w:p>
    <w:p w:rsidR="00F65828" w:rsidRDefault="00FC3AEA">
      <w:pPr>
        <w:pStyle w:val="ConsPlusNormal0"/>
        <w:spacing w:before="240"/>
        <w:ind w:firstLine="540"/>
        <w:jc w:val="both"/>
      </w:pPr>
      <w:r>
        <w:t>1) собственных средств кандидата, которые в совокупности не могут превышать для кандидата в депутаты, члена выборного органа 5000000 рублей, а для кандидата на должность выборного должностного лица 7000000 рублей;</w:t>
      </w:r>
    </w:p>
    <w:p w:rsidR="00F65828" w:rsidRDefault="00FC3AEA">
      <w:pPr>
        <w:pStyle w:val="ConsPlusNormal0"/>
        <w:jc w:val="both"/>
      </w:pPr>
      <w:r>
        <w:t>(в ред. законов Архангельской области от 2</w:t>
      </w:r>
      <w:r>
        <w:t xml:space="preserve">4.03.2014 </w:t>
      </w:r>
      <w:hyperlink r:id="rId1135" w:tooltip="Закон Архангельской области от 24.03.2014 N 95-6-ОЗ &quot;О внесении изменений и дополнений в отдельные областные законы&quot; (принят Архангельским областным Собранием депутатов 19.03.2014) {КонсультантПлюс}">
        <w:r>
          <w:rPr>
            <w:color w:val="0000FF"/>
          </w:rPr>
          <w:t>N 95-6-ОЗ</w:t>
        </w:r>
      </w:hyperlink>
      <w:r>
        <w:t xml:space="preserve">, от 31.05.2023 </w:t>
      </w:r>
      <w:hyperlink r:id="rId1136"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t>)</w:t>
      </w:r>
    </w:p>
    <w:p w:rsidR="00F65828" w:rsidRDefault="00FC3AEA">
      <w:pPr>
        <w:pStyle w:val="ConsPlusNormal0"/>
        <w:spacing w:before="240"/>
        <w:ind w:firstLine="540"/>
        <w:jc w:val="both"/>
      </w:pPr>
      <w:r>
        <w:t xml:space="preserve">2) средств, </w:t>
      </w:r>
      <w:r>
        <w:t xml:space="preserve">которые выделены кандидату выдвинувшим его избирательным объединением и которые в совокупности не могут превышать предельный размер расходования средств избирательного фонда кандидата, установленный </w:t>
      </w:r>
      <w:hyperlink w:anchor="P1722" w:tooltip="3. Предельный размер расходования средств избирательного фонда кандидата на территории Архангельской области не может превышать 2500000 рублей при численности избирателей в избирательном округе до 10000 человек; 5000000 рублей при численности избирателей в изб">
        <w:r>
          <w:rPr>
            <w:color w:val="0000FF"/>
          </w:rPr>
          <w:t>пунктом 3</w:t>
        </w:r>
      </w:hyperlink>
      <w:r>
        <w:t xml:space="preserve"> настоящей с</w:t>
      </w:r>
      <w:r>
        <w:t xml:space="preserve">татьи (за исключением случая, предусмотренного </w:t>
      </w:r>
      <w:hyperlink w:anchor="P1690" w:tooltip="На выборах в органы местного самоуправления сельских поселений кандидат вправе создать избирательный фонд без открытия специального избирательного счета в случае, если расходы на финансирование избирательной кампании кандидата не превышают пятнадцати тысяч руб">
        <w:r>
          <w:rPr>
            <w:color w:val="0000FF"/>
          </w:rPr>
          <w:t>абзацем четвертым пункта 1 статьи 66</w:t>
        </w:r>
      </w:hyperlink>
      <w:r>
        <w:t xml:space="preserve"> настоящего закона);</w:t>
      </w:r>
    </w:p>
    <w:p w:rsidR="00F65828" w:rsidRDefault="00FC3AEA">
      <w:pPr>
        <w:pStyle w:val="ConsPlusNormal0"/>
        <w:jc w:val="both"/>
      </w:pPr>
      <w:r>
        <w:t xml:space="preserve">(пп. 2 в ред. </w:t>
      </w:r>
      <w:hyperlink r:id="rId1137" w:tooltip="Закон Архангельской области от 28.04.2018 N 616-43-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5.04.2018 N 1883) {КонсультантПлюс}">
        <w:r>
          <w:rPr>
            <w:color w:val="0000FF"/>
          </w:rPr>
          <w:t>закона</w:t>
        </w:r>
      </w:hyperlink>
      <w:r>
        <w:t xml:space="preserve"> Архангельской области от 28.04.2018 N 616-43-ОЗ)</w:t>
      </w:r>
    </w:p>
    <w:p w:rsidR="00F65828" w:rsidRDefault="00FC3AEA">
      <w:pPr>
        <w:pStyle w:val="ConsPlusNormal0"/>
        <w:spacing w:before="240"/>
        <w:ind w:firstLine="540"/>
        <w:jc w:val="both"/>
      </w:pPr>
      <w:r>
        <w:t>3) добровольных пожертвований граждан и юридических лиц в размере, не превышающем в совокупности для каждого гражданина, каждого юридического лица соответственно 25 процентов и 50 процентов от пр</w:t>
      </w:r>
      <w:r>
        <w:t xml:space="preserve">едельного размера расходования средств избирательного фонда кандидата (за исключением случая, предусмотренного </w:t>
      </w:r>
      <w:hyperlink w:anchor="P1690" w:tooltip="На выборах в органы местного самоуправления сельских поселений кандидат вправе создать избирательный фонд без открытия специального избирательного счета в случае, если расходы на финансирование избирательной кампании кандидата не превышают пятнадцати тысяч руб">
        <w:r>
          <w:rPr>
            <w:color w:val="0000FF"/>
          </w:rPr>
          <w:t>абзацем четвертым пункта 1 статьи 66</w:t>
        </w:r>
      </w:hyperlink>
      <w:r>
        <w:t xml:space="preserve"> настоящего закона).</w:t>
      </w:r>
    </w:p>
    <w:p w:rsidR="00F65828" w:rsidRDefault="00FC3AEA">
      <w:pPr>
        <w:pStyle w:val="ConsPlusNormal0"/>
        <w:jc w:val="both"/>
      </w:pPr>
      <w:r>
        <w:t xml:space="preserve">(в ред. законов Архангельской области от 24.03.2014 </w:t>
      </w:r>
      <w:hyperlink r:id="rId1138" w:tooltip="Закон Архангельской области от 24.03.2014 N 95-6-ОЗ &quot;О внесении изменений и дополнений в отдельные областные законы&quot; (принят Архангельским областным Собранием депутатов 19.03.2014) {КонсультантПлюс}">
        <w:r>
          <w:rPr>
            <w:color w:val="0000FF"/>
          </w:rPr>
          <w:t>N 95-6-ОЗ</w:t>
        </w:r>
      </w:hyperlink>
      <w:r>
        <w:t xml:space="preserve">, от 24.10.2014 </w:t>
      </w:r>
      <w:hyperlink r:id="rId1139"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28.04.2018 </w:t>
      </w:r>
      <w:hyperlink r:id="rId1140" w:tooltip="Закон Архангельской области от 28.04.2018 N 616-43-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5.04.2018 N 1883) {КонсультантПлюс}">
        <w:r>
          <w:rPr>
            <w:color w:val="0000FF"/>
          </w:rPr>
          <w:t>N 616-43-ОЗ</w:t>
        </w:r>
      </w:hyperlink>
      <w:r>
        <w:t xml:space="preserve">, от 31.05.2023 </w:t>
      </w:r>
      <w:hyperlink r:id="rId1141"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t>)</w:t>
      </w:r>
    </w:p>
    <w:p w:rsidR="00F65828" w:rsidRDefault="00FC3AEA">
      <w:pPr>
        <w:pStyle w:val="ConsPlusNormal0"/>
        <w:spacing w:before="240"/>
        <w:ind w:firstLine="540"/>
        <w:jc w:val="both"/>
      </w:pPr>
      <w:bookmarkStart w:id="213" w:name="P1722"/>
      <w:bookmarkEnd w:id="213"/>
      <w:r>
        <w:t>3. Предельны</w:t>
      </w:r>
      <w:r>
        <w:t>й размер расходования средств избирательного фонда кандидата на территории Архангельской области не может превышать 2500000 рублей при численности избирателей в избирательном округе до 10000 человек; 5000000 рублей при численности избирателей в избирательн</w:t>
      </w:r>
      <w:r>
        <w:t>ом округе от 10000 человек до 30000 человек; 6000000 рублей при численности избирателей в избирательном округе от 30000 человек до 60000 человек; 7000000 рублей при численности избирателей в избирательном округе более 60000 человек.</w:t>
      </w:r>
    </w:p>
    <w:p w:rsidR="00F65828" w:rsidRDefault="00FC3AEA">
      <w:pPr>
        <w:pStyle w:val="ConsPlusNormal0"/>
        <w:jc w:val="both"/>
      </w:pPr>
      <w:r>
        <w:t xml:space="preserve">(п. 3 в ред. </w:t>
      </w:r>
      <w:hyperlink r:id="rId1142"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31.05.2023 N 715-44-ОЗ)</w:t>
      </w:r>
    </w:p>
    <w:p w:rsidR="00F65828" w:rsidRDefault="00FC3AEA">
      <w:pPr>
        <w:pStyle w:val="ConsPlusNormal0"/>
        <w:spacing w:before="240"/>
        <w:ind w:firstLine="540"/>
        <w:jc w:val="both"/>
      </w:pPr>
      <w:r>
        <w:t>4. Избирательный фонд избирательного объединения может формироваться за счет следующих денежных средств:</w:t>
      </w:r>
    </w:p>
    <w:p w:rsidR="00F65828" w:rsidRDefault="00FC3AEA">
      <w:pPr>
        <w:pStyle w:val="ConsPlusNormal0"/>
        <w:spacing w:before="240"/>
        <w:ind w:firstLine="540"/>
        <w:jc w:val="both"/>
      </w:pPr>
      <w:r>
        <w:t>1) собственных средств избирательного объединения, которые не могут превышать предельный размер расходования средств избирательного фонда избирательног</w:t>
      </w:r>
      <w:r>
        <w:t xml:space="preserve">о объединения, установленный </w:t>
      </w:r>
      <w:hyperlink w:anchor="P1729" w:tooltip="5. Предельный размер расходования средств избирательного фонда избирательного объединения на территории Архангельской области не может превышать 15000000 рублей при численности избирателей в избирательном округе до 10000 человек; 20000000 рублей при численност">
        <w:r>
          <w:rPr>
            <w:color w:val="0000FF"/>
          </w:rPr>
          <w:t>пунктом 5</w:t>
        </w:r>
      </w:hyperlink>
      <w:r>
        <w:t xml:space="preserve"> настоящей статьи;</w:t>
      </w:r>
    </w:p>
    <w:p w:rsidR="00F65828" w:rsidRDefault="00FC3AEA">
      <w:pPr>
        <w:pStyle w:val="ConsPlusNormal0"/>
        <w:jc w:val="both"/>
      </w:pPr>
      <w:r>
        <w:t xml:space="preserve">(пп. 1 в ред. </w:t>
      </w:r>
      <w:hyperlink r:id="rId1143" w:tooltip="Закон Архангельской области от 28.04.2018 N 616-43-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5.04.2018 N 1883) {КонсультантПлюс}">
        <w:r>
          <w:rPr>
            <w:color w:val="0000FF"/>
          </w:rPr>
          <w:t>закона</w:t>
        </w:r>
      </w:hyperlink>
      <w:r>
        <w:t xml:space="preserve"> Архангельской области от 28.04.2018</w:t>
      </w:r>
      <w:r>
        <w:t xml:space="preserve"> N 616-43-ОЗ)</w:t>
      </w:r>
    </w:p>
    <w:p w:rsidR="00F65828" w:rsidRDefault="00FC3AEA">
      <w:pPr>
        <w:pStyle w:val="ConsPlusNormal0"/>
        <w:spacing w:before="240"/>
        <w:ind w:firstLine="540"/>
        <w:jc w:val="both"/>
      </w:pPr>
      <w:r>
        <w:t>2) добровольных пожертвований граждан и юридических лиц в размере, не превышающем в совокупности для каждого гражданина, каждого юридического лица соответственно 25 и 50 процентов от предельного размера расходования средств избирательного фон</w:t>
      </w:r>
      <w:r>
        <w:t>да избирательного объединения.</w:t>
      </w:r>
    </w:p>
    <w:p w:rsidR="00F65828" w:rsidRDefault="00FC3AEA">
      <w:pPr>
        <w:pStyle w:val="ConsPlusNormal0"/>
        <w:jc w:val="both"/>
      </w:pPr>
      <w:r>
        <w:t xml:space="preserve">(в ред. </w:t>
      </w:r>
      <w:hyperlink r:id="rId1144"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31.05.2023 N 715-44-ОЗ)</w:t>
      </w:r>
    </w:p>
    <w:p w:rsidR="00F65828" w:rsidRDefault="00FC3AEA">
      <w:pPr>
        <w:pStyle w:val="ConsPlusNormal0"/>
        <w:spacing w:before="240"/>
        <w:ind w:firstLine="540"/>
        <w:jc w:val="both"/>
      </w:pPr>
      <w:bookmarkStart w:id="214" w:name="P1729"/>
      <w:bookmarkEnd w:id="214"/>
      <w:r>
        <w:t>5. Предельный размер расходовани</w:t>
      </w:r>
      <w:r>
        <w:t>я средств избирательного фонда избирательного объединения на территории Архангельской области не может превышать 15000000 рублей при численности избирателей в избирательном округе до 10000 человек; 20000000 рублей при численности избирателей в избирательно</w:t>
      </w:r>
      <w:r>
        <w:t>м округе от 10000 человек до 30000 человек; 25000000 рублей при численности избирателей в избирательном округе от 30000 человек до 60000 человек; 30000000 рублей при численности избирателей в избирательном округе более 60000 человек.</w:t>
      </w:r>
    </w:p>
    <w:p w:rsidR="00F65828" w:rsidRDefault="00FC3AEA">
      <w:pPr>
        <w:pStyle w:val="ConsPlusNormal0"/>
        <w:jc w:val="both"/>
      </w:pPr>
      <w:r>
        <w:t xml:space="preserve">(п. 5 в ред. </w:t>
      </w:r>
      <w:hyperlink r:id="rId1145"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закона</w:t>
        </w:r>
      </w:hyperlink>
      <w:r>
        <w:t xml:space="preserve"> Архангельской области от 31.05.2023 N 715-44-ОЗ)</w:t>
      </w:r>
    </w:p>
    <w:p w:rsidR="00F65828" w:rsidRDefault="00FC3AEA">
      <w:pPr>
        <w:pStyle w:val="ConsPlusNormal0"/>
        <w:spacing w:before="240"/>
        <w:ind w:firstLine="540"/>
        <w:jc w:val="both"/>
      </w:pPr>
      <w:bookmarkStart w:id="215" w:name="P1731"/>
      <w:bookmarkEnd w:id="215"/>
      <w:r>
        <w:t>6. Запрещается вносить пожертвования в избирательные фонды кандидатов, зарегистр</w:t>
      </w:r>
      <w:r>
        <w:t>ированных кандидатов, избирательных объединений:</w:t>
      </w:r>
    </w:p>
    <w:p w:rsidR="00F65828" w:rsidRDefault="00FC3AEA">
      <w:pPr>
        <w:pStyle w:val="ConsPlusNormal0"/>
        <w:spacing w:before="240"/>
        <w:ind w:firstLine="540"/>
        <w:jc w:val="both"/>
      </w:pPr>
      <w:bookmarkStart w:id="216" w:name="P1732"/>
      <w:bookmarkEnd w:id="216"/>
      <w:r>
        <w:t>1) иностранным государствам и иностранным организациям;</w:t>
      </w:r>
    </w:p>
    <w:p w:rsidR="00F65828" w:rsidRDefault="00FC3AEA">
      <w:pPr>
        <w:pStyle w:val="ConsPlusNormal0"/>
        <w:spacing w:before="240"/>
        <w:ind w:firstLine="540"/>
        <w:jc w:val="both"/>
      </w:pPr>
      <w:r>
        <w:t xml:space="preserve">2) иностранным гражданам, за исключением случая, предусмотренного </w:t>
      </w:r>
      <w:hyperlink w:anchor="P88" w:tooltip="4. При наличии соответствующего международного договора Российской Федерации право избирать и быть избранными в органы местного самоуправления, участвовать в иных избирательных действиях на тех же условиях, что и граждане Российской Федерации, имеют также граж">
        <w:r>
          <w:rPr>
            <w:color w:val="0000FF"/>
          </w:rPr>
          <w:t>пунктом 4 статьи 3</w:t>
        </w:r>
      </w:hyperlink>
      <w:r>
        <w:t xml:space="preserve"> настоящего закона;</w:t>
      </w:r>
    </w:p>
    <w:p w:rsidR="00F65828" w:rsidRDefault="00FC3AEA">
      <w:pPr>
        <w:pStyle w:val="ConsPlusNormal0"/>
        <w:spacing w:before="240"/>
        <w:ind w:firstLine="540"/>
        <w:jc w:val="both"/>
      </w:pPr>
      <w:r>
        <w:t xml:space="preserve">3) лицам без </w:t>
      </w:r>
      <w:r>
        <w:t>гражданства;</w:t>
      </w:r>
    </w:p>
    <w:p w:rsidR="00F65828" w:rsidRDefault="00FC3AEA">
      <w:pPr>
        <w:pStyle w:val="ConsPlusNormal0"/>
        <w:spacing w:before="240"/>
        <w:ind w:firstLine="540"/>
        <w:jc w:val="both"/>
      </w:pPr>
      <w:r>
        <w:t>4) гражданам Российской Федерации, не достигшим возраста 18 лет на день голосования;</w:t>
      </w:r>
    </w:p>
    <w:p w:rsidR="00F65828" w:rsidRDefault="00FC3AEA">
      <w:pPr>
        <w:pStyle w:val="ConsPlusNormal0"/>
        <w:spacing w:before="240"/>
        <w:ind w:firstLine="540"/>
        <w:jc w:val="both"/>
      </w:pPr>
      <w:bookmarkStart w:id="217" w:name="P1736"/>
      <w:bookmarkEnd w:id="217"/>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w:t>
      </w:r>
      <w:r>
        <w:t>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F65828" w:rsidRDefault="00FC3AEA">
      <w:pPr>
        <w:pStyle w:val="ConsPlusNormal0"/>
        <w:jc w:val="both"/>
      </w:pPr>
      <w:r>
        <w:t xml:space="preserve">(в ред. </w:t>
      </w:r>
      <w:hyperlink r:id="rId1146"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закона</w:t>
        </w:r>
      </w:hyperlink>
      <w:r>
        <w:t xml:space="preserve"> Архангельской области от 14.03.2007 N 325-16-ОЗ)</w:t>
      </w:r>
    </w:p>
    <w:p w:rsidR="00F65828" w:rsidRDefault="00FC3AEA">
      <w:pPr>
        <w:pStyle w:val="ConsPlusNormal0"/>
        <w:spacing w:before="240"/>
        <w:ind w:firstLine="540"/>
        <w:jc w:val="both"/>
      </w:pPr>
      <w:bookmarkStart w:id="218" w:name="P1738"/>
      <w:bookmarkEnd w:id="218"/>
      <w:r>
        <w:t>6) международным организациям и международным общественным движениям;</w:t>
      </w:r>
    </w:p>
    <w:p w:rsidR="00F65828" w:rsidRDefault="00FC3AEA">
      <w:pPr>
        <w:pStyle w:val="ConsPlusNormal0"/>
        <w:spacing w:before="240"/>
        <w:ind w:firstLine="540"/>
        <w:jc w:val="both"/>
      </w:pPr>
      <w:r>
        <w:t>7) органам государственной власти, иным государственным органам, органам ме</w:t>
      </w:r>
      <w:r>
        <w:t>стного самоуправления;</w:t>
      </w:r>
    </w:p>
    <w:p w:rsidR="00F65828" w:rsidRDefault="00FC3AEA">
      <w:pPr>
        <w:pStyle w:val="ConsPlusNormal0"/>
        <w:spacing w:before="240"/>
        <w:ind w:firstLine="540"/>
        <w:jc w:val="both"/>
      </w:pPr>
      <w:r>
        <w:t>8) государственным и муниципальным учреждениям, государственным и муниципальным унитарным предприятиям;</w:t>
      </w:r>
    </w:p>
    <w:p w:rsidR="00F65828" w:rsidRDefault="00FC3AEA">
      <w:pPr>
        <w:pStyle w:val="ConsPlusNormal0"/>
        <w:spacing w:before="240"/>
        <w:ind w:firstLine="540"/>
        <w:jc w:val="both"/>
      </w:pPr>
      <w:bookmarkStart w:id="219" w:name="P1741"/>
      <w:bookmarkEnd w:id="219"/>
      <w:r>
        <w:t xml:space="preserve">9) юридическим лицам, в уставном (складочном) капитале которых доля (вклад) Российской Федерации, субъектов Российской Федерации </w:t>
      </w:r>
      <w:r>
        <w:t>и (или) муниципальных образований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w:t>
      </w:r>
      <w:r>
        <w:t>ионеров за предыдущий финансовый год);</w:t>
      </w:r>
    </w:p>
    <w:p w:rsidR="00F65828" w:rsidRDefault="00FC3AEA">
      <w:pPr>
        <w:pStyle w:val="ConsPlusNormal0"/>
        <w:jc w:val="both"/>
      </w:pPr>
      <w:r>
        <w:t xml:space="preserve">(в ред. </w:t>
      </w:r>
      <w:hyperlink r:id="rId1147"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закона</w:t>
        </w:r>
      </w:hyperlink>
      <w:r>
        <w:t xml:space="preserve"> Архангельской области от 14.03.2007 N 325-16-ОЗ)</w:t>
      </w:r>
    </w:p>
    <w:p w:rsidR="00F65828" w:rsidRDefault="00FC3AEA">
      <w:pPr>
        <w:pStyle w:val="ConsPlusNormal0"/>
        <w:spacing w:before="240"/>
        <w:ind w:firstLine="540"/>
        <w:jc w:val="both"/>
      </w:pPr>
      <w:r>
        <w:t>10) организациям, учрежденным государственными органами и (или) органами местного самоуправления (за исключением акционерных обществ,</w:t>
      </w:r>
      <w:r>
        <w:t xml:space="preserve"> учрежденных в порядке приватизации); организациям, учрежденным юридическими лицами, указанными в </w:t>
      </w:r>
      <w:hyperlink w:anchor="P1736" w:tooltip="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
        <w:r>
          <w:rPr>
            <w:color w:val="0000FF"/>
          </w:rPr>
          <w:t>подпунктах 5</w:t>
        </w:r>
      </w:hyperlink>
      <w:r>
        <w:t xml:space="preserve"> и </w:t>
      </w:r>
      <w:hyperlink w:anchor="P1741" w:tooltip="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
        <w:r>
          <w:rPr>
            <w:color w:val="0000FF"/>
          </w:rPr>
          <w:t>9</w:t>
        </w:r>
      </w:hyperlink>
      <w:r>
        <w:t xml:space="preserve"> настоящего пункта; организациям, имеющим в своем уставном (складочном</w:t>
      </w:r>
      <w:r>
        <w:t xml:space="preserve">) капитале долю (вклад) юридических лиц, указанных в </w:t>
      </w:r>
      <w:hyperlink w:anchor="P1736" w:tooltip="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
        <w:r>
          <w:rPr>
            <w:color w:val="0000FF"/>
          </w:rPr>
          <w:t>подпунктах 5</w:t>
        </w:r>
      </w:hyperlink>
      <w:r>
        <w:t xml:space="preserve"> и </w:t>
      </w:r>
      <w:hyperlink w:anchor="P1741" w:tooltip="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
        <w:r>
          <w:rPr>
            <w:color w:val="0000FF"/>
          </w:rPr>
          <w:t>9</w:t>
        </w:r>
      </w:hyperlink>
      <w:r>
        <w:t xml:space="preserve"> настоящего пункта,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w:t>
      </w:r>
      <w:r>
        <w:t>кционеров за предыдущий финансовый год);</w:t>
      </w:r>
    </w:p>
    <w:p w:rsidR="00F65828" w:rsidRDefault="00FC3AEA">
      <w:pPr>
        <w:pStyle w:val="ConsPlusNormal0"/>
        <w:jc w:val="both"/>
      </w:pPr>
      <w:r>
        <w:t xml:space="preserve">(в ред. </w:t>
      </w:r>
      <w:hyperlink r:id="rId1148"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закона</w:t>
        </w:r>
      </w:hyperlink>
      <w:r>
        <w:t xml:space="preserve"> Архангельской области от 14.03.2007 N 325-16-ОЗ)</w:t>
      </w:r>
    </w:p>
    <w:p w:rsidR="00F65828" w:rsidRDefault="00FC3AEA">
      <w:pPr>
        <w:pStyle w:val="ConsPlusNormal0"/>
        <w:spacing w:before="240"/>
        <w:ind w:firstLine="540"/>
        <w:jc w:val="both"/>
      </w:pPr>
      <w:bookmarkStart w:id="220" w:name="P1745"/>
      <w:bookmarkEnd w:id="220"/>
      <w:r>
        <w:t>11) воинским частям, военным учреждениям и организациям, правоохранительным органа</w:t>
      </w:r>
      <w:r>
        <w:t>м;</w:t>
      </w:r>
    </w:p>
    <w:p w:rsidR="00F65828" w:rsidRDefault="00FC3AEA">
      <w:pPr>
        <w:pStyle w:val="ConsPlusNormal0"/>
        <w:spacing w:before="240"/>
        <w:ind w:firstLine="540"/>
        <w:jc w:val="both"/>
      </w:pPr>
      <w:r>
        <w:t>12) благотворительным и религиозным организациям, а также учрежденным ими организациям;</w:t>
      </w:r>
    </w:p>
    <w:p w:rsidR="00F65828" w:rsidRDefault="00FC3AEA">
      <w:pPr>
        <w:pStyle w:val="ConsPlusNormal0"/>
        <w:spacing w:before="240"/>
        <w:ind w:firstLine="540"/>
        <w:jc w:val="both"/>
      </w:pPr>
      <w:r>
        <w:t>13)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w:t>
      </w:r>
      <w:r>
        <w:t>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w:t>
      </w:r>
      <w:r>
        <w:t>, наименование, банковские реквизиты - или указаны недостоверные сведения;</w:t>
      </w:r>
    </w:p>
    <w:p w:rsidR="00F65828" w:rsidRDefault="00FC3AEA">
      <w:pPr>
        <w:pStyle w:val="ConsPlusNormal0"/>
        <w:spacing w:before="240"/>
        <w:ind w:firstLine="540"/>
        <w:jc w:val="both"/>
      </w:pPr>
      <w:r>
        <w:t>14) юридическим лицам, зарегистрированным менее чем за один год до дня голосования на выборах, юридическим и физическим лицам, являющимся иностранными агентами, и российским юридиче</w:t>
      </w:r>
      <w:r>
        <w:t>ским лицам, учрежденным иностранными агентами, лицам, сведения о которых включены в единый реестр сведений о лицах, причастных к деятельности экстремистской или террористической организации;</w:t>
      </w:r>
    </w:p>
    <w:p w:rsidR="00F65828" w:rsidRDefault="00FC3AEA">
      <w:pPr>
        <w:pStyle w:val="ConsPlusNormal0"/>
        <w:jc w:val="both"/>
      </w:pPr>
      <w:r>
        <w:t xml:space="preserve">(в ред. законов Архангельской области от 01.06.2015 </w:t>
      </w:r>
      <w:hyperlink r:id="rId1149"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N 286-17-ОЗ</w:t>
        </w:r>
      </w:hyperlink>
      <w:r>
        <w:t xml:space="preserve">, от 31.05.2021 </w:t>
      </w:r>
      <w:hyperlink r:id="rId1150"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w:t>
        </w:r>
        <w:r>
          <w:rPr>
            <w:color w:val="0000FF"/>
          </w:rPr>
          <w:t>6-ОЗ</w:t>
        </w:r>
      </w:hyperlink>
      <w:r>
        <w:t xml:space="preserve">, от 31.05.2023 </w:t>
      </w:r>
      <w:hyperlink r:id="rId1151"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t xml:space="preserve">, от 02.07.2024 </w:t>
      </w:r>
      <w:hyperlink r:id="rId1152"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N 124-9-ОЗ</w:t>
        </w:r>
      </w:hyperlink>
      <w:r>
        <w:t>)</w:t>
      </w:r>
    </w:p>
    <w:p w:rsidR="00F65828" w:rsidRDefault="00FC3AEA">
      <w:pPr>
        <w:pStyle w:val="ConsPlusNormal0"/>
        <w:spacing w:before="240"/>
        <w:ind w:firstLine="540"/>
        <w:jc w:val="both"/>
      </w:pPr>
      <w:bookmarkStart w:id="221" w:name="P1750"/>
      <w:bookmarkEnd w:id="221"/>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F65828" w:rsidRDefault="00FC3AEA">
      <w:pPr>
        <w:pStyle w:val="ConsPlusNormal0"/>
        <w:spacing w:before="240"/>
        <w:ind w:firstLine="540"/>
        <w:jc w:val="both"/>
      </w:pPr>
      <w:bookmarkStart w:id="222" w:name="P1751"/>
      <w:bookmarkEnd w:id="222"/>
      <w:r>
        <w:t xml:space="preserve">иностранных государств, а также от указанных в </w:t>
      </w:r>
      <w:hyperlink w:anchor="P1732" w:tooltip="1) иностранным государствам и иностранным организациям;">
        <w:r>
          <w:rPr>
            <w:color w:val="0000FF"/>
          </w:rPr>
          <w:t>подпунктах 1 - 4</w:t>
        </w:r>
      </w:hyperlink>
      <w:r>
        <w:t xml:space="preserve">, </w:t>
      </w:r>
      <w:hyperlink w:anchor="P1738" w:tooltip="6) международным организациям и международным общественным движениям;">
        <w:r>
          <w:rPr>
            <w:color w:val="0000FF"/>
          </w:rPr>
          <w:t>6 - 8</w:t>
        </w:r>
      </w:hyperlink>
      <w:r>
        <w:t xml:space="preserve">, </w:t>
      </w:r>
      <w:hyperlink w:anchor="P1745" w:tooltip="11) воинским частям, военным учреждениям и организациям, правоохранительным органам;">
        <w:r>
          <w:rPr>
            <w:color w:val="0000FF"/>
          </w:rPr>
          <w:t>11 - 14</w:t>
        </w:r>
      </w:hyperlink>
      <w:r>
        <w:t xml:space="preserve"> настоящего пункта органов, организаций или физических лиц;</w:t>
      </w:r>
    </w:p>
    <w:p w:rsidR="00F65828" w:rsidRDefault="00FC3AEA">
      <w:pPr>
        <w:pStyle w:val="ConsPlusNormal0"/>
        <w:spacing w:before="240"/>
        <w:ind w:firstLine="540"/>
        <w:jc w:val="both"/>
      </w:pPr>
      <w:bookmarkStart w:id="223" w:name="P1752"/>
      <w:bookmarkEnd w:id="223"/>
      <w:r>
        <w:t>российских юридических лиц с иностранным участием, если доля (вклад) иностранного участия в их уставном (складочном) кап</w:t>
      </w:r>
      <w:r>
        <w:t>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w:t>
      </w:r>
      <w:r>
        <w:t xml:space="preserve"> финансовый год);</w:t>
      </w:r>
    </w:p>
    <w:p w:rsidR="00F65828" w:rsidRDefault="00FC3AEA">
      <w:pPr>
        <w:pStyle w:val="ConsPlusNormal0"/>
        <w:spacing w:before="240"/>
        <w:ind w:firstLine="540"/>
        <w:jc w:val="both"/>
      </w:pPr>
      <w:bookmarkStart w:id="224" w:name="P1753"/>
      <w:bookmarkEnd w:id="224"/>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w:t>
      </w:r>
      <w:r>
        <w:t>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F65828" w:rsidRDefault="00FC3AEA">
      <w:pPr>
        <w:pStyle w:val="ConsPlusNormal0"/>
        <w:spacing w:before="240"/>
        <w:ind w:firstLine="540"/>
        <w:jc w:val="both"/>
      </w:pPr>
      <w:r>
        <w:t xml:space="preserve">организаций, учрежденных государственными органами и (или) органами </w:t>
      </w:r>
      <w:r>
        <w:t>местного самоуправления (за исключением акционерных обществ, учрежденных в порядке приватизации);</w:t>
      </w:r>
    </w:p>
    <w:p w:rsidR="00F65828" w:rsidRDefault="00FC3AEA">
      <w:pPr>
        <w:pStyle w:val="ConsPlusNormal0"/>
        <w:spacing w:before="240"/>
        <w:ind w:firstLine="540"/>
        <w:jc w:val="both"/>
      </w:pPr>
      <w:r>
        <w:t xml:space="preserve">организаций, учрежденных юридическими лицами, указанными в </w:t>
      </w:r>
      <w:hyperlink w:anchor="P1752" w:tooltip="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
        <w:r>
          <w:rPr>
            <w:color w:val="0000FF"/>
          </w:rPr>
          <w:t>абзацах третьем</w:t>
        </w:r>
      </w:hyperlink>
      <w:r>
        <w:t xml:space="preserve"> и </w:t>
      </w:r>
      <w:hyperlink w:anchor="P1753" w:tooltip="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
        <w:r>
          <w:rPr>
            <w:color w:val="0000FF"/>
          </w:rPr>
          <w:t>четвертом</w:t>
        </w:r>
      </w:hyperlink>
      <w:r>
        <w:t xml:space="preserve"> настоящего подпункта;</w:t>
      </w:r>
    </w:p>
    <w:p w:rsidR="00F65828" w:rsidRDefault="00FC3AEA">
      <w:pPr>
        <w:pStyle w:val="ConsPlusNormal0"/>
        <w:spacing w:before="240"/>
        <w:ind w:firstLine="540"/>
        <w:jc w:val="both"/>
      </w:pPr>
      <w:bookmarkStart w:id="225" w:name="P1756"/>
      <w:bookmarkEnd w:id="225"/>
      <w:r>
        <w:t xml:space="preserve">организаций, в уставном (складочном) капитале которых доля (вклад) юридических лиц, указанных в </w:t>
      </w:r>
      <w:hyperlink w:anchor="P1752" w:tooltip="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
        <w:r>
          <w:rPr>
            <w:color w:val="0000FF"/>
          </w:rPr>
          <w:t>абзацах третьем</w:t>
        </w:r>
      </w:hyperlink>
      <w:r>
        <w:t xml:space="preserve"> и </w:t>
      </w:r>
      <w:hyperlink w:anchor="P1753" w:tooltip="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
        <w:r>
          <w:rPr>
            <w:color w:val="0000FF"/>
          </w:rPr>
          <w:t>четвертом</w:t>
        </w:r>
      </w:hyperlink>
      <w:r>
        <w:t xml:space="preserve"> настоящего подпункта, превышала (прев</w:t>
      </w:r>
      <w:r>
        <w:t>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F65828" w:rsidRDefault="00FC3AEA">
      <w:pPr>
        <w:pStyle w:val="ConsPlusNormal0"/>
        <w:jc w:val="both"/>
      </w:pPr>
      <w:r>
        <w:t>(пп</w:t>
      </w:r>
      <w:r>
        <w:t xml:space="preserve">. 15 введен </w:t>
      </w:r>
      <w:hyperlink r:id="rId1153"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w:t>
      </w:r>
    </w:p>
    <w:p w:rsidR="00F65828" w:rsidRDefault="00FC3AEA">
      <w:pPr>
        <w:pStyle w:val="ConsPlusNormal0"/>
        <w:spacing w:before="240"/>
        <w:ind w:firstLine="540"/>
        <w:jc w:val="both"/>
      </w:pPr>
      <w:r>
        <w:t xml:space="preserve">6.1. Некоммерческие организации, указанные в </w:t>
      </w:r>
      <w:hyperlink w:anchor="P1750" w:tooltip="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
        <w:r>
          <w:rPr>
            <w:color w:val="0000FF"/>
          </w:rPr>
          <w:t>подпункте 15 пункта 6</w:t>
        </w:r>
      </w:hyperlink>
      <w:r>
        <w:t xml:space="preserve"> настоящей статьи, не вправе вносить пожертвования в избирательный фонд кандидата, зарегистрированного кандидата, избиратель</w:t>
      </w:r>
      <w:r>
        <w:t>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w:t>
      </w:r>
      <w:r>
        <w:t xml:space="preserve">ациям или физическим лицам, указанным в </w:t>
      </w:r>
      <w:hyperlink w:anchor="P1751" w:tooltip="иностранных государств, а также от указанных в подпунктах 1 - 4, 6 - 8, 11 - 14 настоящего пункта органов, организаций или физических лиц;">
        <w:r>
          <w:rPr>
            <w:color w:val="0000FF"/>
          </w:rPr>
          <w:t>абзацах втором</w:t>
        </w:r>
      </w:hyperlink>
      <w:r>
        <w:t xml:space="preserve"> - </w:t>
      </w:r>
      <w:hyperlink w:anchor="P1756" w:tooltip="организаций, в уставном (складочном) капитале которых доля (вклад) юридических лиц, указанных в абзацах третьем и четвертом настоящего подпункта, превышала (превышал) 30 процентов на день перечисления этих денежных средств либо передачи иного имущества (для от">
        <w:r>
          <w:rPr>
            <w:color w:val="0000FF"/>
          </w:rPr>
          <w:t>седьмом подпункта 15 пункта 6</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F65828" w:rsidRDefault="00FC3AEA">
      <w:pPr>
        <w:pStyle w:val="ConsPlusNormal0"/>
        <w:jc w:val="both"/>
      </w:pPr>
      <w:r>
        <w:t xml:space="preserve">(п. 6.1 введен </w:t>
      </w:r>
      <w:hyperlink r:id="rId1154"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законом</w:t>
        </w:r>
      </w:hyperlink>
      <w:r>
        <w:t xml:space="preserve"> Архангельской области от 14.03.2007 N 325-16-ОЗ)</w:t>
      </w:r>
    </w:p>
    <w:p w:rsidR="00F65828" w:rsidRDefault="00FC3AEA">
      <w:pPr>
        <w:pStyle w:val="ConsPlusNormal0"/>
        <w:spacing w:before="240"/>
        <w:ind w:firstLine="540"/>
        <w:jc w:val="both"/>
      </w:pPr>
      <w:r>
        <w:t>7. Право распоряжаться средствами избирательного фонда принадлежит создавшим этот фонд кандидату, избирательному объединению. Средства избирательного фонда могут использо</w:t>
      </w:r>
      <w:r>
        <w:t>ваться только на:</w:t>
      </w:r>
    </w:p>
    <w:p w:rsidR="00F65828" w:rsidRDefault="00FC3AEA">
      <w:pPr>
        <w:pStyle w:val="ConsPlusNormal0"/>
        <w:spacing w:before="240"/>
        <w:ind w:firstLine="540"/>
        <w:jc w:val="both"/>
      </w:pPr>
      <w:r>
        <w:t>1) финансовое обеспечение организационно-технических мер, направленных на сбор подписей избирателей, в том числе на оплату труда лиц, привлекаемых для сбора подписей избирателей;</w:t>
      </w:r>
    </w:p>
    <w:p w:rsidR="00F65828" w:rsidRDefault="00FC3AEA">
      <w:pPr>
        <w:pStyle w:val="ConsPlusNormal0"/>
        <w:spacing w:before="240"/>
        <w:ind w:firstLine="540"/>
        <w:jc w:val="both"/>
      </w:pPr>
      <w:r>
        <w:t>2) предвыборную агитацию, а также на оплату работ (услуг) и</w:t>
      </w:r>
      <w:r>
        <w:t>нформационного и консультационного характера;</w:t>
      </w:r>
    </w:p>
    <w:p w:rsidR="00F65828" w:rsidRDefault="00FC3AEA">
      <w:pPr>
        <w:pStyle w:val="ConsPlusNormal0"/>
        <w:spacing w:before="240"/>
        <w:ind w:firstLine="540"/>
        <w:jc w:val="both"/>
      </w:pPr>
      <w:r>
        <w:t>3)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w:t>
      </w:r>
      <w:r>
        <w:t>воей избирательной кампании;</w:t>
      </w:r>
    </w:p>
    <w:p w:rsidR="00F65828" w:rsidRDefault="00FC3AEA">
      <w:pPr>
        <w:pStyle w:val="ConsPlusNormal0"/>
        <w:spacing w:before="240"/>
        <w:ind w:firstLine="540"/>
        <w:jc w:val="both"/>
      </w:pPr>
      <w:r>
        <w:t xml:space="preserve">4) исключен. - </w:t>
      </w:r>
      <w:hyperlink r:id="rId1155"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Закон</w:t>
        </w:r>
      </w:hyperlink>
      <w:r>
        <w:t xml:space="preserve"> Архангельской области от 24.06.2009 N 46-4-ОЗ.</w:t>
      </w:r>
    </w:p>
    <w:p w:rsidR="00F65828" w:rsidRDefault="00FC3AEA">
      <w:pPr>
        <w:pStyle w:val="ConsPlusNormal0"/>
        <w:spacing w:before="240"/>
        <w:ind w:firstLine="540"/>
        <w:jc w:val="both"/>
      </w:pPr>
      <w:r>
        <w:t>8. Кандидату, избирательному объединению запрещается использовать иные денежные средства для оплаты вышеу</w:t>
      </w:r>
      <w:r>
        <w:t>казанных работ (услуг), кроме средств, поступивших в их избирательный фонд.</w:t>
      </w:r>
    </w:p>
    <w:p w:rsidR="00F65828" w:rsidRDefault="00FC3AEA">
      <w:pPr>
        <w:pStyle w:val="ConsPlusNormal0"/>
        <w:spacing w:before="240"/>
        <w:ind w:firstLine="540"/>
        <w:jc w:val="both"/>
      </w:pPr>
      <w:r>
        <w:t>9. Предельный размер расходования средств избирательных фондов, которое может осуществляться до регистрации кандидата, списка кандидатов, составляет 30 процентов установленного нас</w:t>
      </w:r>
      <w:r>
        <w:t>тоящей статьей предельного размера расходования средств избирательного фонда.</w:t>
      </w:r>
    </w:p>
    <w:p w:rsidR="00F65828" w:rsidRDefault="00FC3AEA">
      <w:pPr>
        <w:pStyle w:val="ConsPlusNormal0"/>
        <w:jc w:val="both"/>
      </w:pPr>
      <w:r>
        <w:t xml:space="preserve">(п. 9 введен </w:t>
      </w:r>
      <w:hyperlink r:id="rId1156"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законом</w:t>
        </w:r>
      </w:hyperlink>
      <w:r>
        <w:t xml:space="preserve"> Архангельской области от 02.07.2024 N 124-9-ОЗ)</w:t>
      </w:r>
    </w:p>
    <w:p w:rsidR="00F65828" w:rsidRDefault="00F65828">
      <w:pPr>
        <w:pStyle w:val="ConsPlusNormal0"/>
        <w:jc w:val="both"/>
      </w:pPr>
    </w:p>
    <w:p w:rsidR="00F65828" w:rsidRDefault="00FC3AEA">
      <w:pPr>
        <w:pStyle w:val="ConsPlusTitle0"/>
        <w:ind w:firstLine="540"/>
        <w:jc w:val="both"/>
        <w:outlineLvl w:val="2"/>
      </w:pPr>
      <w:r>
        <w:t>Статья 68. Добровольные пожертвования в избирательный фонд</w:t>
      </w:r>
    </w:p>
    <w:p w:rsidR="00F65828" w:rsidRDefault="00F65828">
      <w:pPr>
        <w:pStyle w:val="ConsPlusNormal0"/>
        <w:jc w:val="both"/>
      </w:pPr>
    </w:p>
    <w:p w:rsidR="00F65828" w:rsidRDefault="00FC3AEA">
      <w:pPr>
        <w:pStyle w:val="ConsPlusNormal0"/>
        <w:ind w:firstLine="540"/>
        <w:jc w:val="both"/>
      </w:pPr>
      <w:bookmarkStart w:id="226" w:name="P1771"/>
      <w:bookmarkEnd w:id="226"/>
      <w:r>
        <w:t>1. Добровольные пожертвования граждан в избирательный фонд кандидата, избирательного объединения вносятся лично гражданами из собственных средств в отделение связи или кредитную организацию только</w:t>
      </w:r>
      <w:r>
        <w:t xml:space="preserve">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w:t>
      </w:r>
      <w:r>
        <w:t>ли документа, заменяющего паспорт гражданина, информацию о гражданстве.</w:t>
      </w:r>
    </w:p>
    <w:p w:rsidR="00F65828" w:rsidRDefault="00FC3AEA">
      <w:pPr>
        <w:pStyle w:val="ConsPlusNormal0"/>
        <w:spacing w:before="240"/>
        <w:ind w:firstLine="540"/>
        <w:jc w:val="both"/>
      </w:pPr>
      <w:r>
        <w:t xml:space="preserve">Абзац исключен. - </w:t>
      </w:r>
      <w:hyperlink r:id="rId1157"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Закон</w:t>
        </w:r>
      </w:hyperlink>
      <w:r>
        <w:t xml:space="preserve"> Архангельской области от 31.05.</w:t>
      </w:r>
      <w:r>
        <w:t>2023 N 715-44-ОЗ.</w:t>
      </w:r>
    </w:p>
    <w:p w:rsidR="00F65828" w:rsidRDefault="00FC3AEA">
      <w:pPr>
        <w:pStyle w:val="ConsPlusNormal0"/>
        <w:spacing w:before="240"/>
        <w:ind w:firstLine="540"/>
        <w:jc w:val="both"/>
      </w:pPr>
      <w:bookmarkStart w:id="227" w:name="P1773"/>
      <w:bookmarkEnd w:id="227"/>
      <w:r>
        <w:t>2. Добровольные пожертвования юридических лиц в избирательный фонд кандидата, избирательного объединения осуществляются в безналичном порядке путем перечисления денежных средств на специальный избирательный счет. При внесении пожертвовани</w:t>
      </w:r>
      <w:r>
        <w:t xml:space="preserve">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1731" w:tooltip="6. Запрещается вносить пожертвования в избирательные фонды кандидатов, зарегистрированных кандидатов, избирательных объединений:">
        <w:r>
          <w:rPr>
            <w:color w:val="0000FF"/>
          </w:rPr>
          <w:t>пунктом 6 статьи 67</w:t>
        </w:r>
      </w:hyperlink>
      <w:r>
        <w:t xml:space="preserve"> настоящего закона.</w:t>
      </w:r>
    </w:p>
    <w:p w:rsidR="00F65828" w:rsidRDefault="00FC3AEA">
      <w:pPr>
        <w:pStyle w:val="ConsPlusNormal0"/>
        <w:spacing w:before="240"/>
        <w:ind w:firstLine="540"/>
        <w:jc w:val="both"/>
      </w:pPr>
      <w:r>
        <w:t>3. Добровольные пожертвования граждан и юридических лиц перечисляются (зачисляются) н</w:t>
      </w:r>
      <w:r>
        <w:t>а специальный избирательный счет отделениями связи и кредитными организациями не позднее операционного дня, следующего за днем получения соответствующего платежного документа. При этом общий срок осуществления безналичного платежа не должен превышать два о</w:t>
      </w:r>
      <w:r>
        <w:t>перационных дня.</w:t>
      </w:r>
    </w:p>
    <w:p w:rsidR="00F65828" w:rsidRDefault="00FC3AEA">
      <w:pPr>
        <w:pStyle w:val="ConsPlusNormal0"/>
        <w:spacing w:before="240"/>
        <w:ind w:firstLine="540"/>
        <w:jc w:val="both"/>
      </w:pPr>
      <w:r>
        <w:t>4. Кандидат, избирательное объединение вправе возвратить жертвователю любое пожертвование в избирательный фонд, за исключением пожертвования, внесенного анонимным жертвователем. Если пожертвование внесено гражданином или юридическим лицом,</w:t>
      </w:r>
      <w:r>
        <w:t xml:space="preserve"> не имеющими права осуществлять такое пожертвование, либо если пожертвование внесено с нарушением требований </w:t>
      </w:r>
      <w:hyperlink w:anchor="P1771" w:tooltip="1. Добровольные пожертвования граждан в избирательный фонд кандидата, избирательного объединения вносятся лично гражданами из собственных средств в отделение связи или кредитную организацию только по предъявлении паспорта или документа, заменяющего паспорт гра">
        <w:r>
          <w:rPr>
            <w:color w:val="0000FF"/>
          </w:rPr>
          <w:t>пунктов 1</w:t>
        </w:r>
      </w:hyperlink>
      <w:r>
        <w:t xml:space="preserve"> и </w:t>
      </w:r>
      <w:hyperlink w:anchor="P1773" w:tooltip="2. Добровольные пожертвования юридических лиц в избирательный фонд кандидата, избирательного объединения осуществляются в безналичном порядке путем перечисления денежных средств на специальный избирательный счет. При внесении пожертвования юридическим лицом в ">
        <w:r>
          <w:rPr>
            <w:color w:val="0000FF"/>
          </w:rPr>
          <w:t>2</w:t>
        </w:r>
      </w:hyperlink>
      <w:r>
        <w:t xml:space="preserve"> настоящей статьи, либо если пожертвование внесено в размере, </w:t>
      </w:r>
      <w:r>
        <w:t>превышающем установленный настоящим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настоящим законом максимальный размер пожертвования</w:t>
      </w:r>
      <w:r>
        <w:t xml:space="preserve">, с указанием причины возврата. Указанный возврат осуществляется не позднее чем через десять дней со дня поступления соответствующих средств на специальный избирательный счет. Пожертвование, внесенное анонимным жертвователем, подлежит перечислению в доход </w:t>
      </w:r>
      <w:r>
        <w:t>местного бюджета не позднее чем через десять дней со дня его поступления на специальный избирательный счет. Кандидат, избирательное объединение не несут ответственность за принятие пожертвований, при внесении которых жертвователи указали сведения, предусмо</w:t>
      </w:r>
      <w:r>
        <w:t xml:space="preserve">тренные </w:t>
      </w:r>
      <w:hyperlink w:anchor="P1771" w:tooltip="1. Добровольные пожертвования граждан в избирательный фонд кандидата, избирательного объединения вносятся лично гражданами из собственных средств в отделение связи или кредитную организацию только по предъявлении паспорта или документа, заменяющего паспорт гра">
        <w:r>
          <w:rPr>
            <w:color w:val="0000FF"/>
          </w:rPr>
          <w:t>пунктами 1</w:t>
        </w:r>
      </w:hyperlink>
      <w:r>
        <w:t xml:space="preserve"> и </w:t>
      </w:r>
      <w:hyperlink w:anchor="P1773" w:tooltip="2. Добровольные пожертвования юридических лиц в избирательный фонд кандидата, избирательного объединения осуществляются в безналичном порядке путем перечисления денежных средств на специальный избирательный счет. При внесении пожертвования юридическим лицом в ">
        <w:r>
          <w:rPr>
            <w:color w:val="0000FF"/>
          </w:rPr>
          <w:t>2</w:t>
        </w:r>
      </w:hyperlink>
      <w:r>
        <w:t xml:space="preserve"> настоящей статьи и оказавшиеся недостоверными или неполными, если кандидат, избирательное объединение своевременно не получили информацию о неправомерности данных пожертвований или неполноте сведений о жертвователе.</w:t>
      </w:r>
    </w:p>
    <w:p w:rsidR="00F65828" w:rsidRDefault="00FC3AEA">
      <w:pPr>
        <w:pStyle w:val="ConsPlusNormal0"/>
        <w:jc w:val="both"/>
      </w:pPr>
      <w:r>
        <w:t>(в р</w:t>
      </w:r>
      <w:r>
        <w:t xml:space="preserve">ед. </w:t>
      </w:r>
      <w:hyperlink r:id="rId1158"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закона</w:t>
        </w:r>
      </w:hyperlink>
      <w:r>
        <w:t xml:space="preserve"> Архангельской области от 31.05.2021 N 422-26-ОЗ)</w:t>
      </w:r>
    </w:p>
    <w:p w:rsidR="00F65828" w:rsidRDefault="00FC3AEA">
      <w:pPr>
        <w:pStyle w:val="ConsPlusNormal0"/>
        <w:spacing w:before="240"/>
        <w:ind w:firstLine="540"/>
        <w:jc w:val="both"/>
      </w:pPr>
      <w:r>
        <w:t>5. Граждане и юридические лица вправе оказывать финансовую поддерж</w:t>
      </w:r>
      <w:r>
        <w:t>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избирательные фонды, запрещается. Запрещаются без документал</w:t>
      </w:r>
      <w:r>
        <w:t>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w:t>
      </w:r>
      <w:r>
        <w:t xml:space="preserve">ых работ, реализация товаров, оказание платных услуг, прямо или косвенно связанных с выборами и направленных на достижение определенного результата на выборах. Запрещаются бесплатные или по необоснованно заниженным (завышенным) расценкам выполнение работ, </w:t>
      </w:r>
      <w:r>
        <w:t>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 Материальная поддержка кандидата, и</w:t>
      </w:r>
      <w:r>
        <w:t>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 Допускаются добровольное бесплатное личное выполнение гражданином</w:t>
      </w:r>
      <w:r>
        <w:t xml:space="preserve"> работ, оказание им услуг по подготовке и проведению выборов без привлечения третьих лиц.</w:t>
      </w:r>
    </w:p>
    <w:p w:rsidR="00F65828" w:rsidRDefault="00FC3AEA">
      <w:pPr>
        <w:pStyle w:val="ConsPlusNormal0"/>
        <w:spacing w:before="240"/>
        <w:ind w:firstLine="540"/>
        <w:jc w:val="both"/>
      </w:pPr>
      <w:r>
        <w:t>6. 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w:t>
      </w:r>
      <w:r>
        <w:t>выборной агитации, на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избирательного объединения), поступившие в их избирательные фонды в</w:t>
      </w:r>
      <w:r>
        <w:t xml:space="preserve"> установленном настоящим законом порядке. Избирательное объединение, выдвинувшее список кандидатов по единому избирательному округу, вправе для целей своей избирательной кампании использовать без оплаты из средств своего избирательного фонда недвижимое и д</w:t>
      </w:r>
      <w:r>
        <w:t>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F65828" w:rsidRDefault="00FC3AEA">
      <w:pPr>
        <w:pStyle w:val="ConsPlusNormal0"/>
        <w:spacing w:before="240"/>
        <w:ind w:firstLine="540"/>
        <w:jc w:val="both"/>
      </w:pPr>
      <w:r>
        <w:t>7. Филиал публичного акци</w:t>
      </w:r>
      <w:r>
        <w:t xml:space="preserve">онерного общества "Сбербанк России" (иная кредитная организация), в котором (в которой) открыт специальный избирательный счет кандидата, избирательного объединения, по требованию территориальной избирательной комиссии, организующей подготовку и проведение </w:t>
      </w:r>
      <w:r>
        <w:t>выборов, окружной избирательной комиссии, кандидата, избирательного объединения обязан (обязана) периодически предоставлять им информацию о поступлении и расходовании средств, находящихся на специальном избирательном счете данного кандидата, избирательного</w:t>
      </w:r>
      <w:r>
        <w:t xml:space="preserve"> объединения. Филиал публичного акционерного общества "Сбербанк России" (иная кредитная организация), в котором (в которой) открыт специальный избирательный счет кандидата, избирательного объединения, по представлению территориальной избирательной комиссии</w:t>
      </w:r>
      <w:r>
        <w:t xml:space="preserve">, организующей подготовку и проведение выборов, окружной избирательной комиссии, а по соответствующему избирательному фонду также по требованию кандидата, избирательного объединения обязана в трехдневный срок, а за три дня до дня (первого дня) голосования </w:t>
      </w:r>
      <w:r>
        <w:t>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F65828" w:rsidRDefault="00FC3AEA">
      <w:pPr>
        <w:pStyle w:val="ConsPlusNormal0"/>
        <w:jc w:val="both"/>
      </w:pPr>
      <w:r>
        <w:t xml:space="preserve">(в ред. законов Архангельской области от 01.06.2016 </w:t>
      </w:r>
      <w:hyperlink r:id="rId115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02.11.2020 </w:t>
      </w:r>
      <w:hyperlink r:id="rId1160"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 xml:space="preserve">, от 26.09.2022 </w:t>
      </w:r>
      <w:hyperlink r:id="rId116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65828">
      <w:pPr>
        <w:pStyle w:val="ConsPlusNormal0"/>
        <w:jc w:val="both"/>
      </w:pPr>
    </w:p>
    <w:p w:rsidR="00F65828" w:rsidRDefault="00FC3AEA">
      <w:pPr>
        <w:pStyle w:val="ConsPlusTitle0"/>
        <w:ind w:firstLine="540"/>
        <w:jc w:val="both"/>
        <w:outlineLvl w:val="2"/>
      </w:pPr>
      <w:r>
        <w:t>Статья 69. Отчетность по средствам избирательных фондов</w:t>
      </w:r>
    </w:p>
    <w:p w:rsidR="00F65828" w:rsidRDefault="00F65828">
      <w:pPr>
        <w:pStyle w:val="ConsPlusNormal0"/>
        <w:jc w:val="both"/>
      </w:pPr>
    </w:p>
    <w:p w:rsidR="00F65828" w:rsidRDefault="00FC3AEA">
      <w:pPr>
        <w:pStyle w:val="ConsPlusNormal0"/>
        <w:ind w:firstLine="540"/>
        <w:jc w:val="both"/>
      </w:pPr>
      <w:bookmarkStart w:id="228" w:name="P1784"/>
      <w:bookmarkEnd w:id="228"/>
      <w:r>
        <w:t>1. Кандидат, выдвинутый по единому избирательному округу, одномандатному (многомандатному) избирательно</w:t>
      </w:r>
      <w:r>
        <w:t>му округу, избирательное объединение, выдвинувшее список кандидатов, представляет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w:t>
      </w:r>
      <w:r>
        <w:t>изведенных за счет средств своего избирательного фонда, не позднее чем через 30 дней со дня официального опубликования общих результатов выборов. К итоговому финансовому отчету прилагаются первичные финансовые документы, подтверждающие поступление и расход</w:t>
      </w:r>
      <w:r>
        <w:t xml:space="preserve">ование средств избирательного фонда. Представление кандидатом финансовых отчетов не требуется в случае, если кандидат не создавал избирательный фонд в соответствии с </w:t>
      </w:r>
      <w:hyperlink w:anchor="P1709" w:tooltip="1. Кандидат, выдвинутый по единому избирательному округу, одномандатному (многомандатному) избирательному округу, обязан создать собственный избирательный фонд для финансирования своей избирательной кампании в период после уведомления соответствующей избирател">
        <w:r>
          <w:rPr>
            <w:color w:val="0000FF"/>
          </w:rPr>
          <w:t>пунктом 1 статьи 67</w:t>
        </w:r>
      </w:hyperlink>
      <w:r>
        <w:t xml:space="preserve"> настоящего закона.</w:t>
      </w:r>
    </w:p>
    <w:p w:rsidR="00F65828" w:rsidRDefault="00FC3AEA">
      <w:pPr>
        <w:pStyle w:val="ConsPlusNormal0"/>
        <w:jc w:val="both"/>
      </w:pPr>
      <w:r>
        <w:t xml:space="preserve">(в ред. </w:t>
      </w:r>
      <w:hyperlink r:id="rId1162"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 xml:space="preserve">2. Если кандидат утратил свой статус, обязанность сдачи финансового отчета возлагается на гражданина, </w:t>
      </w:r>
      <w:r>
        <w:t>являвшегося кандидатом. Обязанность сдачи финансового отчета избирательным объединением возлагается на уполномоченного представителя по финансовым вопросам данного избирательного объединения.</w:t>
      </w:r>
    </w:p>
    <w:p w:rsidR="00F65828" w:rsidRDefault="00FC3AEA">
      <w:pPr>
        <w:pStyle w:val="ConsPlusNormal0"/>
        <w:spacing w:before="240"/>
        <w:ind w:firstLine="540"/>
        <w:jc w:val="both"/>
      </w:pPr>
      <w:bookmarkStart w:id="229" w:name="P1787"/>
      <w:bookmarkEnd w:id="229"/>
      <w:r>
        <w:t xml:space="preserve">3. Копии финансовых отчетов, указанных в </w:t>
      </w:r>
      <w:hyperlink w:anchor="P1784" w:tooltip="1. Кандидат, выдвинутый по единому избирательному округу, одномандатному (многомандатному) избирательному округу, избирательное объединение, выдвинувшее список кандидатов, представляет в соответствующую избирательную комиссию итоговый финансовый отчет о размер">
        <w:r>
          <w:rPr>
            <w:color w:val="0000FF"/>
          </w:rPr>
          <w:t>пункте 1</w:t>
        </w:r>
      </w:hyperlink>
      <w:r>
        <w:t xml:space="preserve"> настоящей статьи, не позднее чем через пять дней со дня их получения передаются соответствующей избирательной комиссией в средства массовой информации для опубликования.</w:t>
      </w:r>
    </w:p>
    <w:p w:rsidR="00F65828" w:rsidRDefault="00FC3AEA">
      <w:pPr>
        <w:pStyle w:val="ConsPlusNormal0"/>
        <w:spacing w:before="240"/>
        <w:ind w:firstLine="540"/>
        <w:jc w:val="both"/>
      </w:pPr>
      <w:r>
        <w:t>4. Редакции муниципальных периодических печатных изданий обязаны</w:t>
      </w:r>
      <w:r>
        <w:t xml:space="preserve"> публиковать переданные им в соответствии с </w:t>
      </w:r>
      <w:hyperlink w:anchor="P1787" w:tooltip="3. Копии финансовых отчетов, указанных в пункте 1 настоящей статьи, не позднее чем через пять дней со дня их получения передаются соответствующей избирательной комиссией в средства массовой информации для опубликования.">
        <w:r>
          <w:rPr>
            <w:color w:val="0000FF"/>
          </w:rPr>
          <w:t>пунктом 3</w:t>
        </w:r>
      </w:hyperlink>
      <w:r>
        <w:t xml:space="preserve"> настоящей статьи копии финансовых отчетов в течение десяти дней со дня их получения.</w:t>
      </w:r>
    </w:p>
    <w:p w:rsidR="00F65828" w:rsidRDefault="00FC3AEA">
      <w:pPr>
        <w:pStyle w:val="ConsPlusNormal0"/>
        <w:spacing w:before="240"/>
        <w:ind w:firstLine="540"/>
        <w:jc w:val="both"/>
      </w:pPr>
      <w:r>
        <w:t>5. Соответствующие избирательные комиссии контролируют порядок формирования и расходования средств избирательных фондов ка</w:t>
      </w:r>
      <w:r>
        <w:t xml:space="preserve">ндидатов, избирательных объединений.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w:t>
      </w:r>
      <w:r>
        <w:t>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на безвозмездной основе проверить сведения, указанные гражданами и юридическими</w:t>
      </w:r>
      <w:r>
        <w:t xml:space="preserve"> лицами при внесении или перечислении пожертвований в избирательные фонды, и сообщить о результатах проверки в избирательную комиссию.</w:t>
      </w:r>
    </w:p>
    <w:p w:rsidR="00F65828" w:rsidRDefault="00FC3AEA">
      <w:pPr>
        <w:pStyle w:val="ConsPlusNormal0"/>
        <w:jc w:val="both"/>
      </w:pPr>
      <w:r>
        <w:t xml:space="preserve">(в ред. </w:t>
      </w:r>
      <w:hyperlink r:id="rId1163"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закона</w:t>
        </w:r>
      </w:hyperlink>
      <w:r>
        <w:t xml:space="preserve"> Архангельской области от 14.03.2007 N</w:t>
      </w:r>
      <w:r>
        <w:t xml:space="preserve"> 325-16-ОЗ)</w:t>
      </w:r>
    </w:p>
    <w:p w:rsidR="00F65828" w:rsidRDefault="00FC3AEA">
      <w:pPr>
        <w:pStyle w:val="ConsPlusNormal0"/>
        <w:spacing w:before="240"/>
        <w:ind w:firstLine="540"/>
        <w:jc w:val="both"/>
      </w:pPr>
      <w:r>
        <w:t>6. Редакции муниципальных периодических печатных изданий обязаны публиковать переданные им соответствующими избирательными комиссиями сведения о поступлении средств на специальные избирательные счета и расходовании этих средств в течение трех д</w:t>
      </w:r>
      <w:r>
        <w:t>ней со дня получения. Обязательному опубликованию подлежат сведения:</w:t>
      </w:r>
    </w:p>
    <w:p w:rsidR="00F65828" w:rsidRDefault="00FC3AEA">
      <w:pPr>
        <w:pStyle w:val="ConsPlusNormal0"/>
        <w:jc w:val="both"/>
      </w:pPr>
      <w:r>
        <w:t xml:space="preserve">(в ред. </w:t>
      </w:r>
      <w:hyperlink r:id="rId1164" w:tooltip="Закон Архангельской области от 24.03.2014 N 95-6-ОЗ &quot;О внесении изменений и дополнений в отдельные областные законы&quot; (принят Архангельским областным Собранием депутатов 19.03.2014) {КонсультантПлюс}">
        <w:r>
          <w:rPr>
            <w:color w:val="0000FF"/>
          </w:rPr>
          <w:t>закона</w:t>
        </w:r>
      </w:hyperlink>
      <w:r>
        <w:t xml:space="preserve"> Архангельской области от 24.03.2014 N 95-6-ОЗ)</w:t>
      </w:r>
    </w:p>
    <w:p w:rsidR="00F65828" w:rsidRDefault="00FC3AEA">
      <w:pPr>
        <w:pStyle w:val="ConsPlusNormal0"/>
        <w:spacing w:before="240"/>
        <w:ind w:firstLine="540"/>
        <w:jc w:val="both"/>
      </w:pPr>
      <w:r>
        <w:t>1) о юридических лицах, внесших в избирательный фонд добро</w:t>
      </w:r>
      <w:r>
        <w:t>вольные пожертвования в сумме, составляющей более 60 процентов от предельного размера такого пожертвования, установленного настоящим законом;</w:t>
      </w:r>
    </w:p>
    <w:p w:rsidR="00F65828" w:rsidRDefault="00FC3AEA">
      <w:pPr>
        <w:pStyle w:val="ConsPlusNormal0"/>
        <w:spacing w:before="240"/>
        <w:ind w:firstLine="540"/>
        <w:jc w:val="both"/>
      </w:pPr>
      <w:r>
        <w:t>2) об общей сумме средств, поступивших в избирательный фонд, и об общей сумме средств, израсходованных из него.</w:t>
      </w:r>
    </w:p>
    <w:p w:rsidR="00F65828" w:rsidRDefault="00FC3AEA">
      <w:pPr>
        <w:pStyle w:val="ConsPlusNormal0"/>
        <w:spacing w:before="240"/>
        <w:ind w:firstLine="540"/>
        <w:jc w:val="both"/>
      </w:pPr>
      <w:bookmarkStart w:id="230" w:name="P1795"/>
      <w:bookmarkEnd w:id="230"/>
      <w:r>
        <w:t>7. Сведения о поступлении средств на специальный избирательный счет и расходовании этих средств размещаются избирательной комиссией Архангельской области на официальном сайте в информационно-телекоммуникационной сети "Интернет". Обязательному размещению по</w:t>
      </w:r>
      <w:r>
        <w:t>длежат сведения:</w:t>
      </w:r>
    </w:p>
    <w:p w:rsidR="00F65828" w:rsidRDefault="00FC3AEA">
      <w:pPr>
        <w:pStyle w:val="ConsPlusNormal0"/>
        <w:jc w:val="both"/>
      </w:pPr>
      <w:r>
        <w:t xml:space="preserve">(в ред. </w:t>
      </w:r>
      <w:hyperlink r:id="rId116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1) о финансовой операции по расходованию средств из соответствующего избирательного фонда в случа</w:t>
      </w:r>
      <w:r>
        <w:t>е, если ее размер превышает 50000 рублей;</w:t>
      </w:r>
    </w:p>
    <w:p w:rsidR="00F65828" w:rsidRDefault="00FC3AEA">
      <w:pPr>
        <w:pStyle w:val="ConsPlusNormal0"/>
        <w:spacing w:before="240"/>
        <w:ind w:firstLine="540"/>
        <w:jc w:val="both"/>
      </w:pPr>
      <w:r>
        <w:t>2) о юридических лицах, перечисливших в соответствующий избирательный фонд добровольные пожертвования в сумме, превышающей 25000 рублей;</w:t>
      </w:r>
    </w:p>
    <w:p w:rsidR="00F65828" w:rsidRDefault="00FC3AEA">
      <w:pPr>
        <w:pStyle w:val="ConsPlusNormal0"/>
        <w:spacing w:before="240"/>
        <w:ind w:firstLine="540"/>
        <w:jc w:val="both"/>
      </w:pPr>
      <w:r>
        <w:t>3) о количестве граждан, внесших в соответствующий избирательный фонд доброво</w:t>
      </w:r>
      <w:r>
        <w:t>льные пожертвования в сумме, превышающей 20000 рублей;</w:t>
      </w:r>
    </w:p>
    <w:p w:rsidR="00F65828" w:rsidRDefault="00FC3AEA">
      <w:pPr>
        <w:pStyle w:val="ConsPlusNormal0"/>
        <w:spacing w:before="240"/>
        <w:ind w:firstLine="540"/>
        <w:jc w:val="both"/>
      </w:pPr>
      <w:r>
        <w:t>4) о средствах, возвращенных жертвователям из соответствующего избирательного фонда, в том числе об основаниях возврата;</w:t>
      </w:r>
    </w:p>
    <w:p w:rsidR="00F65828" w:rsidRDefault="00FC3AEA">
      <w:pPr>
        <w:pStyle w:val="ConsPlusNormal0"/>
        <w:spacing w:before="240"/>
        <w:ind w:firstLine="540"/>
        <w:jc w:val="both"/>
      </w:pPr>
      <w:r>
        <w:t>5) об общей сумме средств, поступивших в соответствующий избирательный фонд, и о</w:t>
      </w:r>
      <w:r>
        <w:t>б общей сумме израсходованных средств.</w:t>
      </w:r>
    </w:p>
    <w:p w:rsidR="00F65828" w:rsidRDefault="00FC3AEA">
      <w:pPr>
        <w:pStyle w:val="ConsPlusNormal0"/>
        <w:jc w:val="both"/>
      </w:pPr>
      <w:r>
        <w:t xml:space="preserve">(п. 7 введен </w:t>
      </w:r>
      <w:hyperlink r:id="rId1166"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законом</w:t>
        </w:r>
      </w:hyperlink>
      <w:r>
        <w:t xml:space="preserve"> Архангельской области от 01.06.2015 N 286-17-ОЗ)</w:t>
      </w:r>
    </w:p>
    <w:p w:rsidR="00F65828" w:rsidRDefault="00FC3AEA">
      <w:pPr>
        <w:pStyle w:val="ConsPlusNormal0"/>
        <w:spacing w:before="240"/>
        <w:ind w:firstLine="540"/>
        <w:jc w:val="both"/>
      </w:pPr>
      <w:r>
        <w:t xml:space="preserve">8. Размещение сведений, указанных в </w:t>
      </w:r>
      <w:hyperlink w:anchor="P1795" w:tooltip="7. Сведения о поступлении средств на специальный избирательный счет и расходовании этих средств размещаются избирательной комиссией Архангельской области на официальном сайте в информационно-телекоммуникационной сети &quot;Интернет&quot;. Обязательному размещению подлеж">
        <w:r>
          <w:rPr>
            <w:color w:val="0000FF"/>
          </w:rPr>
          <w:t>пункте 7</w:t>
        </w:r>
      </w:hyperlink>
      <w:r>
        <w:t xml:space="preserve"> настоящей статьи, осуществляется в объеме, определяемом избирательной комиссией Архангельской области.</w:t>
      </w:r>
    </w:p>
    <w:p w:rsidR="00F65828" w:rsidRDefault="00FC3AEA">
      <w:pPr>
        <w:pStyle w:val="ConsPlusNormal0"/>
        <w:jc w:val="both"/>
      </w:pPr>
      <w:r>
        <w:t xml:space="preserve">(п. 8 введен </w:t>
      </w:r>
      <w:hyperlink r:id="rId1167"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законом</w:t>
        </w:r>
      </w:hyperlink>
      <w:r>
        <w:t xml:space="preserve"> Архангельской области от 01.06.2015 N 286-17-ОЗ)</w:t>
      </w:r>
    </w:p>
    <w:p w:rsidR="00F65828" w:rsidRDefault="00F65828">
      <w:pPr>
        <w:pStyle w:val="ConsPlusNormal0"/>
        <w:jc w:val="both"/>
      </w:pPr>
    </w:p>
    <w:p w:rsidR="00F65828" w:rsidRDefault="00FC3AEA">
      <w:pPr>
        <w:pStyle w:val="ConsPlusTitle0"/>
        <w:ind w:firstLine="540"/>
        <w:jc w:val="both"/>
        <w:outlineLvl w:val="2"/>
      </w:pPr>
      <w:r>
        <w:t>Статья 70. Возврат средств кандидатом, избирательным объединением</w:t>
      </w:r>
    </w:p>
    <w:p w:rsidR="00F65828" w:rsidRDefault="00F65828">
      <w:pPr>
        <w:pStyle w:val="ConsPlusNormal0"/>
        <w:jc w:val="both"/>
      </w:pPr>
    </w:p>
    <w:p w:rsidR="00F65828" w:rsidRDefault="00FC3AEA">
      <w:pPr>
        <w:pStyle w:val="ConsPlusNormal0"/>
        <w:ind w:firstLine="540"/>
        <w:jc w:val="both"/>
      </w:pPr>
      <w:r>
        <w:t>1. После дня голосования кандидат, выдвинутый по единому избирательному округу, одномандатному (многомандатному) избирательно</w:t>
      </w:r>
      <w:r>
        <w:t>му округу, избирательное объединение, выдвинувшее список кандидатов, до представления итогового финансового отчета обязаны перечислить неизрасходованные денежные средства, находящиеся на специальном избирательном счете, гражданам и юридическим лицам, осуще</w:t>
      </w:r>
      <w:r>
        <w:t>ствившим добровольные пожертвования либо перечисления в избирательные фонды, пропорционально вложенным ими средствам за вычетом расходов на пересылку. Оставшиеся на специальном избирательном счете неизрасходованные денежные средства кредитная организация о</w:t>
      </w:r>
      <w:r>
        <w:t>бязана по истечении 60 дней со дня голосования перечислить в доход соответствующего местного бюджета и закрыть этот счет.</w:t>
      </w:r>
    </w:p>
    <w:p w:rsidR="00F65828" w:rsidRDefault="00FC3AEA">
      <w:pPr>
        <w:pStyle w:val="ConsPlusNormal0"/>
        <w:jc w:val="both"/>
      </w:pPr>
      <w:r>
        <w:t xml:space="preserve">(в ред. законов Архангельской области от 24.06.2009 </w:t>
      </w:r>
      <w:hyperlink r:id="rId1168"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N 46-4-ОЗ</w:t>
        </w:r>
      </w:hyperlink>
      <w:r>
        <w:t xml:space="preserve">, от 01.06.2016 </w:t>
      </w:r>
      <w:hyperlink r:id="rId116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20.11.2019 </w:t>
      </w:r>
      <w:hyperlink r:id="rId1170" w:tooltip="Закон Архангельской области от 20.11.2019 N 185-12-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3.11.2019 N 504) ------------ Недействующая редакция {Кон">
        <w:r>
          <w:rPr>
            <w:color w:val="0000FF"/>
          </w:rPr>
          <w:t>N 185-12-ОЗ</w:t>
        </w:r>
      </w:hyperlink>
      <w:r>
        <w:t>)</w:t>
      </w:r>
    </w:p>
    <w:p w:rsidR="00F65828" w:rsidRDefault="00FC3AEA">
      <w:pPr>
        <w:pStyle w:val="ConsPlusNormal0"/>
        <w:spacing w:before="240"/>
        <w:ind w:firstLine="540"/>
        <w:jc w:val="both"/>
      </w:pPr>
      <w:r>
        <w:t xml:space="preserve">2 - 10. Исключены. - </w:t>
      </w:r>
      <w:hyperlink r:id="rId1171" w:tooltip="Закон Архангельской области от 22.10.2009 N 88-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1.10.2009) {КонсультантПлюс}">
        <w:r>
          <w:rPr>
            <w:color w:val="0000FF"/>
          </w:rPr>
          <w:t>Закон</w:t>
        </w:r>
      </w:hyperlink>
      <w:r>
        <w:t xml:space="preserve"> Архангельской области от 22.10.2009 N 88-6-ОЗ.</w:t>
      </w:r>
    </w:p>
    <w:p w:rsidR="00F65828" w:rsidRDefault="00F65828">
      <w:pPr>
        <w:pStyle w:val="ConsPlusNormal0"/>
        <w:jc w:val="both"/>
      </w:pPr>
    </w:p>
    <w:p w:rsidR="00F65828" w:rsidRDefault="00FC3AEA">
      <w:pPr>
        <w:pStyle w:val="ConsPlusTitle0"/>
        <w:ind w:firstLine="540"/>
        <w:jc w:val="both"/>
        <w:outlineLvl w:val="2"/>
      </w:pPr>
      <w:r>
        <w:t>Статья 71. Контрольно-ревизионные службы</w:t>
      </w:r>
    </w:p>
    <w:p w:rsidR="00F65828" w:rsidRDefault="00F65828">
      <w:pPr>
        <w:pStyle w:val="ConsPlusNormal0"/>
        <w:ind w:firstLine="540"/>
        <w:jc w:val="both"/>
      </w:pPr>
    </w:p>
    <w:p w:rsidR="00F65828" w:rsidRDefault="00FC3AEA">
      <w:pPr>
        <w:pStyle w:val="ConsPlusNormal0"/>
        <w:ind w:firstLine="540"/>
        <w:jc w:val="both"/>
      </w:pPr>
      <w:r>
        <w:t>(в ре</w:t>
      </w:r>
      <w:r>
        <w:t xml:space="preserve">д. </w:t>
      </w:r>
      <w:hyperlink r:id="rId117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65828">
      <w:pPr>
        <w:pStyle w:val="ConsPlusNormal0"/>
        <w:jc w:val="both"/>
      </w:pPr>
    </w:p>
    <w:p w:rsidR="00F65828" w:rsidRDefault="00FC3AEA">
      <w:pPr>
        <w:pStyle w:val="ConsPlusNormal0"/>
        <w:ind w:firstLine="540"/>
        <w:jc w:val="both"/>
      </w:pPr>
      <w:r>
        <w:t>1. Для осуществления контроля за целевым расходованием денежных средств, выделенных изби</w:t>
      </w:r>
      <w:r>
        <w:t>рательным комиссиям на подготовку и проведение выборов,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 для организации</w:t>
      </w:r>
      <w:r>
        <w:t xml:space="preserve"> проверок достоверности представленных кандидатами в соответствии с </w:t>
      </w:r>
      <w:hyperlink r:id="rId117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пунктами 3</w:t>
        </w:r>
      </w:hyperlink>
      <w:r>
        <w:t xml:space="preserve"> и </w:t>
      </w:r>
      <w:hyperlink r:id="rId117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3.1 статьи 33</w:t>
        </w:r>
      </w:hyperlink>
      <w:r>
        <w:t xml:space="preserve"> Федерального закона "Об основных гарантиях избирательных прав и</w:t>
      </w:r>
      <w:r>
        <w:t xml:space="preserve"> права на участие в референдуме граждан Российской Федерации" сведений об имуществе, о доходах, об их источниках и о расходах, соблюдения кандидатами требований, предусмотренных </w:t>
      </w:r>
      <w:hyperlink r:id="rId117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3.3 статьи 33</w:t>
        </w:r>
      </w:hyperlink>
      <w:r>
        <w:t xml:space="preserve"> Федерал</w:t>
      </w:r>
      <w:r>
        <w:t>ьного закона "Об основных гарантиях избирательных прав и права на участие в референдуме граждан Российской Федерации", создаются контрольно-ревизионные службы.</w:t>
      </w:r>
    </w:p>
    <w:p w:rsidR="00F65828" w:rsidRDefault="00FC3AEA">
      <w:pPr>
        <w:pStyle w:val="ConsPlusNormal0"/>
        <w:spacing w:before="240"/>
        <w:ind w:firstLine="540"/>
        <w:jc w:val="both"/>
      </w:pPr>
      <w:bookmarkStart w:id="231" w:name="P1817"/>
      <w:bookmarkEnd w:id="231"/>
      <w:r>
        <w:t>2. Контрольно-ревизионные службы создаются при территориальной избирательной комиссии, организую</w:t>
      </w:r>
      <w:r>
        <w:t>щей подготовку и проведение выборов, а также при территориальных и окружных избирательных комиссиях с привлечением специалистов (в том числе руководителей) государственных и иных органов, организаций и учреждений, включая публичное акционерное общество "Сб</w:t>
      </w:r>
      <w:r>
        <w:t>ербанк России", территориальное учреждение Центрального банка Российской Федерации в Архангельской области. Указанные органы и учреждения по запросу соответствующей избирательной комиссии не позднее чем через один месяц со дня официального опубликования (п</w:t>
      </w:r>
      <w:r>
        <w:t>убликации) решения о назначении выборов обязаны откомандировать специалистов в распоряжение избирательных комиссий на установленный избирательными комиссиями срок, но не более чем на шесть месяцев.</w:t>
      </w:r>
    </w:p>
    <w:p w:rsidR="00F65828" w:rsidRDefault="00FC3AEA">
      <w:pPr>
        <w:pStyle w:val="ConsPlusNormal0"/>
        <w:spacing w:before="240"/>
        <w:ind w:firstLine="540"/>
        <w:jc w:val="both"/>
      </w:pPr>
      <w:r>
        <w:t xml:space="preserve">3. На период работы в контрольно-ревизионных службах специалисты, указанные в </w:t>
      </w:r>
      <w:hyperlink w:anchor="P1817" w:tooltip="2. Контрольно-ревизионные службы создаются при территориальной избирательной комиссии, организующей подготовку и проведение выборов, а также при территориальных и окружных избирательных комиссиях с привлечением специалистов (в том числе руководителей) государс">
        <w:r>
          <w:rPr>
            <w:color w:val="0000FF"/>
          </w:rPr>
          <w:t>пункте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w:t>
      </w:r>
      <w:r>
        <w:t>иные выплаты по основному месту работы, им также может выплачиваться вознаграждение за счет средств, выделенных на подготовку и проведение выборов. Порядок выплаты вознаграждения устанавливается избирательной комиссией Архангельской области.</w:t>
      </w:r>
    </w:p>
    <w:p w:rsidR="00F65828" w:rsidRDefault="00FC3AEA">
      <w:pPr>
        <w:pStyle w:val="ConsPlusNormal0"/>
        <w:spacing w:before="240"/>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w:t>
      </w:r>
      <w:r>
        <w:t>сией.</w:t>
      </w:r>
    </w:p>
    <w:p w:rsidR="00F65828" w:rsidRDefault="00FC3AEA">
      <w:pPr>
        <w:pStyle w:val="ConsPlusNormal0"/>
        <w:spacing w:before="240"/>
        <w:ind w:firstLine="540"/>
        <w:jc w:val="both"/>
      </w:pPr>
      <w:r>
        <w:t>5. При проведении выборов контрольно-ревизионная служба по поручению соответствующей избирательной комиссии:</w:t>
      </w:r>
    </w:p>
    <w:p w:rsidR="00F65828" w:rsidRDefault="00FC3AEA">
      <w:pPr>
        <w:pStyle w:val="ConsPlusNormal0"/>
        <w:spacing w:before="240"/>
        <w:ind w:firstLine="540"/>
        <w:jc w:val="both"/>
      </w:pPr>
      <w:r>
        <w:t>1) проверяет финансовые отчеты избирательных объединений, кандидатов, создавших избирательные фонды, нижестоящих избирательных комиссий;</w:t>
      </w:r>
    </w:p>
    <w:p w:rsidR="00F65828" w:rsidRDefault="00FC3AEA">
      <w:pPr>
        <w:pStyle w:val="ConsPlusNormal0"/>
        <w:spacing w:before="240"/>
        <w:ind w:firstLine="540"/>
        <w:jc w:val="both"/>
      </w:pPr>
      <w:r>
        <w:t>2) о</w:t>
      </w:r>
      <w:r>
        <w:t>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и о</w:t>
      </w:r>
      <w:r>
        <w:t>б ином участии кандидатов в капитале коммерческих организаций, о цифровых финансовых активах, цифровой валюте, об имуществе кандидатов, их супругов и несовершеннолетних детей, находящемся за пределами территории Российской Федерации, в том числе переданном</w:t>
      </w:r>
      <w:r>
        <w:t xml:space="preserve"> в доверительное управление, соблюдения кандидатами требований, предусмотренных </w:t>
      </w:r>
      <w:hyperlink r:id="rId117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3.3 статьи 33</w:t>
        </w:r>
      </w:hyperlink>
      <w:r>
        <w:t xml:space="preserve"> Федерального закона "Об основных гарантиях избирательных прав и права на участие в референдуме граждан Ро</w:t>
      </w:r>
      <w:r>
        <w:t>ссийской Федерации", об иных обязательствах имущественного характера;</w:t>
      </w:r>
    </w:p>
    <w:p w:rsidR="00F65828" w:rsidRDefault="00FC3AEA">
      <w:pPr>
        <w:pStyle w:val="ConsPlusNormal0"/>
        <w:spacing w:before="240"/>
        <w:ind w:firstLine="540"/>
        <w:jc w:val="both"/>
      </w:pPr>
      <w:r>
        <w:t>3)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w:t>
      </w:r>
      <w:r>
        <w:t>но связанных с выборами;</w:t>
      </w:r>
    </w:p>
    <w:p w:rsidR="00F65828" w:rsidRDefault="00FC3AEA">
      <w:pPr>
        <w:pStyle w:val="ConsPlusNormal0"/>
        <w:spacing w:before="240"/>
        <w:ind w:firstLine="540"/>
        <w:jc w:val="both"/>
      </w:pPr>
      <w:r>
        <w:t>4)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F65828" w:rsidRDefault="00FC3AEA">
      <w:pPr>
        <w:pStyle w:val="ConsPlusNormal0"/>
        <w:spacing w:before="240"/>
        <w:ind w:firstLine="540"/>
        <w:jc w:val="both"/>
      </w:pPr>
      <w:r>
        <w:t>5) обращается в федеральные органы исполнительной власти, иные государств</w:t>
      </w:r>
      <w:r>
        <w:t>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w:t>
      </w:r>
      <w:r>
        <w:t>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F65828" w:rsidRDefault="00FC3AEA">
      <w:pPr>
        <w:pStyle w:val="ConsPlusNormal0"/>
        <w:spacing w:before="240"/>
        <w:ind w:firstLine="540"/>
        <w:jc w:val="both"/>
      </w:pPr>
      <w:r>
        <w:t>6) составляет документы о нарушениях, допущенных при финансировании выборов, и по результатам представления</w:t>
      </w:r>
      <w:r>
        <w:t xml:space="preserve"> и проверки финансовых отчетов кандидатов, избирательных объединений представляет в соответствующую избирательную комиссию предложения о направлении соответствующих материалов в правоохранительные и иные органы для принятия необходимых мер и привлечения ви</w:t>
      </w:r>
      <w:r>
        <w:t>новных лиц к ответственности в соответствии с законодательством Российской Федерации;</w:t>
      </w:r>
    </w:p>
    <w:p w:rsidR="00F65828" w:rsidRDefault="00FC3AEA">
      <w:pPr>
        <w:pStyle w:val="ConsPlusNormal0"/>
        <w:jc w:val="both"/>
      </w:pPr>
      <w:r>
        <w:t xml:space="preserve">(в ред. </w:t>
      </w:r>
      <w:hyperlink r:id="rId1177"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закона</w:t>
        </w:r>
      </w:hyperlink>
      <w:r>
        <w:t xml:space="preserve"> Архангельской области от 02.07.2024 N 124-9-ОЗ)</w:t>
      </w:r>
    </w:p>
    <w:p w:rsidR="00F65828" w:rsidRDefault="00FC3AEA">
      <w:pPr>
        <w:pStyle w:val="ConsPlusNormal0"/>
        <w:spacing w:before="240"/>
        <w:ind w:firstLine="540"/>
        <w:jc w:val="both"/>
      </w:pPr>
      <w:r>
        <w:t>7</w:t>
      </w:r>
      <w:r>
        <w:t xml:space="preserve">)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w:t>
      </w:r>
      <w:r>
        <w:t>кампаний;</w:t>
      </w:r>
    </w:p>
    <w:p w:rsidR="00F65828" w:rsidRDefault="00FC3AEA">
      <w:pPr>
        <w:pStyle w:val="ConsPlusNormal0"/>
        <w:spacing w:before="240"/>
        <w:ind w:firstLine="540"/>
        <w:jc w:val="both"/>
      </w:pPr>
      <w:r>
        <w:t>8) привлекает экспертов к проведению проверок, подготовке заключений и экспертных оценок.</w:t>
      </w:r>
    </w:p>
    <w:p w:rsidR="00F65828" w:rsidRDefault="00FC3AEA">
      <w:pPr>
        <w:pStyle w:val="ConsPlusNormal0"/>
        <w:spacing w:before="240"/>
        <w:ind w:firstLine="540"/>
        <w:jc w:val="both"/>
      </w:pPr>
      <w:r>
        <w:t>6. При осуществлении своих полномочий контрольно-ревизионная служба может использовать ГАС "Выборы".</w:t>
      </w:r>
    </w:p>
    <w:p w:rsidR="00F65828" w:rsidRDefault="00F65828">
      <w:pPr>
        <w:pStyle w:val="ConsPlusNormal0"/>
        <w:jc w:val="both"/>
      </w:pPr>
    </w:p>
    <w:p w:rsidR="00F65828" w:rsidRDefault="00FC3AEA">
      <w:pPr>
        <w:pStyle w:val="ConsPlusTitle0"/>
        <w:jc w:val="center"/>
        <w:outlineLvl w:val="1"/>
      </w:pPr>
      <w:r>
        <w:t>Глава VII. ГОЛОСОВАНИЕ И УСТАНОВЛЕНИЕ РЕЗУЛЬТАТОВ ВЫБО</w:t>
      </w:r>
      <w:r>
        <w:t>РОВ</w:t>
      </w:r>
    </w:p>
    <w:p w:rsidR="00F65828" w:rsidRDefault="00F65828">
      <w:pPr>
        <w:pStyle w:val="ConsPlusNormal0"/>
        <w:jc w:val="both"/>
      </w:pPr>
    </w:p>
    <w:p w:rsidR="00F65828" w:rsidRDefault="00FC3AEA">
      <w:pPr>
        <w:pStyle w:val="ConsPlusTitle0"/>
        <w:ind w:firstLine="540"/>
        <w:jc w:val="both"/>
        <w:outlineLvl w:val="2"/>
      </w:pPr>
      <w:r>
        <w:t>Статья 72. Помещение для голосования</w:t>
      </w:r>
    </w:p>
    <w:p w:rsidR="00F65828" w:rsidRDefault="00F65828">
      <w:pPr>
        <w:pStyle w:val="ConsPlusNormal0"/>
        <w:jc w:val="both"/>
      </w:pPr>
    </w:p>
    <w:p w:rsidR="00F65828" w:rsidRDefault="00FC3AEA">
      <w:pPr>
        <w:pStyle w:val="ConsPlusNormal0"/>
        <w:ind w:firstLine="540"/>
        <w:jc w:val="both"/>
      </w:pPr>
      <w: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городского или сельского поселения, а в случаях, предусмотре</w:t>
      </w:r>
      <w:r>
        <w:t>нных федеральным законодательством, - командиром воинской части, капитаном судна, руководителем полярной станции.</w:t>
      </w:r>
    </w:p>
    <w:p w:rsidR="00F65828" w:rsidRDefault="00FC3AEA">
      <w:pPr>
        <w:pStyle w:val="ConsPlusNormal0"/>
        <w:spacing w:before="240"/>
        <w:ind w:firstLine="540"/>
        <w:jc w:val="both"/>
      </w:pPr>
      <w:bookmarkStart w:id="232" w:name="P1837"/>
      <w:bookmarkEnd w:id="232"/>
      <w:r>
        <w:t xml:space="preserve">2. В помещении для голосования должен быть зал, в котором размещаются кабины или иные специально оборудованные места для тайного голосования, </w:t>
      </w:r>
      <w:r>
        <w:t>оснащенные системой освещения и снабженные письменными принадлежностями, за исключением карандашей,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w:t>
      </w:r>
      <w:r>
        <w:t xml:space="preserve">ых в </w:t>
      </w:r>
      <w:hyperlink w:anchor="P494" w:tooltip="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пункте 1.2 статьи 27</w:t>
        </w:r>
      </w:hyperlink>
      <w:r>
        <w:t xml:space="preserve"> настоящего закона представителей средств массовой информации.</w:t>
      </w:r>
    </w:p>
    <w:p w:rsidR="00F65828" w:rsidRDefault="00FC3AEA">
      <w:pPr>
        <w:pStyle w:val="ConsPlusNormal0"/>
        <w:jc w:val="both"/>
      </w:pPr>
      <w:r>
        <w:t xml:space="preserve">(в ред. </w:t>
      </w:r>
      <w:hyperlink r:id="rId1178"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закона</w:t>
        </w:r>
      </w:hyperlink>
      <w:r>
        <w:t xml:space="preserve"> Архангельской</w:t>
      </w:r>
      <w:r>
        <w:t xml:space="preserve"> области от 02.04.2024 N 72-6-ОЗ)</w:t>
      </w:r>
    </w:p>
    <w:p w:rsidR="00F65828" w:rsidRDefault="00FC3AEA">
      <w:pPr>
        <w:pStyle w:val="ConsPlusNormal0"/>
        <w:spacing w:before="240"/>
        <w:ind w:firstLine="540"/>
        <w:jc w:val="both"/>
      </w:pPr>
      <w:bookmarkStart w:id="233" w:name="P1839"/>
      <w:bookmarkEnd w:id="233"/>
      <w:r>
        <w:t>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списках кандидатов,</w:t>
      </w:r>
      <w:r>
        <w:t xml:space="preserve"> а также обо всех избирательных объединениях, выдвинувших списки кандидатов, внесенных в избирательный бюллетень:</w:t>
      </w:r>
    </w:p>
    <w:p w:rsidR="00F65828" w:rsidRDefault="00FC3AEA">
      <w:pPr>
        <w:pStyle w:val="ConsPlusNormal0"/>
        <w:spacing w:before="240"/>
        <w:ind w:firstLine="540"/>
        <w:jc w:val="both"/>
      </w:pPr>
      <w:r>
        <w:t>1) биографические данные кандидатов в объеме, установленном территориальной избирательной комиссией, организующей подготовку и проведение выбо</w:t>
      </w:r>
      <w:r>
        <w:t>ров, но не меньшем, чем объем биографических данных, внесенных в избирательный бюллетень;</w:t>
      </w:r>
    </w:p>
    <w:p w:rsidR="00F65828" w:rsidRDefault="00FC3AEA">
      <w:pPr>
        <w:pStyle w:val="ConsPlusNormal0"/>
        <w:jc w:val="both"/>
      </w:pPr>
      <w:r>
        <w:t xml:space="preserve">(в ред. </w:t>
      </w:r>
      <w:hyperlink r:id="rId117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w:t>
      </w:r>
      <w:r>
        <w:t>7-ОЗ)</w:t>
      </w:r>
    </w:p>
    <w:p w:rsidR="00F65828" w:rsidRDefault="00FC3AEA">
      <w:pPr>
        <w:pStyle w:val="ConsPlusNormal0"/>
        <w:spacing w:before="240"/>
        <w:ind w:firstLine="540"/>
        <w:jc w:val="both"/>
      </w:pPr>
      <w:r>
        <w:t>2)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F65828" w:rsidRDefault="00FC3AEA">
      <w:pPr>
        <w:pStyle w:val="ConsPlusNormal0"/>
        <w:spacing w:before="240"/>
        <w:ind w:firstLine="540"/>
        <w:jc w:val="both"/>
      </w:pPr>
      <w:r>
        <w:t>3) если кандидат сам выдвинул свою кандидатуру, - слово "самовыдвижение</w:t>
      </w:r>
      <w:r>
        <w:t>";</w:t>
      </w:r>
    </w:p>
    <w:p w:rsidR="00F65828" w:rsidRDefault="00FC3AEA">
      <w:pPr>
        <w:pStyle w:val="ConsPlusNormal0"/>
        <w:spacing w:before="240"/>
        <w:ind w:firstLine="540"/>
        <w:jc w:val="both"/>
      </w:pPr>
      <w:r>
        <w:t xml:space="preserve">4) исключен. - </w:t>
      </w:r>
      <w:hyperlink r:id="rId1180"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Закон</w:t>
        </w:r>
      </w:hyperlink>
      <w:r>
        <w:t xml:space="preserve"> Архангельской области от 24.06.2009 N 46-4-ОЗ;</w:t>
      </w:r>
    </w:p>
    <w:p w:rsidR="00F65828" w:rsidRDefault="00FC3AEA">
      <w:pPr>
        <w:pStyle w:val="ConsPlusNormal0"/>
        <w:spacing w:before="240"/>
        <w:ind w:firstLine="540"/>
        <w:jc w:val="both"/>
      </w:pPr>
      <w:r>
        <w:t>5) сведения о доходах и об имуществе кандидатов в объеме, установленном территориальной избирательной комиссией, организующей подго</w:t>
      </w:r>
      <w:r>
        <w:t>товку и проведение выборов;</w:t>
      </w:r>
    </w:p>
    <w:p w:rsidR="00F65828" w:rsidRDefault="00FC3AEA">
      <w:pPr>
        <w:pStyle w:val="ConsPlusNormal0"/>
        <w:jc w:val="both"/>
      </w:pPr>
      <w:r>
        <w:t xml:space="preserve">(в ред. </w:t>
      </w:r>
      <w:hyperlink r:id="rId118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 xml:space="preserve">6) информацию о фактах недостоверности сведений, представленных в соответствии с </w:t>
      </w:r>
      <w:hyperlink w:anchor="P766" w:tooltip="3.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quot;Об основных гарантиях избирательных прав и права на участи">
        <w:r>
          <w:rPr>
            <w:color w:val="0000FF"/>
          </w:rPr>
          <w:t>пунктами 3 - 6 статьи 37</w:t>
        </w:r>
      </w:hyperlink>
      <w:r>
        <w:t xml:space="preserve">, </w:t>
      </w:r>
      <w:hyperlink w:anchor="P895" w:tooltip="4. Уполномоченный представитель избирательного объединения одновременно с указанными в пунктах 1 и 3 настоящей статьи документами также представляет:">
        <w:r>
          <w:rPr>
            <w:color w:val="0000FF"/>
          </w:rPr>
          <w:t>пунктами 4</w:t>
        </w:r>
      </w:hyperlink>
      <w:r>
        <w:t xml:space="preserve"> и </w:t>
      </w:r>
      <w:hyperlink w:anchor="P942" w:tooltip="11. После принятия территориальной избирательной комиссией, организующей подготовку и проведение выборов, решения о заверении списка кандидатов по одномандатным (многомандатным) избирательным округам кандидат, выдвинутый избирательным объединением в списке кан">
        <w:r>
          <w:rPr>
            <w:color w:val="0000FF"/>
          </w:rPr>
          <w:t>11 статьи 40</w:t>
        </w:r>
      </w:hyperlink>
      <w:r>
        <w:t xml:space="preserve">, </w:t>
      </w:r>
      <w:hyperlink w:anchor="P974" w:tooltip="3. Кандидат, выдвинутый избирательным объединением на должность выборного должностного лица, лично представляет в территориальную избирательную комиссию, организующую подготовку и проведение выборов:">
        <w:r>
          <w:rPr>
            <w:color w:val="0000FF"/>
          </w:rPr>
          <w:t>пунктом 3 статьи 40.1</w:t>
        </w:r>
      </w:hyperlink>
      <w:r>
        <w:t xml:space="preserve"> настоящего закона (если такая информация имеется).</w:t>
      </w:r>
    </w:p>
    <w:p w:rsidR="00F65828" w:rsidRDefault="00FC3AEA">
      <w:pPr>
        <w:pStyle w:val="ConsPlusNormal0"/>
        <w:jc w:val="both"/>
      </w:pPr>
      <w:r>
        <w:t xml:space="preserve">(в ред. </w:t>
      </w:r>
      <w:hyperlink r:id="rId1182"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220-16-ОЗ)</w:t>
      </w:r>
    </w:p>
    <w:p w:rsidR="00F65828" w:rsidRDefault="00FC3AEA">
      <w:pPr>
        <w:pStyle w:val="ConsPlusNormal0"/>
        <w:spacing w:before="240"/>
        <w:ind w:firstLine="540"/>
        <w:jc w:val="both"/>
      </w:pPr>
      <w:bookmarkStart w:id="234" w:name="P1849"/>
      <w:bookmarkEnd w:id="234"/>
      <w:r>
        <w:t xml:space="preserve">4. Если у зарегистрированного кандидата, в том числе из списка кандидатов, имелась или имеется судимость, на информационном стенде размещаются сведения </w:t>
      </w:r>
      <w:r>
        <w:t>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кандидатом, аффилированным с иностранным агентом, на инф</w:t>
      </w:r>
      <w:r>
        <w:t>ормационном стенде размещается информация об этом.</w:t>
      </w:r>
    </w:p>
    <w:p w:rsidR="00F65828" w:rsidRDefault="00FC3AEA">
      <w:pPr>
        <w:pStyle w:val="ConsPlusNormal0"/>
        <w:jc w:val="both"/>
      </w:pPr>
      <w:r>
        <w:t xml:space="preserve">(в ред. законов Архангельской области от 20.06.2014 </w:t>
      </w:r>
      <w:hyperlink r:id="rId1183"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N 139-9-ОЗ</w:t>
        </w:r>
      </w:hyperlink>
      <w:r>
        <w:t xml:space="preserve">, от 31.05.2021 </w:t>
      </w:r>
      <w:hyperlink r:id="rId1184"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422-26-ОЗ</w:t>
        </w:r>
      </w:hyperlink>
      <w:r>
        <w:t xml:space="preserve">, от 31.05.2023 </w:t>
      </w:r>
      <w:hyperlink r:id="rId1185"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t xml:space="preserve">, от 02.07.2024 </w:t>
      </w:r>
      <w:hyperlink r:id="rId1186"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N 124-9-ОЗ</w:t>
        </w:r>
      </w:hyperlink>
      <w:r>
        <w:t>)</w:t>
      </w:r>
    </w:p>
    <w:p w:rsidR="00F65828" w:rsidRDefault="00FC3AEA">
      <w:pPr>
        <w:pStyle w:val="ConsPlusNormal0"/>
        <w:spacing w:before="240"/>
        <w:ind w:firstLine="540"/>
        <w:jc w:val="both"/>
      </w:pPr>
      <w:r>
        <w:t xml:space="preserve">5. Если зарегистрированный кандидат является иностранным гражданином, участвующим в выборах в соответствии с </w:t>
      </w:r>
      <w:hyperlink w:anchor="P88" w:tooltip="4. При наличии соответствующего международного договора Российской Федерации право избирать и быть избранными в органы местного самоуправления, участвовать в иных избирательных действиях на тех же условиях, что и граждане Российской Федерации, имеют также граж">
        <w:r>
          <w:rPr>
            <w:color w:val="0000FF"/>
          </w:rPr>
          <w:t>пунктом 4 статьи 3</w:t>
        </w:r>
      </w:hyperlink>
      <w:r>
        <w:t xml:space="preserve"> настоящего закона, сведения об этом с указанием соответствующего иностранного государства также размещаются на информационном стенде.</w:t>
      </w:r>
    </w:p>
    <w:p w:rsidR="00F65828" w:rsidRDefault="00FC3AEA">
      <w:pPr>
        <w:pStyle w:val="ConsPlusNormal0"/>
        <w:spacing w:before="240"/>
        <w:ind w:firstLine="540"/>
        <w:jc w:val="both"/>
      </w:pPr>
      <w:r>
        <w:t>6. На информационном стенде размещаются образцы заполненных избирательных бюллетеней, которые не дол</w:t>
      </w:r>
      <w:r>
        <w:t>жны содержать фамилии кандидатов, зарегистрированных в данном избирательном округе (избирательных округах), наименования, эмблемы, иную символику избирательных объединений, участвующих в данных выборах.</w:t>
      </w:r>
    </w:p>
    <w:p w:rsidR="00F65828" w:rsidRDefault="00FC3AEA">
      <w:pPr>
        <w:pStyle w:val="ConsPlusNormal0"/>
        <w:spacing w:before="240"/>
        <w:ind w:firstLine="540"/>
        <w:jc w:val="both"/>
      </w:pPr>
      <w:r>
        <w:t>7. Сведения о зарегистрированных кандидатах, об избир</w:t>
      </w:r>
      <w:r>
        <w:t>ательных объединениях размещаются в информационных материалах в последовательности, определенной при утверждении формы и текста избирательных бюллетеней.</w:t>
      </w:r>
    </w:p>
    <w:p w:rsidR="00F65828" w:rsidRDefault="00FC3AEA">
      <w:pPr>
        <w:pStyle w:val="ConsPlusNormal0"/>
        <w:spacing w:before="240"/>
        <w:ind w:firstLine="540"/>
        <w:jc w:val="both"/>
      </w:pPr>
      <w:r>
        <w:t>8. Размещаемые на информационном стенде материалы не должны содержать признаки предвыборной агитации.</w:t>
      </w:r>
    </w:p>
    <w:p w:rsidR="00F65828" w:rsidRDefault="00FC3AEA">
      <w:pPr>
        <w:pStyle w:val="ConsPlusNormal0"/>
        <w:spacing w:before="240"/>
        <w:ind w:firstLine="540"/>
        <w:jc w:val="both"/>
      </w:pPr>
      <w:r>
        <w:t xml:space="preserve">8.1. Для информирования избирателей, являющихся инвалидами по зрению, на информационном стенде размещаются материалы, указанные в </w:t>
      </w:r>
      <w:hyperlink w:anchor="P1839" w:tooltip="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списках кандидатов, а также обо всех избирательных объеди">
        <w:r>
          <w:rPr>
            <w:color w:val="0000FF"/>
          </w:rPr>
          <w:t>пунктах 3</w:t>
        </w:r>
      </w:hyperlink>
      <w:r>
        <w:t xml:space="preserve"> и </w:t>
      </w:r>
      <w:hyperlink w:anchor="P1849" w:tooltip="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
        <w:r>
          <w:rPr>
            <w:color w:val="0000FF"/>
          </w:rPr>
          <w:t>4</w:t>
        </w:r>
      </w:hyperlink>
      <w:r>
        <w:t xml:space="preserve"> настоящей статьи, выполненные крупным шр</w:t>
      </w:r>
      <w:r>
        <w:t>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территориальной избирательной комиссии, организующей подготовку и проведение выборов.</w:t>
      </w:r>
    </w:p>
    <w:p w:rsidR="00F65828" w:rsidRDefault="00FC3AEA">
      <w:pPr>
        <w:pStyle w:val="ConsPlusNormal0"/>
        <w:jc w:val="both"/>
      </w:pPr>
      <w:r>
        <w:t xml:space="preserve">(п. 8.1 введен </w:t>
      </w:r>
      <w:hyperlink r:id="rId1187"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законом</w:t>
        </w:r>
      </w:hyperlink>
      <w:r>
        <w:t xml:space="preserve"> Архангельской области от 24.10.2011 N 371-25-ОЗ; в ред. </w:t>
      </w:r>
      <w:hyperlink r:id="rId118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9. На информационном стенде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w:t>
      </w:r>
      <w:r>
        <w:t>сийской Федерации.</w:t>
      </w:r>
    </w:p>
    <w:p w:rsidR="00F65828" w:rsidRDefault="00FC3AEA">
      <w:pPr>
        <w:pStyle w:val="ConsPlusNormal0"/>
        <w:spacing w:before="240"/>
        <w:ind w:firstLine="540"/>
        <w:jc w:val="both"/>
      </w:pPr>
      <w:r>
        <w:t xml:space="preserve">10. При проведении выборов с использованием смешанной или пропорциональной избирательной системы в помещении для голосования должны находиться зарегистрированные территориальной избирательной комиссией, организующей подготовку и проведение выборов, списки </w:t>
      </w:r>
      <w:r>
        <w:t>кандидатов.</w:t>
      </w:r>
    </w:p>
    <w:p w:rsidR="00F65828" w:rsidRDefault="00FC3AEA">
      <w:pPr>
        <w:pStyle w:val="ConsPlusNormal0"/>
        <w:jc w:val="both"/>
      </w:pPr>
      <w:r>
        <w:t xml:space="preserve">(в ред. </w:t>
      </w:r>
      <w:hyperlink r:id="rId118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11. В помещении для голосования должна (должны) находиться увеличенная ф</w:t>
      </w:r>
      <w:r>
        <w:t>орма (увеличенные формы) протокола (протоколов) об итогах голосования, предназначенная (предназначенные) для занесения в нее (в них) данных об итогах голосования по мере их установления. Увеличенная форма протокола об итогах голосования вывешивается до нач</w:t>
      </w:r>
      <w:r>
        <w:t>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F65828" w:rsidRDefault="00FC3AEA">
      <w:pPr>
        <w:pStyle w:val="ConsPlusNormal0"/>
        <w:spacing w:before="240"/>
        <w:ind w:firstLine="540"/>
        <w:jc w:val="both"/>
      </w:pPr>
      <w:r>
        <w:t>12. В помещении для голосования размещаются стационарные ящики для голосован</w:t>
      </w:r>
      <w:r>
        <w:t xml:space="preserve">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119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В качестве стационарных ящиков для голосования могут использоваться также технические средст</w:t>
      </w:r>
      <w:r>
        <w:t xml:space="preserve">ва подсчета голосов, в том числе программно-технические комплексы обработки избирательных бюллетеней. Технические средства подсчета голосов используются в порядке, установленном Федеральным </w:t>
      </w:r>
      <w:hyperlink r:id="rId119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w:t>
      </w:r>
      <w:r>
        <w:t>ных гарантиях избирательных прав и права на участие в референдуме граждан Российской Федерации", в соответствии с инструкцией, утверждаемой Центральной избирательной комиссией Российской Федерации. При проведении электронного голосования используются компл</w:t>
      </w:r>
      <w:r>
        <w:t xml:space="preserve">ексы для электронного голосования в порядке, установленном Центральной избирательной комиссией Российской Федерации в соответствии с Федеральным </w:t>
      </w:r>
      <w:hyperlink r:id="rId119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w:t>
      </w:r>
      <w:r>
        <w:t>частие в референдуме граждан Российской Федерации".</w:t>
      </w:r>
    </w:p>
    <w:p w:rsidR="00F65828" w:rsidRDefault="00FC3AEA">
      <w:pPr>
        <w:pStyle w:val="ConsPlusNormal0"/>
        <w:jc w:val="both"/>
      </w:pPr>
      <w:r>
        <w:t xml:space="preserve">(в ред. </w:t>
      </w:r>
      <w:hyperlink r:id="rId1193" w:tooltip="Закон Архангельской области от 24.03.2014 N 96-6-ОЗ &quot;О внесении изменений и дополнений в отдельные областные законы в связи с принятием Федерального закона &quot;О внесении изменений в статьи 61 и 66 Федерального закона &quot;Об основных гарантиях избирательных прав и п">
        <w:r>
          <w:rPr>
            <w:color w:val="0000FF"/>
          </w:rPr>
          <w:t>закона</w:t>
        </w:r>
      </w:hyperlink>
      <w:r>
        <w:t xml:space="preserve"> Архангельской области от 24.03.2014 N 96-6-ОЗ)</w:t>
      </w:r>
    </w:p>
    <w:p w:rsidR="00F65828" w:rsidRDefault="00FC3AEA">
      <w:pPr>
        <w:pStyle w:val="ConsPlusNormal0"/>
        <w:spacing w:before="240"/>
        <w:ind w:firstLine="540"/>
        <w:jc w:val="both"/>
      </w:pPr>
      <w:r>
        <w:t>13. Помещени</w:t>
      </w:r>
      <w:r>
        <w:t>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w:t>
      </w:r>
      <w:r>
        <w:t>енов участковой избирательной комиссии, наблюдателей.</w:t>
      </w:r>
    </w:p>
    <w:p w:rsidR="00F65828" w:rsidRDefault="00F65828">
      <w:pPr>
        <w:pStyle w:val="ConsPlusNormal0"/>
        <w:jc w:val="both"/>
      </w:pPr>
    </w:p>
    <w:p w:rsidR="00F65828" w:rsidRDefault="00FC3AEA">
      <w:pPr>
        <w:pStyle w:val="ConsPlusTitle0"/>
        <w:ind w:firstLine="540"/>
        <w:jc w:val="both"/>
        <w:outlineLvl w:val="2"/>
      </w:pPr>
      <w:r>
        <w:t>Статья 73. Общие условия изготовления избирательного бюллетеня</w:t>
      </w:r>
    </w:p>
    <w:p w:rsidR="00F65828" w:rsidRDefault="00F65828">
      <w:pPr>
        <w:pStyle w:val="ConsPlusNormal0"/>
        <w:jc w:val="both"/>
      </w:pPr>
    </w:p>
    <w:p w:rsidR="00F65828" w:rsidRDefault="00FC3AEA">
      <w:pPr>
        <w:pStyle w:val="ConsPlusNormal0"/>
        <w:ind w:firstLine="540"/>
        <w:jc w:val="both"/>
      </w:pPr>
      <w:bookmarkStart w:id="235" w:name="P1867"/>
      <w:bookmarkEnd w:id="235"/>
      <w:r>
        <w:t>1. Для участия в голосовании избиратель получает избирательный бюллетень. Нумерация избирательных бюллетеней не допускается.</w:t>
      </w:r>
    </w:p>
    <w:p w:rsidR="00F65828" w:rsidRDefault="00FC3AEA">
      <w:pPr>
        <w:pStyle w:val="ConsPlusNormal0"/>
        <w:spacing w:before="240"/>
        <w:ind w:firstLine="540"/>
        <w:jc w:val="both"/>
      </w:pPr>
      <w:r>
        <w:t>Форма избирательного бюллетеня (избирательных бюллетеней), порядок осуществления контроля за изготовлением избирательных бюллетеней утверждаются территориальной избирательной комиссией, организующей подготовку и проведение выборов, не позднее чем за 20 дне</w:t>
      </w:r>
      <w:r>
        <w:t>й до дня голосования.</w:t>
      </w:r>
    </w:p>
    <w:p w:rsidR="00F65828" w:rsidRDefault="00FC3AEA">
      <w:pPr>
        <w:pStyle w:val="ConsPlusNormal0"/>
        <w:jc w:val="both"/>
      </w:pPr>
      <w:r>
        <w:t xml:space="preserve">(в ред. </w:t>
      </w:r>
      <w:hyperlink r:id="rId119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Текст избирательного бюллетеня для голосования по единому изби</w:t>
      </w:r>
      <w:r>
        <w:t>рательному округу, число изготавливаемых избирательных бюллетеней утверждаются территориальной избирательной комиссией, организующей подготовку и проведение выборов, не позднее чем за 20 дней до дня голосования.</w:t>
      </w:r>
    </w:p>
    <w:p w:rsidR="00F65828" w:rsidRDefault="00FC3AEA">
      <w:pPr>
        <w:pStyle w:val="ConsPlusNormal0"/>
        <w:jc w:val="both"/>
      </w:pPr>
      <w:r>
        <w:t xml:space="preserve">(в ред. </w:t>
      </w:r>
      <w:hyperlink r:id="rId119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Текст избирательного бюллетеня для голосования по соответствующему одномандатному (многомандатному) избирательному округу, число</w:t>
      </w:r>
      <w:r>
        <w:t xml:space="preserve"> изготавливаемых избирательных бюллетеней утверждаются окружной избирательной комиссией не позднее чем за 20 дней до дня голосования.</w:t>
      </w:r>
    </w:p>
    <w:p w:rsidR="00F65828" w:rsidRDefault="00FC3AEA">
      <w:pPr>
        <w:pStyle w:val="ConsPlusNormal0"/>
        <w:spacing w:before="240"/>
        <w:ind w:firstLine="540"/>
        <w:jc w:val="both"/>
      </w:pPr>
      <w:r>
        <w:t xml:space="preserve">Текст избирательного бюллетеня должен быть размещен только на одной его стороне. В случае использования прозрачных ящиков </w:t>
      </w:r>
      <w:r>
        <w:t>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территориальной избирательной комиссии, организующей подготовку и проведение выборов, в этих целях исполь</w:t>
      </w:r>
      <w:r>
        <w:t>зуются конверты.</w:t>
      </w:r>
    </w:p>
    <w:p w:rsidR="00F65828" w:rsidRDefault="00FC3AEA">
      <w:pPr>
        <w:pStyle w:val="ConsPlusNormal0"/>
        <w:jc w:val="both"/>
      </w:pPr>
      <w:r>
        <w:t xml:space="preserve">(в ред. законов Архангельской области от 01.06.2016 </w:t>
      </w:r>
      <w:hyperlink r:id="rId1196"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119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1.1. В помощь избирателям, являющимся инвалидами по зрению, по решению территориальной избирательной комиссии, организующей подготовку и проведение выборов, изготавливаются специальные трафа</w:t>
      </w:r>
      <w:r>
        <w:t>реты для самостоятельного заполнения избирательного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территориальной избирательной комиссии, орг</w:t>
      </w:r>
      <w:r>
        <w:t>анизующей подготовку и проведение выборов.</w:t>
      </w:r>
    </w:p>
    <w:p w:rsidR="00F65828" w:rsidRDefault="00FC3AEA">
      <w:pPr>
        <w:pStyle w:val="ConsPlusNormal0"/>
        <w:jc w:val="both"/>
      </w:pPr>
      <w:r>
        <w:t xml:space="preserve">(п. 1.1 введен </w:t>
      </w:r>
      <w:hyperlink r:id="rId1198"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законом</w:t>
        </w:r>
      </w:hyperlink>
      <w:r>
        <w:t xml:space="preserve"> Архангельской области от 24.10.2011 N 371-25-ОЗ; в ред. </w:t>
      </w:r>
      <w:hyperlink r:id="rId119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bookmarkStart w:id="236" w:name="P1877"/>
      <w:bookmarkEnd w:id="236"/>
      <w:r>
        <w:t>2. При изготовлении избирательных бюллетеней используется бумага с нанесенными типографским способом цветным фоном или надписью микрошрифтом и (или) защитной</w:t>
      </w:r>
      <w:r>
        <w:t xml:space="preserve"> сеткой.</w:t>
      </w:r>
    </w:p>
    <w:p w:rsidR="00F65828" w:rsidRDefault="00FC3AEA">
      <w:pPr>
        <w:pStyle w:val="ConsPlusNormal0"/>
        <w:spacing w:before="240"/>
        <w:ind w:firstLine="540"/>
        <w:jc w:val="both"/>
      </w:pPr>
      <w:r>
        <w:t>Если при проведении выборов депутатов применяется мажоритарная избирательная система, предусматривающая образование одномандатных (многомандатных) избирательных округов, численность избирателей в каждом из которых не превышает пяти тысяч, избирательные бюл</w:t>
      </w:r>
      <w:r>
        <w:t xml:space="preserve">летени могут быть изготовлены без соблюдения требований, указанных в </w:t>
      </w:r>
      <w:hyperlink w:anchor="P1877" w:tooltip="2. При изготовлении избирательных бюллетеней используется бумага с нанесенными типографским способом цветным фоном или надписью микрошрифтом и (или) защитной сеткой.">
        <w:r>
          <w:rPr>
            <w:color w:val="0000FF"/>
          </w:rPr>
          <w:t>абзаце первом</w:t>
        </w:r>
      </w:hyperlink>
      <w:r>
        <w:t xml:space="preserve"> настоящего пункта.</w:t>
      </w:r>
    </w:p>
    <w:p w:rsidR="00F65828" w:rsidRDefault="00FC3AEA">
      <w:pPr>
        <w:pStyle w:val="ConsPlusNormal0"/>
        <w:spacing w:before="240"/>
        <w:ind w:firstLine="540"/>
        <w:jc w:val="both"/>
      </w:pPr>
      <w:bookmarkStart w:id="237" w:name="P1879"/>
      <w:bookmarkEnd w:id="237"/>
      <w:r>
        <w:t>3. Для выборов по мажоритарной избирательной системе изготавливаются избирательные бюллетени по единому избирательному округу, одномандатным и (или) многомандатным избирательным округам.</w:t>
      </w:r>
    </w:p>
    <w:p w:rsidR="00F65828" w:rsidRDefault="00FC3AEA">
      <w:pPr>
        <w:pStyle w:val="ConsPlusNormal0"/>
        <w:spacing w:before="240"/>
        <w:ind w:firstLine="540"/>
        <w:jc w:val="both"/>
      </w:pPr>
      <w:r>
        <w:t>Для выборов депутатов по с</w:t>
      </w:r>
      <w:r>
        <w:t>мешанной избирательной системе изготавливаются избирательные бюллетени по единому избирательному округу и соответствующим одномандатным избирательным округам.</w:t>
      </w:r>
    </w:p>
    <w:p w:rsidR="00F65828" w:rsidRDefault="00FC3AEA">
      <w:pPr>
        <w:pStyle w:val="ConsPlusNormal0"/>
        <w:spacing w:before="240"/>
        <w:ind w:firstLine="540"/>
        <w:jc w:val="both"/>
      </w:pPr>
      <w:r>
        <w:t>Для выборов депутатов по пропорциональной избирательной системе изготавливаются избирательные бюл</w:t>
      </w:r>
      <w:r>
        <w:t>летени по единому избирательному округу.</w:t>
      </w:r>
    </w:p>
    <w:p w:rsidR="00F65828" w:rsidRDefault="00FC3AEA">
      <w:pPr>
        <w:pStyle w:val="ConsPlusNormal0"/>
        <w:spacing w:before="240"/>
        <w:ind w:firstLine="540"/>
        <w:jc w:val="both"/>
      </w:pPr>
      <w:r>
        <w:t>4. Каждый избирательный бюллетень должен содержать разъяснение о порядке его заполнения.</w:t>
      </w:r>
    </w:p>
    <w:p w:rsidR="00F65828" w:rsidRDefault="00FC3AEA">
      <w:pPr>
        <w:pStyle w:val="ConsPlusNormal0"/>
        <w:spacing w:before="240"/>
        <w:ind w:firstLine="540"/>
        <w:jc w:val="both"/>
      </w:pPr>
      <w:r>
        <w:t>5. Избирательные бюллетени печатаются на русском языке.</w:t>
      </w:r>
    </w:p>
    <w:p w:rsidR="00F65828" w:rsidRDefault="00FC3AEA">
      <w:pPr>
        <w:pStyle w:val="ConsPlusNormal0"/>
        <w:spacing w:before="240"/>
        <w:ind w:firstLine="540"/>
        <w:jc w:val="both"/>
      </w:pPr>
      <w:bookmarkStart w:id="238" w:name="P1884"/>
      <w:bookmarkEnd w:id="238"/>
      <w:r>
        <w:t>6. Если у зарегистрированного кандидата, внесенного в избирательный бю</w:t>
      </w:r>
      <w:r>
        <w:t xml:space="preserve">ллетень, имелась или имеется судимость, в избирательном бюллетене должны указываться сведения о судимости кандидата. Если зарегистрированный кандидат является иностранным гражданином, участвующим в выборах в соответствии с </w:t>
      </w:r>
      <w:hyperlink w:anchor="P88" w:tooltip="4. При наличии соответствующего международного договора Российской Федерации право избирать и быть избранными в органы местного самоуправления, участвовать в иных избирательных действиях на тех же условиях, что и граждане Российской Федерации, имеют также граж">
        <w:r>
          <w:rPr>
            <w:color w:val="0000FF"/>
          </w:rPr>
          <w:t>пунктом 4 статьи 3</w:t>
        </w:r>
      </w:hyperlink>
      <w:r>
        <w:t xml:space="preserve"> настоящего закона, сведения об этом с указанием иностранного государства также указываются в избирательном бюллетене. Сведения о судимости и об иностранном гражданстве указываются на основании соответствующих документов, представленных </w:t>
      </w:r>
      <w:r>
        <w:t>в избирательную комиссию до утверждения текста избирательного бюллетеня.</w:t>
      </w:r>
    </w:p>
    <w:p w:rsidR="00F65828" w:rsidRDefault="00FC3AEA">
      <w:pPr>
        <w:pStyle w:val="ConsPlusNormal0"/>
        <w:jc w:val="both"/>
      </w:pPr>
      <w:r>
        <w:t xml:space="preserve">(в ред. </w:t>
      </w:r>
      <w:hyperlink r:id="rId1200"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закона</w:t>
        </w:r>
      </w:hyperlink>
      <w:r>
        <w:t xml:space="preserve"> Архангельской области от 20.06.2014 N 139-9-ОЗ)</w:t>
      </w:r>
    </w:p>
    <w:p w:rsidR="00F65828" w:rsidRDefault="00FC3AEA">
      <w:pPr>
        <w:pStyle w:val="ConsPlusNormal0"/>
        <w:spacing w:before="240"/>
        <w:ind w:firstLine="540"/>
        <w:jc w:val="both"/>
      </w:pPr>
      <w:r>
        <w:t>Если зарегистрированный кандидат, внесенный в избира</w:t>
      </w:r>
      <w:r>
        <w:t>тельный бюллетень, является кандидатом, аффилированным с иностранным агентом, в избирательном бюллетене должны указываться сведения о том, что кандидат является кандидатом, аффилированным с иностранным агентом. В случае, если такой кандидат (такие кандидат</w:t>
      </w:r>
      <w:r>
        <w:t xml:space="preserve">ы) включен (включены) в состав списка кандидатов и сведения о нем (о них) не внесены в избирательный бюллетень в соответствии со </w:t>
      </w:r>
      <w:hyperlink w:anchor="P1935" w:tooltip="Статья 75. Избирательный бюллетень для голосования на выборах, проводимых по пропорциональной избирательной системе (за исключением муниципального образования, наделенного статусом городского округа, с численностью избирателей более 100 тысяч человек)">
        <w:r>
          <w:rPr>
            <w:color w:val="0000FF"/>
          </w:rPr>
          <w:t>статьями 75</w:t>
        </w:r>
      </w:hyperlink>
      <w:r>
        <w:t xml:space="preserve"> или </w:t>
      </w:r>
      <w:hyperlink w:anchor="P1945" w:tooltip="Статья 75.1. Избирательный бюллетень для голосования на выборах, проводимых по пропорциональной избирательной системе, в муниципальном образовании, наделенном статусом городского округа, с численностью избирателей более 100 тысяч человек">
        <w:r>
          <w:rPr>
            <w:color w:val="0000FF"/>
          </w:rPr>
          <w:t>75.1</w:t>
        </w:r>
      </w:hyperlink>
      <w:r>
        <w:t xml:space="preserve"> настоящего закона, в избирательном бюллетене указывается, что в со</w:t>
      </w:r>
      <w:r>
        <w:t>ставе списка кандидатов выдвинут (выдвинуты) такой кандидат (такие кандидаты).</w:t>
      </w:r>
    </w:p>
    <w:p w:rsidR="00F65828" w:rsidRDefault="00FC3AEA">
      <w:pPr>
        <w:pStyle w:val="ConsPlusNormal0"/>
        <w:jc w:val="both"/>
      </w:pPr>
      <w:r>
        <w:t xml:space="preserve">(абзац введен </w:t>
      </w:r>
      <w:hyperlink r:id="rId1201"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законом</w:t>
        </w:r>
      </w:hyperlink>
      <w:r>
        <w:t xml:space="preserve"> Архангельской области от </w:t>
      </w:r>
      <w:r>
        <w:t xml:space="preserve">31.05.2021 N 422-26-ОЗ; в ред. законов Архангельской области от 31.05.2023 </w:t>
      </w:r>
      <w:hyperlink r:id="rId1202"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t xml:space="preserve">, от 02.07.2024 </w:t>
      </w:r>
      <w:hyperlink r:id="rId1203"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N 124-9-ОЗ</w:t>
        </w:r>
      </w:hyperlink>
      <w:r>
        <w:t>)</w:t>
      </w:r>
    </w:p>
    <w:p w:rsidR="00F65828" w:rsidRDefault="00FC3AEA">
      <w:pPr>
        <w:pStyle w:val="ConsPlusNormal0"/>
        <w:spacing w:before="240"/>
        <w:ind w:firstLine="540"/>
        <w:jc w:val="both"/>
      </w:pPr>
      <w:r>
        <w:t xml:space="preserve">6.1. В соответствии с Федеральным </w:t>
      </w:r>
      <w:hyperlink r:id="rId120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w:t>
      </w:r>
      <w:r>
        <w:t xml:space="preserve"> Федерации" на выборах в органы местного самоуправления строка "Против всех кандидатов" ("Против всех списков кандидатов") в избирательном бюллетене не помещается.</w:t>
      </w:r>
    </w:p>
    <w:p w:rsidR="00F65828" w:rsidRDefault="00FC3AEA">
      <w:pPr>
        <w:pStyle w:val="ConsPlusNormal0"/>
        <w:jc w:val="both"/>
      </w:pPr>
      <w:r>
        <w:t xml:space="preserve">(п. 6.1 введен </w:t>
      </w:r>
      <w:hyperlink r:id="rId1205"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w:t>
      </w:r>
    </w:p>
    <w:p w:rsidR="00F65828" w:rsidRDefault="00FC3AEA">
      <w:pPr>
        <w:pStyle w:val="ConsPlusNormal0"/>
        <w:spacing w:before="240"/>
        <w:ind w:firstLine="540"/>
        <w:jc w:val="both"/>
      </w:pPr>
      <w:bookmarkStart w:id="239" w:name="P1890"/>
      <w:bookmarkEnd w:id="239"/>
      <w:r>
        <w:t>7. Если зарегистрированный кандидат, выдвинутый непосредственно, в соответствии с настоящим законом указал в заявлении о согласии баллотироваться свою принадлежность к пол</w:t>
      </w:r>
      <w:r>
        <w:t xml:space="preserve">итической партии, иному общественному объединению, в избирательном бюллетене указываются наименование соответствующей политической партии, иного общественного объединения в соответствии с </w:t>
      </w:r>
      <w:hyperlink r:id="rId120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10 статьи 3</w:t>
        </w:r>
        <w:r>
          <w:rPr>
            <w:color w:val="0000FF"/>
          </w:rPr>
          <w:t>5</w:t>
        </w:r>
      </w:hyperlink>
      <w:r>
        <w:t xml:space="preserve"> Федерального закона "Об основных гарантиях избирательных прав и права на участие в референдуме граждан Российской Федерации" и статус зарегистрированного кандидата в этой политической партии, ином общественном объединении.</w:t>
      </w:r>
    </w:p>
    <w:p w:rsidR="00F65828" w:rsidRDefault="00FC3AEA">
      <w:pPr>
        <w:pStyle w:val="ConsPlusNormal0"/>
        <w:jc w:val="both"/>
      </w:pPr>
      <w:r>
        <w:t xml:space="preserve">(в ред. </w:t>
      </w:r>
      <w:hyperlink r:id="rId1207"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 xml:space="preserve">8. Исключен. - </w:t>
      </w:r>
      <w:hyperlink r:id="rId1208"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w:t>
        </w:r>
      </w:hyperlink>
      <w:r>
        <w:t xml:space="preserve"> Архангельской области от 01.06.2016 N 434-26-ОЗ.</w:t>
      </w:r>
    </w:p>
    <w:p w:rsidR="00F65828" w:rsidRDefault="00FC3AEA">
      <w:pPr>
        <w:pStyle w:val="ConsPlusNormal0"/>
        <w:spacing w:before="240"/>
        <w:ind w:firstLine="540"/>
        <w:jc w:val="both"/>
      </w:pPr>
      <w:r>
        <w:t>9. Избирательные бюллетени изготавливаются по решению территориальной избирательной комиссии, организующей подготовку и проведение выборов, в полиграфических организациях, технически оснащенных для изготовления избирательной документации (если при проведен</w:t>
      </w:r>
      <w:r>
        <w:t>ии выборов депутатов применяется мажоритарная избирательная система, предусматривающая образование одномандатных (многомандатных) избирательных округов, численность избирателей в каждом из которых не превышает пяти тысяч, избирательные бюллетени могут быть</w:t>
      </w:r>
      <w:r>
        <w:t xml:space="preserve"> изготовлены с использованием множительной техники), не позднее чем за 18 дней до дня голосования. Число изготовленных избирательных бюллетеней по каждому избирательному округу не должно более чем на 1,5 процента превышать число избирателей, зарегистрирова</w:t>
      </w:r>
      <w:r>
        <w:t>нных в указанном избирательном округе.</w:t>
      </w:r>
    </w:p>
    <w:p w:rsidR="00F65828" w:rsidRDefault="00FC3AEA">
      <w:pPr>
        <w:pStyle w:val="ConsPlusNormal0"/>
        <w:jc w:val="both"/>
      </w:pPr>
      <w:r>
        <w:t xml:space="preserve">(в ред. </w:t>
      </w:r>
      <w:hyperlink r:id="rId120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bookmarkStart w:id="240" w:name="P1895"/>
      <w:bookmarkEnd w:id="240"/>
      <w:r>
        <w:t>10. Изготовленные полиграфической организацией избирательные бюллетени передаются членам территориальной избирательной комиссии, организующей подготовку и проведение выборов, с правом решающего голоса по акту, в котором указываются дата и время его составл</w:t>
      </w:r>
      <w:r>
        <w:t>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бюллетени (при их выя</w:t>
      </w:r>
      <w:r>
        <w:t>влении), о чем составляется акт. Территориальная избирательная комиссия, организующая подготовку и проведение выборов, обязана не позднее чем за два дня до получения ею избирательных бюллетеней от соответствующей полиграфической организации принять решение</w:t>
      </w:r>
      <w:r>
        <w:t xml:space="preserve"> о месте и времени передачи избирательных бюллетеней членам этой избирательной комиссии, уничтожения избирательных бюллетеней. Любой член данной избирательной комиссии, любой кандидат, фамилия которого внесена в избирательный бюллетень (за исключением канд</w:t>
      </w:r>
      <w:r>
        <w:t>идатов, фамилии которых указаны в составе списка кандидатов), либо доверенное лицо такого кандидата, уполномоченный представитель или доверенное лицо любого избирательного объединения, наименование которого указано в избирательном бюллетене, вправе подписа</w:t>
      </w:r>
      <w:r>
        <w:t>ть акты, указанные в настоящем пункте.</w:t>
      </w:r>
    </w:p>
    <w:p w:rsidR="00F65828" w:rsidRDefault="00FC3AEA">
      <w:pPr>
        <w:pStyle w:val="ConsPlusNormal0"/>
        <w:jc w:val="both"/>
      </w:pPr>
      <w:r>
        <w:t xml:space="preserve">(в ред. законов Архангельской области от 01.06.2015 </w:t>
      </w:r>
      <w:hyperlink r:id="rId1210" w:tooltip="Закон Архангельской области от 01.06.2015 N 286-17-ОЗ &quot;О внесении изменений и дополнений в отдельные областные законы&quot; (принят Архангельским областным Собранием депутатов 27.05.2015) ------------ Недействующая редакция {КонсультантПлюс}">
        <w:r>
          <w:rPr>
            <w:color w:val="0000FF"/>
          </w:rPr>
          <w:t>N 286-17-ОЗ</w:t>
        </w:r>
      </w:hyperlink>
      <w:r>
        <w:t xml:space="preserve">, от 26.09.2022 </w:t>
      </w:r>
      <w:hyperlink r:id="rId121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11. Территориальная избирательная комиссия, организующая подготовку и проведение выборов, после передачи ей избирательных бюллетеней полиграфической организацией на осн</w:t>
      </w:r>
      <w:r>
        <w:t xml:space="preserve">овании своего решения о распределении избирательных бюллетеней в установленный в указанном решении срок передает избирательные бюллетени для проведения досрочного голосования в соответствии с </w:t>
      </w:r>
      <w:hyperlink w:anchor="P2030" w:tooltip="Статья 77. Досрочное голосование">
        <w:r>
          <w:rPr>
            <w:color w:val="0000FF"/>
          </w:rPr>
          <w:t>пунктами 9 - 17 статьи 77</w:t>
        </w:r>
      </w:hyperlink>
      <w:r>
        <w:t xml:space="preserve"> настоящего закона и проведения голосования в день голосования участковым избирательным комиссиям. О передаче избирательных бюллетеней участковым избирательным комиссиям составляется в двух экземплярах акт, в котором указываются да</w:t>
      </w:r>
      <w:r>
        <w:t>та и время его составления, а также число передаваемых избирательных бюллетеней.</w:t>
      </w:r>
    </w:p>
    <w:p w:rsidR="00F65828" w:rsidRDefault="00FC3AEA">
      <w:pPr>
        <w:pStyle w:val="ConsPlusNormal0"/>
        <w:jc w:val="both"/>
      </w:pPr>
      <w:r>
        <w:t xml:space="preserve">(в ред. законов Архангельской области от 29.10.2010 </w:t>
      </w:r>
      <w:hyperlink r:id="rId1212"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N 218-16-ОЗ</w:t>
        </w:r>
      </w:hyperlink>
      <w:r>
        <w:t xml:space="preserve">, от 26.09.2022 </w:t>
      </w:r>
      <w:hyperlink r:id="rId121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12. Передача избирательных бюллетеней участковым избирательным комиссиям осуществляется не позднее чем за один день до дня (первого дня) голосования (в том числе </w:t>
      </w:r>
      <w:r>
        <w:t>досрочного голосования). По каждому избирательному участку количество передаваемых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w:t>
      </w:r>
      <w:r>
        <w:t>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избирательных бюллетеней, за исключением случая проведения дистанционного электронного голосова</w:t>
      </w:r>
      <w:r>
        <w:t xml:space="preserve">ния в соответствии со </w:t>
      </w:r>
      <w:hyperlink w:anchor="P2003" w:tooltip="Статья 76.1. Дистанционное электронное голосование">
        <w:r>
          <w:rPr>
            <w:color w:val="0000FF"/>
          </w:rPr>
          <w:t>статьей 76.1</w:t>
        </w:r>
      </w:hyperlink>
      <w:r>
        <w:t xml:space="preserve"> настоящего закона. В этом случае количество передаваемых избирательных бюллетеней определяется решением территориальной избирательной комис</w:t>
      </w:r>
      <w:r>
        <w:t>сии, организующей подготовку и проведение выборов, если иное не установлено федеральным законом. На избирательном участке, на котором ожидается большое число избирателей, работающих вахтовым методом и имеющих право на включение в список избирателей в соотв</w:t>
      </w:r>
      <w:r>
        <w:t xml:space="preserve">етствии с </w:t>
      </w:r>
      <w:hyperlink w:anchor="P269" w:tooltip="7. 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
        <w:r>
          <w:rPr>
            <w:color w:val="0000FF"/>
          </w:rPr>
          <w:t>пунктом 7 статьи 15</w:t>
        </w:r>
      </w:hyperlink>
      <w:r>
        <w:t xml:space="preserve"> настоящего закона, а также на избирательном участке, на котором зарегистрированы менее 500 избирателей и используются программно-технические комплексы обработки бюллетеней, количество избират</w:t>
      </w:r>
      <w:r>
        <w:t>ельных бюллетеней по решению соответствующей территориальной избирательной комиссии может быть увеличено. При передаче избирательных бюллетеней участковым избирательным комиссиям производятся их поштучный пересчет и выбраковка, при этом выбракованные избир</w:t>
      </w:r>
      <w:r>
        <w:t>ательные бюллетени (при их выявлении) уничтожаются членами избирательной комиссии, осуществляющей передачу, о чем составляется акт.</w:t>
      </w:r>
    </w:p>
    <w:p w:rsidR="00F65828" w:rsidRDefault="00FC3AEA">
      <w:pPr>
        <w:pStyle w:val="ConsPlusNormal0"/>
        <w:jc w:val="both"/>
      </w:pPr>
      <w:r>
        <w:t xml:space="preserve">(в ред. законов Архангельской области от 19.02.2018 </w:t>
      </w:r>
      <w:hyperlink r:id="rId1214"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N 598-41-ОЗ</w:t>
        </w:r>
      </w:hyperlink>
      <w:r>
        <w:t xml:space="preserve">, от 02.11.2020 </w:t>
      </w:r>
      <w:hyperlink r:id="rId1215"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 xml:space="preserve">, от 31.05.2023 </w:t>
      </w:r>
      <w:hyperlink r:id="rId1216"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t xml:space="preserve">, от 02.04.2024 </w:t>
      </w:r>
      <w:hyperlink r:id="rId1217"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N 72-6-ОЗ</w:t>
        </w:r>
      </w:hyperlink>
      <w:r>
        <w:t>)</w:t>
      </w:r>
    </w:p>
    <w:p w:rsidR="00F65828" w:rsidRDefault="00FC3AEA">
      <w:pPr>
        <w:pStyle w:val="ConsPlusNormal0"/>
        <w:spacing w:before="240"/>
        <w:ind w:firstLine="540"/>
        <w:jc w:val="both"/>
      </w:pPr>
      <w:r>
        <w:t>13. При пер</w:t>
      </w:r>
      <w:r>
        <w:t xml:space="preserve">едаче избирательных бюллетеней участковым избирательным комиссиям, их выбраковке и уничтожении вправе присутствовать члены соответствующих избирательных комиссий, кандидаты, указанные в </w:t>
      </w:r>
      <w:hyperlink w:anchor="P1895" w:tooltip="10. Изготовленные полиграфической организацией избирательные бюллетени передаются членам территориальной избирательной комиссии, организующей подготовку и проведение выборов, с правом решающего голоса по акту, в котором указываются дата и время его составления">
        <w:r>
          <w:rPr>
            <w:color w:val="0000FF"/>
          </w:rPr>
          <w:t>пункте 10</w:t>
        </w:r>
      </w:hyperlink>
      <w:r>
        <w:t xml:space="preserve"> настоящей статьи, или их</w:t>
      </w:r>
      <w:r>
        <w:t xml:space="preserve"> доверенные лица, а также уполномоченные представители или доверенные лица избирательных объединений, указанных в </w:t>
      </w:r>
      <w:hyperlink w:anchor="P1895" w:tooltip="10. Изготовленные полиграфической организацией избирательные бюллетени передаются членам территориальной избирательной комиссии, организующей подготовку и проведение выборов, с правом решающего голоса по акту, в котором указываются дата и время его составления">
        <w:r>
          <w:rPr>
            <w:color w:val="0000FF"/>
          </w:rPr>
          <w:t>пункте 10</w:t>
        </w:r>
      </w:hyperlink>
      <w:r>
        <w:t xml:space="preserve"> настоящей статьи. Оповещение перечисленных лиц о месте и времени передачи избирательных бюллетен</w:t>
      </w:r>
      <w:r>
        <w:t xml:space="preserve">ей осуществляется территориальной избирательной комиссией, организующей подготовку и проведение выборов, которая также обязана предоставить возможность каждому указанному в </w:t>
      </w:r>
      <w:hyperlink w:anchor="P1895" w:tooltip="10. Изготовленные полиграфической организацией избирательные бюллетени передаются членам территориальной избирательной комиссии, организующей подготовку и проведение выборов, с правом решающего голоса по акту, в котором указываются дата и время его составления">
        <w:r>
          <w:rPr>
            <w:color w:val="0000FF"/>
          </w:rPr>
          <w:t>пункте 10</w:t>
        </w:r>
      </w:hyperlink>
      <w:r>
        <w:t xml:space="preserve"> настоящей статьи кандидату или его доверенному лицу, уполномоченному представителю или доверенному лицу каждого указанного в </w:t>
      </w:r>
      <w:hyperlink w:anchor="P1895" w:tooltip="10. Изготовленные полиграфической организацией избирательные бюллетени передаются членам территориальной избирательной комиссии, организующей подготовку и проведение выборов, с правом решающего голоса по акту, в котором указываются дата и время его составления">
        <w:r>
          <w:rPr>
            <w:color w:val="0000FF"/>
          </w:rPr>
          <w:t>пункте 10</w:t>
        </w:r>
      </w:hyperlink>
      <w:r>
        <w:t xml:space="preserve"> настоящей статьи избирательного объединения присутствовать при передаче избирательны</w:t>
      </w:r>
      <w:r>
        <w:t>х бюллетеней. При этом любое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F65828" w:rsidRDefault="00FC3AEA">
      <w:pPr>
        <w:pStyle w:val="ConsPlusNormal0"/>
        <w:jc w:val="both"/>
      </w:pPr>
      <w:r>
        <w:t xml:space="preserve">(в ред. законов Архангельской области от 29.10.2010 </w:t>
      </w:r>
      <w:hyperlink r:id="rId1218"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N 218-16-ОЗ</w:t>
        </w:r>
      </w:hyperlink>
      <w:r>
        <w:t xml:space="preserve">, от 26.09.2022 </w:t>
      </w:r>
      <w:hyperlink r:id="rId121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14. На лицевой стороне всех избирательных бюллете</w:t>
      </w:r>
      <w:r>
        <w:t>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F65828" w:rsidRDefault="00FC3AEA">
      <w:pPr>
        <w:pStyle w:val="ConsPlusNormal0"/>
        <w:spacing w:before="240"/>
        <w:ind w:firstLine="540"/>
        <w:jc w:val="both"/>
      </w:pPr>
      <w:r>
        <w:t>15. Ответственность за передач</w:t>
      </w:r>
      <w:r>
        <w:t>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F65828" w:rsidRDefault="00FC3AEA">
      <w:pPr>
        <w:pStyle w:val="ConsPlusNormal0"/>
        <w:spacing w:before="240"/>
        <w:ind w:firstLine="540"/>
        <w:jc w:val="both"/>
      </w:pPr>
      <w:r>
        <w:t>16. В случае выбытия из списка кандидатов зарегистрированного кандидата, фамилия, имя и отчество кот</w:t>
      </w:r>
      <w:r>
        <w:t>орого указаны в избирательном бюллетене, отмены или аннулирования регистрации кандидата, списка кандидатов после изготовления избирательных бюллетеней участковые избирательные комиссии по указанию избирательной комиссии, зарегистрировавшей кандидата, списо</w:t>
      </w:r>
      <w:r>
        <w:t>к кандидатов, вычеркивают в избирательных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избирательный бюллетень изменений, касающихся сведений о</w:t>
      </w:r>
      <w:r>
        <w:t xml:space="preserve"> кандидате, об избирательном объединении, либо в случае, предусмотренном </w:t>
      </w:r>
      <w:hyperlink w:anchor="P1933" w:tooltip="Если в соответствии с абзацем вторым пункта 4 статьи 47 настоящего закона голосование проводится по одной кандидатуре, ниже предусмотренных сведений о зарегистрированном кандидате указываются варианты волеизъявления избирателей словами &quot;За&quot; и &quot;Против&quot;, справа ">
        <w:r>
          <w:rPr>
            <w:color w:val="0000FF"/>
          </w:rPr>
          <w:t>последним абзацем статьи 74</w:t>
        </w:r>
      </w:hyperlink>
      <w:r>
        <w:t xml:space="preserve"> настоящего закона, соответствующие изменения по решению избирательной комиссии, зарегистрировавшей кандидата, списо</w:t>
      </w:r>
      <w:r>
        <w:t>к кандидатов, могут быть внесены членами участковой избирательной комиссии от руки либо с использованием технических средств.</w:t>
      </w:r>
    </w:p>
    <w:p w:rsidR="00F65828" w:rsidRDefault="00FC3AEA">
      <w:pPr>
        <w:pStyle w:val="ConsPlusNormal0"/>
        <w:jc w:val="both"/>
      </w:pPr>
      <w:r>
        <w:t xml:space="preserve">(в ред. законов Архангельской области от 29.10.2010 </w:t>
      </w:r>
      <w:hyperlink r:id="rId1220"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N 218-16-</w:t>
        </w:r>
        <w:r>
          <w:rPr>
            <w:color w:val="0000FF"/>
          </w:rPr>
          <w:t>ОЗ</w:t>
        </w:r>
      </w:hyperlink>
      <w:r>
        <w:t xml:space="preserve">, от 01.06.2016 </w:t>
      </w:r>
      <w:hyperlink r:id="rId1221"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w:t>
      </w:r>
    </w:p>
    <w:p w:rsidR="00F65828" w:rsidRDefault="00FC3AEA">
      <w:pPr>
        <w:pStyle w:val="ConsPlusNormal0"/>
        <w:spacing w:before="240"/>
        <w:ind w:firstLine="540"/>
        <w:jc w:val="both"/>
      </w:pPr>
      <w:r>
        <w:t>17. В случае принятия менее чем за десять дней до дня голосования решений о регистрации кандидатов, списков кандидатов п</w:t>
      </w:r>
      <w:r>
        <w:t>осле изготовления избирательных бюллетеней избирательная комиссия, зарегистрировавшая кандидата, список кандидатов, вправе принять решение о внесении в изготовленные избирательные бюллетени данных об указанном зарегистрированном кандидате, списке кандидато</w:t>
      </w:r>
      <w:r>
        <w:t>в от руки или с использованием технических средств.</w:t>
      </w:r>
    </w:p>
    <w:p w:rsidR="00F65828" w:rsidRDefault="00FC3AEA">
      <w:pPr>
        <w:pStyle w:val="ConsPlusNormal0"/>
        <w:spacing w:before="240"/>
        <w:ind w:firstLine="540"/>
        <w:jc w:val="both"/>
      </w:pPr>
      <w:r>
        <w:t xml:space="preserve">18. В исключительных случаях на избирательных участках, образованных в отдаленных и труднодоступных местностях, на судах, которые будут находиться в день голосования в плавании, и на полярных станциях, а </w:t>
      </w:r>
      <w:r>
        <w:t xml:space="preserve">также в случае проведения голосования, предусмотренного </w:t>
      </w:r>
      <w:hyperlink r:id="rId122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64</w:t>
        </w:r>
      </w:hyperlink>
      <w:r>
        <w:t xml:space="preserve"> и (или) </w:t>
      </w:r>
      <w:hyperlink r:id="rId122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19 статьи 66</w:t>
        </w:r>
      </w:hyperlink>
      <w:r>
        <w:t xml:space="preserve"> Федерального закона "Об основных гарантиях избирател</w:t>
      </w:r>
      <w:r>
        <w:t xml:space="preserve">ьных прав и права на участие в референдуме граждан Российской Федерации", и (или) досрочного голосования, предусмотренного </w:t>
      </w:r>
      <w:hyperlink r:id="rId122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65</w:t>
        </w:r>
      </w:hyperlink>
      <w:r>
        <w:t xml:space="preserve"> Федерального закона "Об основных гарантиях избирательных прав и</w:t>
      </w:r>
      <w:r>
        <w:t xml:space="preserve"> права на участие в референдуме граждан Российской Федерации", допускается изготовление избирательной документации, в том числе избирательных бюллетеней, непосредственно участковой избирательной комиссией. Решение об изготовлении избирательной документации</w:t>
      </w:r>
      <w:r>
        <w:t xml:space="preserve"> с указанием необходимого тиража и сроков изготовления избирательных бюллетеней принимается этой участковой избирательной комиссией по согласованию с вышестоящей избирательной комиссией, при этом положения </w:t>
      </w:r>
      <w:hyperlink w:anchor="P1877" w:tooltip="2. При изготовлении избирательных бюллетеней используется бумага с нанесенными типографским способом цветным фоном или надписью микрошрифтом и (или) защитной сеткой.">
        <w:r>
          <w:rPr>
            <w:color w:val="0000FF"/>
          </w:rPr>
          <w:t>пункта 2</w:t>
        </w:r>
      </w:hyperlink>
      <w:r>
        <w:t xml:space="preserve"> настоящей статьи могут не применяться.</w:t>
      </w:r>
    </w:p>
    <w:p w:rsidR="00F65828" w:rsidRDefault="00FC3AEA">
      <w:pPr>
        <w:pStyle w:val="ConsPlusNormal0"/>
        <w:jc w:val="both"/>
      </w:pPr>
      <w:r>
        <w:t xml:space="preserve">(в ред. законов Архангельской области от 01.06.2016 </w:t>
      </w:r>
      <w:hyperlink r:id="rId122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02.04.2024 </w:t>
      </w:r>
      <w:hyperlink r:id="rId1226"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N 72-6-ОЗ</w:t>
        </w:r>
      </w:hyperlink>
      <w:r>
        <w:t>)</w:t>
      </w:r>
    </w:p>
    <w:p w:rsidR="00F65828" w:rsidRDefault="00FC3AEA">
      <w:pPr>
        <w:pStyle w:val="ConsPlusNormal0"/>
        <w:spacing w:before="240"/>
        <w:ind w:firstLine="540"/>
        <w:jc w:val="both"/>
      </w:pPr>
      <w:r>
        <w:t>19. В день голосо</w:t>
      </w:r>
      <w:r>
        <w:t xml:space="preserve">вания (последний день голосования на выборах) после окончания времени голосования неиспользованные избирательные бюллетени, находящиеся в избирательных комиссиях, подсчитываются и погашаются в соответствии с требованиями </w:t>
      </w:r>
      <w:hyperlink r:id="rId122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 3 статьи 68</w:t>
        </w:r>
      </w:hyperlink>
      <w:r>
        <w:t xml:space="preserve"> Федерального закона "Об основных гарантиях избирательных прав и права на участие в референдуме граждан Российской Федерации". Во всех избирательных комиссиях, кроме участковых избирательных комиссий, при погашении неиспольз</w:t>
      </w:r>
      <w:r>
        <w:t xml:space="preserve">ованных избирательных бюллетеней составляется акт, в котором указывается число погашенных избирательных бюллетеней. При погашении избирательных бюллетеней вправе присутствовать лица, указанные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w:t>
      </w:r>
      <w:r>
        <w:t>его закона. Эти избирательные бюллетени хранятся секретарем избирательной комиссии вместе с другой документацией избирательной комиссии.</w:t>
      </w:r>
    </w:p>
    <w:p w:rsidR="00F65828" w:rsidRDefault="00FC3AEA">
      <w:pPr>
        <w:pStyle w:val="ConsPlusNormal0"/>
        <w:jc w:val="both"/>
      </w:pPr>
      <w:r>
        <w:t xml:space="preserve">(п. 19 в ред. </w:t>
      </w:r>
      <w:hyperlink r:id="rId1228"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закона</w:t>
        </w:r>
      </w:hyperlink>
      <w:r>
        <w:t xml:space="preserve"> Архангельской области от 02.07.2024 N 124-9-ОЗ)</w:t>
      </w:r>
    </w:p>
    <w:p w:rsidR="00F65828" w:rsidRDefault="00FC3AEA">
      <w:pPr>
        <w:pStyle w:val="ConsPlusNormal0"/>
        <w:spacing w:before="240"/>
        <w:ind w:firstLine="540"/>
        <w:jc w:val="both"/>
      </w:pPr>
      <w:r>
        <w:t>20. При проведении выборов с применением комплекса для электронного голосования используется элек</w:t>
      </w:r>
      <w:r>
        <w:t xml:space="preserve">тронный бюллетень. Форма и текст электронного бюллетеня утверждаются территориальной избирательной комиссией, организующей подготовку и проведение выборов, не позднее чем за 20 дней до дня голосования и должны соответствовать требованиям, предусмотренным </w:t>
      </w:r>
      <w:hyperlink w:anchor="P1879" w:tooltip="3. Для выборов по мажоритарной избирательной системе изготавливаются избирательные бюллетени по единому избирательному округу, одномандатным и (или) многомандатным избирательным округам.">
        <w:r>
          <w:rPr>
            <w:color w:val="0000FF"/>
          </w:rPr>
          <w:t>пунктами 3</w:t>
        </w:r>
      </w:hyperlink>
      <w:r>
        <w:t xml:space="preserve"> - </w:t>
      </w:r>
      <w:hyperlink w:anchor="P1890" w:tooltip="7. Если зарегистрированный кандидат, выдвинутый непосредственно, в соответствии с настоящим законом указал в заявлении о согласии баллотироваться свою принадлежность к политической партии, иному общественному объединению, в избирательном бюллетене указываются ">
        <w:r>
          <w:rPr>
            <w:color w:val="0000FF"/>
          </w:rPr>
          <w:t>7</w:t>
        </w:r>
      </w:hyperlink>
      <w:r>
        <w:t xml:space="preserve"> настоящей статьи, </w:t>
      </w:r>
      <w:hyperlink w:anchor="P1915" w:tooltip="Статья 74. Избирательный бюллетень для голосования на выборах, проводимых по мажоритарной избирательной системе">
        <w:r>
          <w:rPr>
            <w:color w:val="0000FF"/>
          </w:rPr>
          <w:t>статьями 74</w:t>
        </w:r>
      </w:hyperlink>
      <w:r>
        <w:t xml:space="preserve"> и </w:t>
      </w:r>
      <w:hyperlink w:anchor="P1935" w:tooltip="Статья 75. Избирательный бюллетень для голосования на выборах, проводимых по пропорциональной избирательной системе (за исключением муниципального образования, наделенного статусом городского округа, с численностью избирателей более 100 тысяч человек)">
        <w:r>
          <w:rPr>
            <w:color w:val="0000FF"/>
          </w:rPr>
          <w:t>75</w:t>
        </w:r>
      </w:hyperlink>
      <w:r>
        <w:t xml:space="preserve"> настоящего закона.</w:t>
      </w:r>
    </w:p>
    <w:p w:rsidR="00F65828" w:rsidRDefault="00FC3AEA">
      <w:pPr>
        <w:pStyle w:val="ConsPlusNormal0"/>
        <w:jc w:val="both"/>
      </w:pPr>
      <w:r>
        <w:t>(в ред. законов Арха</w:t>
      </w:r>
      <w:r>
        <w:t xml:space="preserve">нгельской области от 01.06.2016 </w:t>
      </w:r>
      <w:hyperlink r:id="rId122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123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65828">
      <w:pPr>
        <w:pStyle w:val="ConsPlusNormal0"/>
        <w:jc w:val="both"/>
      </w:pPr>
    </w:p>
    <w:p w:rsidR="00F65828" w:rsidRDefault="00FC3AEA">
      <w:pPr>
        <w:pStyle w:val="ConsPlusTitle0"/>
        <w:ind w:firstLine="540"/>
        <w:jc w:val="both"/>
        <w:outlineLvl w:val="2"/>
      </w:pPr>
      <w:bookmarkStart w:id="241" w:name="P1915"/>
      <w:bookmarkEnd w:id="241"/>
      <w:r>
        <w:t>Статья 74. Избирательный бюллетень для голосования на выборах, проводимых по мажоритарной избирательной системе</w:t>
      </w:r>
    </w:p>
    <w:p w:rsidR="00F65828" w:rsidRDefault="00F65828">
      <w:pPr>
        <w:pStyle w:val="ConsPlusNormal0"/>
        <w:jc w:val="both"/>
      </w:pPr>
    </w:p>
    <w:p w:rsidR="00F65828" w:rsidRDefault="00FC3AEA">
      <w:pPr>
        <w:pStyle w:val="ConsPlusNormal0"/>
        <w:ind w:firstLine="540"/>
        <w:jc w:val="both"/>
      </w:pPr>
      <w:r>
        <w:t>В избирательном бюллетене по единому избирательному округу, по одномандатному (многомандатному) избирательному ок</w:t>
      </w:r>
      <w:r>
        <w:t>ругу фамилии зарегистрированных кандидатов указываются в алфавитном порядке, при этом избирательный бюллетень содержит следующие сведения о каждом из них:</w:t>
      </w:r>
    </w:p>
    <w:p w:rsidR="00F65828" w:rsidRDefault="00FC3AEA">
      <w:pPr>
        <w:pStyle w:val="ConsPlusNormal0"/>
        <w:spacing w:before="240"/>
        <w:ind w:firstLine="540"/>
        <w:jc w:val="both"/>
      </w:pPr>
      <w:r>
        <w:t>1) фамилия, имя, отчество. Если фамилии, имена и отчества двух и более кандидатов совпадают полностью</w:t>
      </w:r>
      <w:r>
        <w:t xml:space="preserve">,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w:t>
      </w:r>
      <w:r>
        <w:t>года до дня официального опубликования (публикации) решения о назначении выборов, в избирательном бюллетене также указываются его прежние фамилия, или имя, или отчество;</w:t>
      </w:r>
    </w:p>
    <w:p w:rsidR="00F65828" w:rsidRDefault="00FC3AEA">
      <w:pPr>
        <w:pStyle w:val="ConsPlusNormal0"/>
        <w:jc w:val="both"/>
      </w:pPr>
      <w:r>
        <w:t xml:space="preserve">(п. 1 в ред. </w:t>
      </w:r>
      <w:hyperlink r:id="rId123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2) год рождения;</w:t>
      </w:r>
    </w:p>
    <w:p w:rsidR="00F65828" w:rsidRDefault="00FC3AEA">
      <w:pPr>
        <w:pStyle w:val="ConsPlusNormal0"/>
        <w:spacing w:before="240"/>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F65828" w:rsidRDefault="00FC3AEA">
      <w:pPr>
        <w:pStyle w:val="ConsPlusNormal0"/>
        <w:spacing w:before="240"/>
        <w:ind w:firstLine="540"/>
        <w:jc w:val="both"/>
      </w:pPr>
      <w:bookmarkStart w:id="242" w:name="P1922"/>
      <w:bookmarkEnd w:id="242"/>
      <w:r>
        <w:t>4) основное место работы или службы, занимаемая должность (в случае отсутствия основного места работы или службы - род занятий).</w:t>
      </w:r>
    </w:p>
    <w:p w:rsidR="00F65828" w:rsidRDefault="00FC3AEA">
      <w:pPr>
        <w:pStyle w:val="ConsPlusNormal0"/>
        <w:spacing w:before="240"/>
        <w:ind w:firstLine="540"/>
        <w:jc w:val="both"/>
      </w:pPr>
      <w:r>
        <w:t>Если кандидат является депутатом и осуществляет свои полномочия на непостоянной основе, - сведения об этом с указанием наименов</w:t>
      </w:r>
      <w:r>
        <w:t>ания соответствующего представительного органа;</w:t>
      </w:r>
    </w:p>
    <w:p w:rsidR="00F65828" w:rsidRDefault="00FC3AEA">
      <w:pPr>
        <w:pStyle w:val="ConsPlusNormal0"/>
        <w:spacing w:before="240"/>
        <w:ind w:firstLine="540"/>
        <w:jc w:val="both"/>
      </w:pPr>
      <w:r>
        <w:t xml:space="preserve">5)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r:id="rId123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10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65828" w:rsidRDefault="00FC3AEA">
      <w:pPr>
        <w:pStyle w:val="ConsPlusNormal0"/>
        <w:jc w:val="both"/>
      </w:pPr>
      <w:r>
        <w:t xml:space="preserve">(п. 5 в ред. </w:t>
      </w:r>
      <w:hyperlink r:id="rId123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6) если кандидат сам выдвинул свою кандидатуру, - слово "самовыдвижение";</w:t>
      </w:r>
    </w:p>
    <w:p w:rsidR="00F65828" w:rsidRDefault="00FC3AEA">
      <w:pPr>
        <w:pStyle w:val="ConsPlusNormal0"/>
        <w:spacing w:before="240"/>
        <w:ind w:firstLine="540"/>
        <w:jc w:val="both"/>
      </w:pPr>
      <w:r>
        <w:t xml:space="preserve">7) абзац исключен. - </w:t>
      </w:r>
      <w:hyperlink r:id="rId1234" w:tooltip="Закон Архангельской области от 24.06.2009 N 46-4-ОЗ &quot;О внесении изменений в отдельные областные законы&quot; (принят Архангельским областным Собранием депутатов 24.06.2009) {КонсультантПлюс}">
        <w:r>
          <w:rPr>
            <w:color w:val="0000FF"/>
          </w:rPr>
          <w:t>Закон</w:t>
        </w:r>
      </w:hyperlink>
      <w:r>
        <w:t xml:space="preserve"> Архангельск</w:t>
      </w:r>
      <w:r>
        <w:t>ой области от 24.06.2009 N 46-4-ОЗ.</w:t>
      </w:r>
    </w:p>
    <w:p w:rsidR="00F65828" w:rsidRDefault="00FC3AEA">
      <w:pPr>
        <w:pStyle w:val="ConsPlusNormal0"/>
        <w:spacing w:before="240"/>
        <w:ind w:firstLine="540"/>
        <w:jc w:val="both"/>
      </w:pPr>
      <w:r>
        <w:t xml:space="preserve">При наличии оснований указываются сведения, предусмотренные </w:t>
      </w:r>
      <w:hyperlink w:anchor="P1884" w:tooltip="6.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судимости кандидата. Если зарегистрированный кандидат является иностранным гражданином, участв">
        <w:r>
          <w:rPr>
            <w:color w:val="0000FF"/>
          </w:rPr>
          <w:t>пунктами 6</w:t>
        </w:r>
      </w:hyperlink>
      <w:r>
        <w:t xml:space="preserve"> - </w:t>
      </w:r>
      <w:hyperlink w:anchor="P1890" w:tooltip="7. Если зарегистрированный кандидат, выдвинутый непосредственно, в соответствии с настоящим законом указал в заявлении о согласии баллотироваться свою принадлежность к политической партии, иному общественному объединению, в избирательном бюллетене указываются ">
        <w:r>
          <w:rPr>
            <w:color w:val="0000FF"/>
          </w:rPr>
          <w:t>7 статьи 73</w:t>
        </w:r>
      </w:hyperlink>
      <w:r>
        <w:t xml:space="preserve"> настоящего закона.</w:t>
      </w:r>
    </w:p>
    <w:p w:rsidR="00F65828" w:rsidRDefault="00FC3AEA">
      <w:pPr>
        <w:pStyle w:val="ConsPlusNormal0"/>
        <w:jc w:val="both"/>
      </w:pPr>
      <w:r>
        <w:t xml:space="preserve">(в ред. </w:t>
      </w:r>
      <w:hyperlink r:id="rId123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Справа от данных о каж</w:t>
      </w:r>
      <w:r>
        <w:t>дом зарегистрированном кандидате помещается пустой квадрат.</w:t>
      </w:r>
    </w:p>
    <w:p w:rsidR="00F65828" w:rsidRDefault="00FC3AEA">
      <w:pPr>
        <w:pStyle w:val="ConsPlusNormal0"/>
        <w:spacing w:before="240"/>
        <w:ind w:firstLine="540"/>
        <w:jc w:val="both"/>
      </w:pPr>
      <w:r>
        <w:t>В случае, если в избирательный бюллетень внесено свыше десяти зарегистрированных кандидатов, территориальная избирательная комиссия, организующая подготовку и проведение выборов, по согласованию с</w:t>
      </w:r>
      <w:r>
        <w:t xml:space="preserve">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1922" w:tooltip="4) основное место работы или службы, занимаемая должность (в случае отсутствия основного места работы или службы - род занятий).">
        <w:r>
          <w:rPr>
            <w:color w:val="0000FF"/>
          </w:rPr>
          <w:t>пунктом 4</w:t>
        </w:r>
      </w:hyperlink>
      <w:r>
        <w:t xml:space="preserve"> настоящей статьи, </w:t>
      </w:r>
      <w:hyperlink w:anchor="P1890" w:tooltip="7. Если зарегистрированный кандидат, выдвинутый непосредственно, в соответствии с настоящим законом указал в заявлении о согласии баллотироваться свою принадлежность к политической партии, иному общественному объединению, в избирательном бюллетене указываются ">
        <w:r>
          <w:rPr>
            <w:color w:val="0000FF"/>
          </w:rPr>
          <w:t>пунктом 7 статьи 73</w:t>
        </w:r>
      </w:hyperlink>
      <w:r>
        <w:t xml:space="preserve"> настоящего закона (все либо отдельные из этих сведений), в избирательном бюллетене не размещаются и ук</w:t>
      </w:r>
      <w:r>
        <w:t>азываются в специальном информационном материале, который изготавливается по форме, установленной территориальной избирательной комиссией, организующей подготовку и проведение выборов. Данный информационный материал размещается в кабине либо ином специальн</w:t>
      </w:r>
      <w:r>
        <w:t xml:space="preserve">о оборудованном месте для тайного голосования и (или) на информационном стенде, указанном в </w:t>
      </w:r>
      <w:hyperlink w:anchor="P1839" w:tooltip="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списках кандидатов, а также обо всех избирательных объеди">
        <w:r>
          <w:rPr>
            <w:color w:val="0000FF"/>
          </w:rPr>
          <w:t>пункте 3 статьи 72</w:t>
        </w:r>
      </w:hyperlink>
      <w:r>
        <w:t xml:space="preserve"> настоящего закона.</w:t>
      </w:r>
    </w:p>
    <w:p w:rsidR="00F65828" w:rsidRDefault="00FC3AEA">
      <w:pPr>
        <w:pStyle w:val="ConsPlusNormal0"/>
        <w:jc w:val="both"/>
      </w:pPr>
      <w:r>
        <w:t xml:space="preserve">(абзац введен </w:t>
      </w:r>
      <w:hyperlink r:id="rId1236"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законом</w:t>
        </w:r>
      </w:hyperlink>
      <w:r>
        <w:t xml:space="preserve"> Архангельской области от 31.05.2021 N 422-26-ОЗ; в ред. </w:t>
      </w:r>
      <w:hyperlink r:id="rId123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w:t>
      </w:r>
      <w:r>
        <w:t>т 26.09.2022 N 599-37-ОЗ)</w:t>
      </w:r>
    </w:p>
    <w:p w:rsidR="00F65828" w:rsidRDefault="00FC3AEA">
      <w:pPr>
        <w:pStyle w:val="ConsPlusNormal0"/>
        <w:spacing w:before="240"/>
        <w:ind w:firstLine="540"/>
        <w:jc w:val="both"/>
      </w:pPr>
      <w:bookmarkStart w:id="243" w:name="P1933"/>
      <w:bookmarkEnd w:id="243"/>
      <w:r>
        <w:t xml:space="preserve">Если в соответствии с </w:t>
      </w:r>
      <w:hyperlink w:anchor="P1273" w:tooltip="Если ко дню голосования на выборах депутатов в одномандатном избирательном округе остался один зарегистрированный кандидат, то проводится голосование по одной кандидатуре. При этом кандидат считается избранным, если за него проголосовало не менее 50 процентов ">
        <w:r>
          <w:rPr>
            <w:color w:val="0000FF"/>
          </w:rPr>
          <w:t>абзацем вторым пункта 4 статьи 47</w:t>
        </w:r>
      </w:hyperlink>
      <w:r>
        <w:t xml:space="preserve"> настоящего закона голосование проводится по одной кандидатуре, ниже предусмотренных сведений о зарегистрированном кандидате указываются ва</w:t>
      </w:r>
      <w:r>
        <w:t>рианты волеизъявления избирателей словами "За" и "Против", справа от которых помещаются пустые квадраты.</w:t>
      </w:r>
    </w:p>
    <w:p w:rsidR="00F65828" w:rsidRDefault="00F65828">
      <w:pPr>
        <w:pStyle w:val="ConsPlusNormal0"/>
        <w:jc w:val="both"/>
      </w:pPr>
    </w:p>
    <w:p w:rsidR="00F65828" w:rsidRDefault="00FC3AEA">
      <w:pPr>
        <w:pStyle w:val="ConsPlusTitle0"/>
        <w:ind w:firstLine="540"/>
        <w:jc w:val="both"/>
        <w:outlineLvl w:val="2"/>
      </w:pPr>
      <w:bookmarkStart w:id="244" w:name="P1935"/>
      <w:bookmarkEnd w:id="244"/>
      <w:r>
        <w:t>Статья 75. Избирательный бюллетень для голосования на выборах, проводимых по пропорциональной избирательной системе (за исключением муниципального обр</w:t>
      </w:r>
      <w:r>
        <w:t>азования, наделенного статусом городского округа, с численностью избирателей более 100 тысяч человек)</w:t>
      </w:r>
    </w:p>
    <w:p w:rsidR="00F65828" w:rsidRDefault="00FC3AEA">
      <w:pPr>
        <w:pStyle w:val="ConsPlusNormal0"/>
        <w:jc w:val="both"/>
      </w:pPr>
      <w:r>
        <w:t xml:space="preserve">(в ред. </w:t>
      </w:r>
      <w:hyperlink r:id="rId1238" w:tooltip="Закон Архангельской области от 22.04.2013 N 662-39-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7.04.2013) {КонсультантПлюс}">
        <w:r>
          <w:rPr>
            <w:color w:val="0000FF"/>
          </w:rPr>
          <w:t>закона</w:t>
        </w:r>
      </w:hyperlink>
      <w:r>
        <w:t xml:space="preserve"> Архангельско</w:t>
      </w:r>
      <w:r>
        <w:t>й области от 22.04.2013 N 662-39-ОЗ)</w:t>
      </w:r>
    </w:p>
    <w:p w:rsidR="00F65828" w:rsidRDefault="00F65828">
      <w:pPr>
        <w:pStyle w:val="ConsPlusNormal0"/>
        <w:jc w:val="both"/>
      </w:pPr>
    </w:p>
    <w:p w:rsidR="00F65828" w:rsidRDefault="00FC3AEA">
      <w:pPr>
        <w:pStyle w:val="ConsPlusNormal0"/>
        <w:ind w:firstLine="540"/>
        <w:jc w:val="both"/>
      </w:pPr>
      <w:r>
        <w:t xml:space="preserve">В избирательном бюллетене по единому избирательному округу в порядке, определяемом по результатам жеребьевки, размещаются наименования политических партий в соответствии с </w:t>
      </w:r>
      <w:hyperlink r:id="rId123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10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эмблемы избирательных объединений, зарегистрировавших списки кандидатов (если указанные эмблемы бы</w:t>
      </w:r>
      <w:r>
        <w:t xml:space="preserve">ли представлены в территориальную избирательную комиссию, организующую подготовку и проведение выборов, в соответствии с </w:t>
      </w:r>
      <w:hyperlink w:anchor="P660" w:tooltip="3. Избирательное объединение одновременно с представлением в территориальную избирательную комиссию, организующую подготовку и проведение выборов, соответствующего списка (списков) кандидатов для заверения вправе представить свою эмблему, описание которой соде">
        <w:r>
          <w:rPr>
            <w:color w:val="0000FF"/>
          </w:rPr>
          <w:t>пунктом 3 статьи 32</w:t>
        </w:r>
      </w:hyperlink>
      <w:r>
        <w:t xml:space="preserve"> настоящего закона), в одноцветном исполнении. Жеребьевку проводит территориальна</w:t>
      </w:r>
      <w:r>
        <w:t>я избирательная комиссия, организующая подготовку и проведение выборов, с участием уполномоченных представителей избирательных объединений не позднее чем за 30 дней до дня голосования. Номер, полученный избирательным объединением в результате жеребьевки, с</w:t>
      </w:r>
      <w:r>
        <w:t>охраняется до окончания избирательной кампании. Под наименованием политической партии помещаются фамилия, имя и отчество каждого из первых трех кандидатов, состоящих в списке кандидатов, выдвинутом данной политической партией.</w:t>
      </w:r>
    </w:p>
    <w:p w:rsidR="00F65828" w:rsidRDefault="00FC3AEA">
      <w:pPr>
        <w:pStyle w:val="ConsPlusNormal0"/>
        <w:jc w:val="both"/>
      </w:pPr>
      <w:r>
        <w:t>(в ред. законов Архангельской</w:t>
      </w:r>
      <w:r>
        <w:t xml:space="preserve"> области от 20.11.2019 </w:t>
      </w:r>
      <w:hyperlink r:id="rId1240" w:tooltip="Закон Архангельской области от 20.11.2019 N 185-12-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3.11.2019 N 504) ------------ Недействующая редакция {Кон">
        <w:r>
          <w:rPr>
            <w:color w:val="0000FF"/>
          </w:rPr>
          <w:t>N 185-12-ОЗ</w:t>
        </w:r>
      </w:hyperlink>
      <w:r>
        <w:t xml:space="preserve">, от 26.09.2022 </w:t>
      </w:r>
      <w:hyperlink r:id="rId124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Справа от наименования каждой политической партии помещается пустой квадрат.</w:t>
      </w:r>
    </w:p>
    <w:p w:rsidR="00F65828" w:rsidRDefault="00FC3AEA">
      <w:pPr>
        <w:pStyle w:val="ConsPlusNormal0"/>
        <w:jc w:val="both"/>
      </w:pPr>
      <w:r>
        <w:t xml:space="preserve">(в ред. </w:t>
      </w:r>
      <w:hyperlink r:id="rId1242" w:tooltip="Закон Архангельской области от 20.11.2019 N 185-12-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3.11.2019 N 504) ------------ Недействующая редакция {Кон">
        <w:r>
          <w:rPr>
            <w:color w:val="0000FF"/>
          </w:rPr>
          <w:t>закона</w:t>
        </w:r>
      </w:hyperlink>
      <w:r>
        <w:t xml:space="preserve"> Архангельской области от 20.11.2019 N 185-12-ОЗ)</w:t>
      </w:r>
    </w:p>
    <w:p w:rsidR="00F65828" w:rsidRDefault="00FC3AEA">
      <w:pPr>
        <w:pStyle w:val="ConsPlusNormal0"/>
        <w:spacing w:before="240"/>
        <w:ind w:firstLine="540"/>
        <w:jc w:val="both"/>
      </w:pPr>
      <w:r>
        <w:t>В случае, если в избирательный бюллетень внесено свыше десяти зарегистрированных списков кандидатов, территориальная избирательная комиссия, организующая подготовку и проведение выборов, по согласованию с Центральной избирательной комиссией Российской Феде</w:t>
      </w:r>
      <w:r>
        <w:t>рации вправе принять решение о том, что фамилии, имена, отчества кандидатов, указанных в настоящей статье, в избирательном бюллетене не размещаются и указываются в специальном информационном материале, который изготавливается по форме, установленной террит</w:t>
      </w:r>
      <w:r>
        <w:t xml:space="preserve">ориальной избирательной комиссией, организующей подготовку и проведение выборов.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839" w:tooltip="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списках кандидатов, а также обо всех избирательных объеди">
        <w:r>
          <w:rPr>
            <w:color w:val="0000FF"/>
          </w:rPr>
          <w:t>пункте 3 статьи 72</w:t>
        </w:r>
      </w:hyperlink>
      <w:r>
        <w:t xml:space="preserve"> настоящего закона.</w:t>
      </w:r>
    </w:p>
    <w:p w:rsidR="00F65828" w:rsidRDefault="00FC3AEA">
      <w:pPr>
        <w:pStyle w:val="ConsPlusNormal0"/>
        <w:jc w:val="both"/>
      </w:pPr>
      <w:r>
        <w:t xml:space="preserve">(абзац введен </w:t>
      </w:r>
      <w:hyperlink r:id="rId1243"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законом</w:t>
        </w:r>
      </w:hyperlink>
      <w:r>
        <w:t xml:space="preserve"> Архангельской области от 31.05.2021 N 422-</w:t>
      </w:r>
      <w:r>
        <w:t xml:space="preserve">26-ОЗ; в ред. </w:t>
      </w:r>
      <w:hyperlink r:id="rId124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65828">
      <w:pPr>
        <w:pStyle w:val="ConsPlusNormal0"/>
        <w:jc w:val="both"/>
      </w:pPr>
    </w:p>
    <w:p w:rsidR="00F65828" w:rsidRDefault="00FC3AEA">
      <w:pPr>
        <w:pStyle w:val="ConsPlusTitle0"/>
        <w:ind w:firstLine="540"/>
        <w:jc w:val="both"/>
        <w:outlineLvl w:val="2"/>
      </w:pPr>
      <w:bookmarkStart w:id="245" w:name="P1945"/>
      <w:bookmarkEnd w:id="245"/>
      <w:r>
        <w:t>Статья 75.1. Избирательный бюллетень для голосования на выборах, проводимых по пропорциональной избирательной системе, в муниципальном образовании, наделенном статусом городского округа, с численностью избирателей более 100 тысяч человек</w:t>
      </w:r>
    </w:p>
    <w:p w:rsidR="00F65828" w:rsidRDefault="00F65828">
      <w:pPr>
        <w:pStyle w:val="ConsPlusNormal0"/>
        <w:ind w:firstLine="540"/>
        <w:jc w:val="both"/>
      </w:pPr>
    </w:p>
    <w:p w:rsidR="00F65828" w:rsidRDefault="00FC3AEA">
      <w:pPr>
        <w:pStyle w:val="ConsPlusNormal0"/>
        <w:ind w:firstLine="540"/>
        <w:jc w:val="both"/>
      </w:pPr>
      <w:r>
        <w:t xml:space="preserve">(введена </w:t>
      </w:r>
      <w:hyperlink r:id="rId1245" w:tooltip="Закон Архангельской области от 22.04.2013 N 662-39-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7.04.2013) {КонсультантПлюс}">
        <w:r>
          <w:rPr>
            <w:color w:val="0000FF"/>
          </w:rPr>
          <w:t>законом</w:t>
        </w:r>
      </w:hyperlink>
      <w:r>
        <w:t xml:space="preserve"> Архангельской области от 22.04.2013 N 662-39-ОЗ)</w:t>
      </w:r>
    </w:p>
    <w:p w:rsidR="00F65828" w:rsidRDefault="00F65828">
      <w:pPr>
        <w:pStyle w:val="ConsPlusNormal0"/>
        <w:jc w:val="both"/>
      </w:pPr>
    </w:p>
    <w:p w:rsidR="00F65828" w:rsidRDefault="00FC3AEA">
      <w:pPr>
        <w:pStyle w:val="ConsPlusNormal0"/>
        <w:ind w:firstLine="540"/>
        <w:jc w:val="both"/>
      </w:pPr>
      <w:r>
        <w:t>1. В избирательном бюллетене по единому избирательному округу в порядке, опреде</w:t>
      </w:r>
      <w:r>
        <w:t xml:space="preserve">ляемом по результатам жеребьевки, размещаются наименования политических партий в соответствии с </w:t>
      </w:r>
      <w:hyperlink r:id="rId124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10 статьи 35</w:t>
        </w:r>
      </w:hyperlink>
      <w:r>
        <w:t xml:space="preserve"> Федерального закона "Об основных гарантиях избирательных прав и права на участие в референ</w:t>
      </w:r>
      <w:r>
        <w:t>думе граждан Российской Федерации" и эмблемы зарегистрировавших списки кандидатов избирательных объединений в одноцветном исполнении. Жеребьевку проводит территориальная избирательная комиссия, организующая подготовку и проведение выборов, с участием уполн</w:t>
      </w:r>
      <w:r>
        <w:t>омоченных представителей избирательных объединений не позднее чем за 30 дней до дня голосования. Номер, полученный избирательным объединением в результате жеребьевки, сохраняется до окончания избирательной кампании.</w:t>
      </w:r>
    </w:p>
    <w:p w:rsidR="00F65828" w:rsidRDefault="00FC3AEA">
      <w:pPr>
        <w:pStyle w:val="ConsPlusNormal0"/>
        <w:jc w:val="both"/>
      </w:pPr>
      <w:r>
        <w:t>(в ред. законов Архангельской области от</w:t>
      </w:r>
      <w:r>
        <w:t xml:space="preserve"> 20.11.2019 </w:t>
      </w:r>
      <w:hyperlink r:id="rId1247" w:tooltip="Закон Архангельской области от 20.11.2019 N 185-12-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3.11.2019 N 504) ------------ Недействующая редакция {Кон">
        <w:r>
          <w:rPr>
            <w:color w:val="0000FF"/>
          </w:rPr>
          <w:t>N 185-12-ОЗ</w:t>
        </w:r>
      </w:hyperlink>
      <w:r>
        <w:t xml:space="preserve">, от 26.09.2022 </w:t>
      </w:r>
      <w:hyperlink r:id="rId124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Под наименованием политической партии помещаются фамилия, имя и отчество каждого из первых трех кандидатов из общемуниципальной части списка кандидатов по единому избирательному округу (далее - общемуниципальная часть спис</w:t>
      </w:r>
      <w:r>
        <w:t>ка кандидатов), выдвинутого данной политической партией, а также фамилия, имя и отчество каждого из первых двух кандидатов из соответствующей территориальной части списка кандидатов.</w:t>
      </w:r>
    </w:p>
    <w:p w:rsidR="00F65828" w:rsidRDefault="00FC3AEA">
      <w:pPr>
        <w:pStyle w:val="ConsPlusNormal0"/>
        <w:jc w:val="both"/>
      </w:pPr>
      <w:r>
        <w:t xml:space="preserve">(в ред. </w:t>
      </w:r>
      <w:hyperlink r:id="rId1249" w:tooltip="Закон Архангельской области от 20.11.2019 N 185-12-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3.11.2019 N 504) ------------ Недействующая редакция {Кон">
        <w:r>
          <w:rPr>
            <w:color w:val="0000FF"/>
          </w:rPr>
          <w:t>закона</w:t>
        </w:r>
      </w:hyperlink>
      <w:r>
        <w:t xml:space="preserve"> Архангельской области от 20.11.2019 N 185-12-ОЗ)</w:t>
      </w:r>
    </w:p>
    <w:p w:rsidR="00F65828" w:rsidRDefault="00FC3AEA">
      <w:pPr>
        <w:pStyle w:val="ConsPlusNormal0"/>
        <w:spacing w:before="240"/>
        <w:ind w:firstLine="540"/>
        <w:jc w:val="both"/>
      </w:pPr>
      <w:r>
        <w:t>В случае, если в избирательный бюллетень внесено свыше десяти зарегистрированных списков кандидатов, территориальная избирательная коми</w:t>
      </w:r>
      <w:r>
        <w:t>ссия, организующая подготовку и проведение выборов,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настоящем пункте, в избирательном бюллетене не</w:t>
      </w:r>
      <w:r>
        <w:t xml:space="preserve"> размещаются и указываются в специальном информационном материале, который изготавливается по форме, установленной территориальной избирательной комиссией, организующей подготовку и проведение выборов. Данный информационный материал размещается в кабине ли</w:t>
      </w:r>
      <w:r>
        <w:t xml:space="preserve">бо ином специально оборудованном месте для тайного голосования и (или) на информационном стенде, указанном в </w:t>
      </w:r>
      <w:hyperlink w:anchor="P1839" w:tooltip="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списках кандидатов, а также обо всех избирательных объеди">
        <w:r>
          <w:rPr>
            <w:color w:val="0000FF"/>
          </w:rPr>
          <w:t>пункте 3 статьи 72</w:t>
        </w:r>
      </w:hyperlink>
      <w:r>
        <w:t xml:space="preserve"> настоящего закона.</w:t>
      </w:r>
    </w:p>
    <w:p w:rsidR="00F65828" w:rsidRDefault="00FC3AEA">
      <w:pPr>
        <w:pStyle w:val="ConsPlusNormal0"/>
        <w:jc w:val="both"/>
      </w:pPr>
      <w:r>
        <w:t xml:space="preserve">(абзац введен </w:t>
      </w:r>
      <w:hyperlink r:id="rId1250"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законом</w:t>
        </w:r>
      </w:hyperlink>
      <w:r>
        <w:t xml:space="preserve"> Архангельской области от 31.05.2021 N 422-26-ОЗ; в ред. </w:t>
      </w:r>
      <w:hyperlink r:id="rId125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w:t>
      </w:r>
      <w:r>
        <w:t>ельской области от 26.09.2022 N 599-37-ОЗ)</w:t>
      </w:r>
    </w:p>
    <w:p w:rsidR="00F65828" w:rsidRDefault="00FC3AEA">
      <w:pPr>
        <w:pStyle w:val="ConsPlusNormal0"/>
        <w:spacing w:before="240"/>
        <w:ind w:firstLine="540"/>
        <w:jc w:val="both"/>
      </w:pPr>
      <w:r>
        <w:t>2. Справа от наименования каждой политической партии помещается пустой квадрат.</w:t>
      </w:r>
    </w:p>
    <w:p w:rsidR="00F65828" w:rsidRDefault="00FC3AEA">
      <w:pPr>
        <w:pStyle w:val="ConsPlusNormal0"/>
        <w:jc w:val="both"/>
      </w:pPr>
      <w:r>
        <w:t xml:space="preserve">(в ред. </w:t>
      </w:r>
      <w:hyperlink r:id="rId1252" w:tooltip="Закон Архангельской области от 20.11.2019 N 185-12-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3.11.2019 N 504) ------------ Недействующая редакция {Кон">
        <w:r>
          <w:rPr>
            <w:color w:val="0000FF"/>
          </w:rPr>
          <w:t>закона</w:t>
        </w:r>
      </w:hyperlink>
      <w:r>
        <w:t xml:space="preserve"> Архангельской области от 20.11.2019 N 185-12-ОЗ)</w:t>
      </w:r>
    </w:p>
    <w:p w:rsidR="00F65828" w:rsidRDefault="00F65828">
      <w:pPr>
        <w:pStyle w:val="ConsPlusNormal0"/>
        <w:jc w:val="both"/>
      </w:pPr>
    </w:p>
    <w:p w:rsidR="00F65828" w:rsidRDefault="00FC3AEA">
      <w:pPr>
        <w:pStyle w:val="ConsPlusTitle0"/>
        <w:ind w:firstLine="540"/>
        <w:jc w:val="both"/>
        <w:outlineLvl w:val="2"/>
      </w:pPr>
      <w:bookmarkStart w:id="246" w:name="P1958"/>
      <w:bookmarkEnd w:id="246"/>
      <w:r>
        <w:t>Статья 75.2. Дни голосования на выборах</w:t>
      </w:r>
    </w:p>
    <w:p w:rsidR="00F65828" w:rsidRDefault="00F65828">
      <w:pPr>
        <w:pStyle w:val="ConsPlusNormal0"/>
        <w:ind w:firstLine="540"/>
        <w:jc w:val="both"/>
      </w:pPr>
    </w:p>
    <w:p w:rsidR="00F65828" w:rsidRDefault="00FC3AEA">
      <w:pPr>
        <w:pStyle w:val="ConsPlusNormal0"/>
        <w:ind w:firstLine="540"/>
        <w:jc w:val="both"/>
      </w:pPr>
      <w:r>
        <w:t xml:space="preserve">(введена </w:t>
      </w:r>
      <w:hyperlink r:id="rId1253"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законом</w:t>
        </w:r>
      </w:hyperlink>
      <w:r>
        <w:t xml:space="preserve"> Арханг</w:t>
      </w:r>
      <w:r>
        <w:t>ельской области от 02.11.2020 N 327-20-ОЗ)</w:t>
      </w:r>
    </w:p>
    <w:p w:rsidR="00F65828" w:rsidRDefault="00F65828">
      <w:pPr>
        <w:pStyle w:val="ConsPlusNormal0"/>
        <w:jc w:val="both"/>
      </w:pPr>
    </w:p>
    <w:p w:rsidR="00F65828" w:rsidRDefault="00FC3AEA">
      <w:pPr>
        <w:pStyle w:val="ConsPlusNormal0"/>
        <w:ind w:firstLine="540"/>
        <w:jc w:val="both"/>
      </w:pPr>
      <w:bookmarkStart w:id="247" w:name="P1962"/>
      <w:bookmarkEnd w:id="247"/>
      <w:r>
        <w:t>1. По решению избирательной комиссии Архангельской области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w:t>
      </w:r>
      <w:r>
        <w:t>ем в десятидневный срок со дня официального опубликования (публикации) решения о назначении выборов и не подлежит пересмотру.</w:t>
      </w:r>
    </w:p>
    <w:p w:rsidR="00F65828" w:rsidRDefault="00FC3AEA">
      <w:pPr>
        <w:pStyle w:val="ConsPlusNormal0"/>
        <w:spacing w:before="240"/>
        <w:ind w:firstLine="540"/>
        <w:jc w:val="both"/>
      </w:pPr>
      <w:r>
        <w:t xml:space="preserve">2. В случае принятия решения о проведении голосования в течение нескольких дней подряд предусмотренные Федеральным </w:t>
      </w:r>
      <w:hyperlink r:id="rId125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сроки избирательных действий, осуществляемых до дня голосования или после него, отсчитываются от последнего из указанных дней голо</w:t>
      </w:r>
      <w:r>
        <w:t xml:space="preserve">сования, если Федеральным </w:t>
      </w:r>
      <w:hyperlink r:id="rId125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предусмотрено иное. Если определенные действия осуществляются либо могут осуществлятьс</w:t>
      </w:r>
      <w:r>
        <w:t>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w:t>
      </w:r>
      <w:r>
        <w:t xml:space="preserve">ным </w:t>
      </w:r>
      <w:hyperlink r:id="rId125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предусмотрено иное.</w:t>
      </w:r>
    </w:p>
    <w:p w:rsidR="00F65828" w:rsidRDefault="00FC3AEA">
      <w:pPr>
        <w:pStyle w:val="ConsPlusNormal0"/>
        <w:spacing w:before="240"/>
        <w:ind w:firstLine="540"/>
        <w:jc w:val="both"/>
      </w:pPr>
      <w:r>
        <w:t xml:space="preserve">3. Указанное в </w:t>
      </w:r>
      <w:hyperlink r:id="rId125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пункте 4 статьи 63.1</w:t>
        </w:r>
      </w:hyperlink>
      <w:r>
        <w:t xml:space="preserve"> Федера</w:t>
      </w:r>
      <w:r>
        <w:t>льного закона "Об основных гарантиях избирательных прав и права на участие в референдуме граждан Российской Федерации" решение при проведении выборов принимает избирательная комиссия Архангельской области.</w:t>
      </w:r>
    </w:p>
    <w:p w:rsidR="00F65828" w:rsidRDefault="00F65828">
      <w:pPr>
        <w:pStyle w:val="ConsPlusNormal0"/>
        <w:jc w:val="both"/>
      </w:pPr>
    </w:p>
    <w:p w:rsidR="00F65828" w:rsidRDefault="00FC3AEA">
      <w:pPr>
        <w:pStyle w:val="ConsPlusTitle0"/>
        <w:ind w:firstLine="540"/>
        <w:jc w:val="both"/>
        <w:outlineLvl w:val="2"/>
      </w:pPr>
      <w:bookmarkStart w:id="248" w:name="P1966"/>
      <w:bookmarkEnd w:id="248"/>
      <w:r>
        <w:t>Статья 76. Порядок голосования избирателей</w:t>
      </w:r>
    </w:p>
    <w:p w:rsidR="00F65828" w:rsidRDefault="00F65828">
      <w:pPr>
        <w:pStyle w:val="ConsPlusNormal0"/>
        <w:jc w:val="both"/>
      </w:pPr>
    </w:p>
    <w:p w:rsidR="00F65828" w:rsidRDefault="00FC3AEA">
      <w:pPr>
        <w:pStyle w:val="ConsPlusNormal0"/>
        <w:ind w:firstLine="540"/>
        <w:jc w:val="both"/>
      </w:pPr>
      <w:bookmarkStart w:id="249" w:name="P1968"/>
      <w:bookmarkEnd w:id="249"/>
      <w:r>
        <w:t>1. Го</w:t>
      </w:r>
      <w:r>
        <w:t xml:space="preserve">лосование проводится с 8 до 20 часов по местному времени. При совмещении дня голосования на выборах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w:t>
      </w:r>
      <w:r>
        <w:t>Федерации применяются устанавливающие время начала и окончания голосования нормы соответствующего федерального конституционного закона, федерального закона. При совмещении дня голосования на выборах с днем голосования на выборах депутатов Архангельского об</w:t>
      </w:r>
      <w:r>
        <w:t xml:space="preserve">ластного Собрания депутатов, областном референдуме применяются устанавливающие время начала и окончания голосования нормы соответствующих областных законов. Лицам, указанным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доступ </w:t>
      </w:r>
      <w:r>
        <w:t>в помещения для голосования должен быть обеспечен не менее чем за один час до начала голосования.</w:t>
      </w:r>
    </w:p>
    <w:p w:rsidR="00F65828" w:rsidRDefault="00FC3AEA">
      <w:pPr>
        <w:pStyle w:val="ConsPlusNormal0"/>
        <w:jc w:val="both"/>
      </w:pPr>
      <w:r>
        <w:t xml:space="preserve">(в ред. </w:t>
      </w:r>
      <w:hyperlink r:id="rId1258"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w:t>
      </w:r>
      <w:r>
        <w:t>434-26-ОЗ)</w:t>
      </w:r>
    </w:p>
    <w:p w:rsidR="00F65828" w:rsidRDefault="00FC3AEA">
      <w:pPr>
        <w:pStyle w:val="ConsPlusNormal0"/>
        <w:spacing w:before="240"/>
        <w:ind w:firstLine="540"/>
        <w:jc w:val="both"/>
      </w:pPr>
      <w:r>
        <w:t>2. О дне, времени и месте голосования территориальные и участковые избирательные комиссии обязаны оповестить избирателей не позднее чем за 10 дней до дня голосования через средства массовой информации или иным способом, а при проведении досрочного голосова</w:t>
      </w:r>
      <w:r>
        <w:t>ния - не позднее чем за пять дней до дня досрочного голосования.</w:t>
      </w:r>
    </w:p>
    <w:p w:rsidR="00F65828" w:rsidRDefault="00FC3AEA">
      <w:pPr>
        <w:pStyle w:val="ConsPlusNormal0"/>
        <w:jc w:val="both"/>
      </w:pPr>
      <w:r>
        <w:t xml:space="preserve">(в ред. </w:t>
      </w:r>
      <w:hyperlink r:id="rId1259"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закона</w:t>
        </w:r>
      </w:hyperlink>
      <w:r>
        <w:t xml:space="preserve"> Архангельской области от 17.10.2013 N 5-2-ОЗ)</w:t>
      </w:r>
    </w:p>
    <w:p w:rsidR="00F65828" w:rsidRDefault="00FC3AEA">
      <w:pPr>
        <w:pStyle w:val="ConsPlusNormal0"/>
        <w:spacing w:before="240"/>
        <w:ind w:firstLine="540"/>
        <w:jc w:val="both"/>
      </w:pPr>
      <w:r>
        <w:t xml:space="preserve">3. На </w:t>
      </w:r>
      <w:r>
        <w:t>избирательных участках, образованных на судах, которые будут находиться в плавании, в воинских частях, на полярных станциях, в труднодоступных и отдаленных местностях, а также на избирательных участках, образованных для проведения голосования, предусмотрен</w:t>
      </w:r>
      <w:r>
        <w:t xml:space="preserve">ного </w:t>
      </w:r>
      <w:hyperlink r:id="rId126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64</w:t>
        </w:r>
      </w:hyperlink>
      <w:r>
        <w:t xml:space="preserve"> и (или) </w:t>
      </w:r>
      <w:hyperlink r:id="rId126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19 статьи 66</w:t>
        </w:r>
      </w:hyperlink>
      <w:r>
        <w:t xml:space="preserve"> Федерального закона "Об основных гарантиях избирательных прав и права на участие в референдуме граждан </w:t>
      </w:r>
      <w:r>
        <w:t xml:space="preserve">Российской Федерации", и (или) досрочного голосования, предусмотренного </w:t>
      </w:r>
      <w:hyperlink r:id="rId126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65</w:t>
        </w:r>
      </w:hyperlink>
      <w:r>
        <w:t xml:space="preserve"> Федерального закона "Об основных гарантиях избирательных прав и права на участие в референдуме граждан Российской </w:t>
      </w:r>
      <w:r>
        <w:t xml:space="preserve">Федерации", участковая избирательная комиссия может объявить голосование законченным раньше времени, установленного </w:t>
      </w:r>
      <w:hyperlink w:anchor="P1968" w:tooltip="1. Голосование проводится с 8 до 20 часов по местному времени. При совмещении дня голосования на выборах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w:r>
          <w:rPr>
            <w:color w:val="0000FF"/>
          </w:rPr>
          <w:t>пунктом 1</w:t>
        </w:r>
      </w:hyperlink>
      <w:r>
        <w:t xml:space="preserve"> настоящей статьи, если проголосовали все избиратели, включенные в список избирателей.</w:t>
      </w:r>
    </w:p>
    <w:p w:rsidR="00F65828" w:rsidRDefault="00FC3AEA">
      <w:pPr>
        <w:pStyle w:val="ConsPlusNormal0"/>
        <w:jc w:val="both"/>
      </w:pPr>
      <w:r>
        <w:t xml:space="preserve">(в ред. </w:t>
      </w:r>
      <w:r>
        <w:t xml:space="preserve">законов Архангельской области от 01.06.2016 </w:t>
      </w:r>
      <w:hyperlink r:id="rId126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02.04.2024 </w:t>
      </w:r>
      <w:hyperlink r:id="rId1264"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N 72-6-ОЗ</w:t>
        </w:r>
      </w:hyperlink>
      <w:r>
        <w:t>)</w:t>
      </w:r>
    </w:p>
    <w:p w:rsidR="00F65828" w:rsidRDefault="00FC3AEA">
      <w:pPr>
        <w:pStyle w:val="ConsPlusNormal0"/>
        <w:spacing w:before="240"/>
        <w:ind w:firstLine="540"/>
        <w:jc w:val="both"/>
      </w:pPr>
      <w:r>
        <w:t>4. В день голосования непосредственно перед наступлением времени голосования председатель участковой избирательной комиссии объявляет помещение для голосования открытым и предъявляет к осмотру членам участковой избирател</w:t>
      </w:r>
      <w:r>
        <w:t xml:space="preserve">ьной комиссии, присутствующим лицам, указанным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пустые переносные и стационарные ящики для голосования (соответствующие отсеки технического средства подсчета голосов - при его исполь</w:t>
      </w:r>
      <w:r>
        <w:t xml:space="preserve">зовании), которые затем опечатываются печатью участковой избирательной комиссии (пломбируются). Если участковая избирательная комиссия проводила досрочное голосование в соответствии с </w:t>
      </w:r>
      <w:hyperlink w:anchor="P2030" w:tooltip="Статья 77. Досрочное голосование">
        <w:r>
          <w:rPr>
            <w:color w:val="0000FF"/>
          </w:rPr>
          <w:t>пунктами 10 - 17 статьи 77</w:t>
        </w:r>
      </w:hyperlink>
      <w:r>
        <w:t xml:space="preserve"> настоящего закона,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досрочно проголосовавшими избирателями.</w:t>
      </w:r>
    </w:p>
    <w:p w:rsidR="00F65828" w:rsidRDefault="00FC3AEA">
      <w:pPr>
        <w:pStyle w:val="ConsPlusNormal0"/>
        <w:jc w:val="both"/>
      </w:pPr>
      <w:r>
        <w:t>(</w:t>
      </w:r>
      <w:r>
        <w:t xml:space="preserve">в ред. законов Архангельской области от 29.10.2010 </w:t>
      </w:r>
      <w:hyperlink r:id="rId1265"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N 218-16-ОЗ</w:t>
        </w:r>
      </w:hyperlink>
      <w:r>
        <w:t xml:space="preserve">, от 17.10.2013 </w:t>
      </w:r>
      <w:hyperlink r:id="rId1266"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N 5-2-ОЗ</w:t>
        </w:r>
      </w:hyperlink>
      <w:r>
        <w:t>)</w:t>
      </w:r>
    </w:p>
    <w:p w:rsidR="00F65828" w:rsidRDefault="00FC3AEA">
      <w:pPr>
        <w:pStyle w:val="ConsPlusNormal0"/>
        <w:spacing w:before="240"/>
        <w:ind w:firstLine="540"/>
        <w:jc w:val="both"/>
      </w:pPr>
      <w:r>
        <w:t>5.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w:t>
      </w:r>
      <w:r>
        <w:t xml:space="preserve"> участковой избирательной комиссии приглашает избирателей приступить к голосованию.</w:t>
      </w:r>
    </w:p>
    <w:p w:rsidR="00F65828" w:rsidRDefault="00FC3AEA">
      <w:pPr>
        <w:pStyle w:val="ConsPlusNormal0"/>
        <w:spacing w:before="240"/>
        <w:ind w:firstLine="540"/>
        <w:jc w:val="both"/>
      </w:pPr>
      <w:r>
        <w:t xml:space="preserve">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Каждый избиратель </w:t>
      </w:r>
      <w:r>
        <w:t xml:space="preserve">имеет право получить по одному избирательному бюллетеню по каждому из избирательных округов, в который входит соответствующий избирательный участок. Исключение составляют случаи, предусмотренные </w:t>
      </w:r>
      <w:hyperlink w:anchor="P1984" w:tooltip="11.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
        <w:r>
          <w:rPr>
            <w:color w:val="0000FF"/>
          </w:rPr>
          <w:t>пунктом 11</w:t>
        </w:r>
      </w:hyperlink>
      <w:r>
        <w:t xml:space="preserve"> настоящей стат</w:t>
      </w:r>
      <w:r>
        <w:t>ьи. Перед выдачей избирательных бюллетеней член участковой избирательной комиссии обязан удостовериться в том, что избиратель не проголосовал досрочно, письменное заявление (устное обращение) избирателя о предоставлении ему возможности проголосовать вне по</w:t>
      </w:r>
      <w:r>
        <w:t xml:space="preserve">мещения для голосования не зарегистрировано в реестре, указанном в </w:t>
      </w:r>
      <w:hyperlink w:anchor="P2077" w:tooltip="2. Голосование вне помещения для голосования, за исключением случаев, предусмотренных подпунктом &quot;а&quot; пункта 4 статьи 63.1 Федерального закона &quot;Об основных гарантиях избирательных прав и права на участие в референдуме граждан Российской Федерации&quot;, пунктом 15 н">
        <w:r>
          <w:rPr>
            <w:color w:val="0000FF"/>
          </w:rPr>
          <w:t>пункте 2 статьи 78</w:t>
        </w:r>
      </w:hyperlink>
      <w:r>
        <w:t xml:space="preserve"> настоящего закона, и к избирателю не направлены члены участковой избирательной комиссии с правом решающего голоса для проведения г</w:t>
      </w:r>
      <w:r>
        <w:t>олосования вне помещения для голосования.</w:t>
      </w:r>
    </w:p>
    <w:p w:rsidR="00F65828" w:rsidRDefault="00FC3AEA">
      <w:pPr>
        <w:pStyle w:val="ConsPlusNormal0"/>
        <w:spacing w:before="240"/>
        <w:ind w:firstLine="540"/>
        <w:jc w:val="both"/>
      </w:pPr>
      <w:r>
        <w:t>7. При получении избирательного бюллетеня (избирательных бюллетеней) избиратель проставляет в списке избирателей серию и номер своего паспорта или документа, заменяющего паспорт гражданина. Иностранные граждане, уч</w:t>
      </w:r>
      <w:r>
        <w:t xml:space="preserve">аствующие в выборах в соответствии с </w:t>
      </w:r>
      <w:hyperlink w:anchor="P88" w:tooltip="4. При наличии соответствующего международного договора Российской Федерации право избирать и быть избранными в органы местного самоуправления, участвовать в иных избирательных действиях на тех же условиях, что и граждане Российской Федерации, имеют также граж">
        <w:r>
          <w:rPr>
            <w:color w:val="0000FF"/>
          </w:rPr>
          <w:t>пунктом 4 статьи 3</w:t>
        </w:r>
      </w:hyperlink>
      <w:r>
        <w:t xml:space="preserve"> настоящего закона и обладающие на данных выборах активным избирательным правом, проставляют в списке избирателей серию и номер документа, удостоверяющего личность и г</w:t>
      </w:r>
      <w:r>
        <w:t>ражданство иностранного гражданина, выданного уполномоченным на то органом соответствующего государства, а также серию и номер вида на жительство. С согласия избирателя либо по его просьбе серия и номер предъявляемого им паспорта или документа, заменяющего</w:t>
      </w:r>
      <w:r>
        <w:t xml:space="preserve"> паспорт гражданина (соответствующих документа и вида на жительство, предъявленных иностранным гражданином), могут быть внесены в список избирателей членом участковой избирательной комиссии с правом решающего голоса. На основании соответствующего решения т</w:t>
      </w:r>
      <w:r>
        <w:t>ерриториальной избирательной комиссии, организующей подготовку и проведение выборов,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w:t>
      </w:r>
      <w:r>
        <w:t>ка. Избиратель проверяет правильность произведенной записи и расписывается в получении каждого из избирательных бюллетеней. Член участковой избирательной комиссии, выдавший избирателю избирательный бюллетень (избирательные бюллетени), также расписывается в</w:t>
      </w:r>
      <w:r>
        <w:t xml:space="preserve"> соответствующей графе списка избирателей. 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Архангельской области с учетом требований, установл</w:t>
      </w:r>
      <w:r>
        <w:t>енных Центральной избирательной комиссией Российской Федерации.</w:t>
      </w:r>
    </w:p>
    <w:p w:rsidR="00F65828" w:rsidRDefault="00FC3AEA">
      <w:pPr>
        <w:pStyle w:val="ConsPlusNormal0"/>
        <w:jc w:val="both"/>
      </w:pPr>
      <w:r>
        <w:t xml:space="preserve">(в ред. </w:t>
      </w:r>
      <w:hyperlink r:id="rId126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8. Голосование прово</w:t>
      </w:r>
      <w:r>
        <w:t>дится путем внесения избирателем в избирательный бюллетень любого знака в квадрат, относящийся к кандидату или списку кандидатов, в пользу которых сделан выбор (при голосовании по многомандатному избирательному округу при условии, что у избирателя более од</w:t>
      </w:r>
      <w:r>
        <w:t>ного голоса, - любых знаков в квадраты, относящиеся к кандидатам, в пользу которых сделан выбор).</w:t>
      </w:r>
    </w:p>
    <w:p w:rsidR="00F65828" w:rsidRDefault="00FC3AEA">
      <w:pPr>
        <w:pStyle w:val="ConsPlusNormal0"/>
        <w:spacing w:before="240"/>
        <w:ind w:firstLine="540"/>
        <w:jc w:val="both"/>
      </w:pPr>
      <w:r>
        <w:t>9. Каждый избиратель голосует лично. Голосование за других избирателей не допускается. Избирательные бюллетени заполняются в кабине, ином специально оборудова</w:t>
      </w:r>
      <w:r>
        <w:t xml:space="preserve">нном месте для тайного голосования, где присутствие других лиц недопустимо, за исключением случая, указанного в </w:t>
      </w:r>
      <w:hyperlink w:anchor="P1982" w:tooltip="10. Избиратель, не имеющий возможности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w:r>
          <w:rPr>
            <w:color w:val="0000FF"/>
          </w:rPr>
          <w:t>пункте 10</w:t>
        </w:r>
      </w:hyperlink>
      <w:r>
        <w:t xml:space="preserve"> настоящей статьи.</w:t>
      </w:r>
    </w:p>
    <w:p w:rsidR="00F65828" w:rsidRDefault="00FC3AEA">
      <w:pPr>
        <w:pStyle w:val="ConsPlusNormal0"/>
        <w:spacing w:before="240"/>
        <w:ind w:firstLine="540"/>
        <w:jc w:val="both"/>
      </w:pPr>
      <w:bookmarkStart w:id="250" w:name="P1982"/>
      <w:bookmarkEnd w:id="250"/>
      <w:r>
        <w:t>10. Избиратель, не имеющий возможности самостоятельно расписаться в получении из</w:t>
      </w:r>
      <w:r>
        <w:t>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уполномоченны</w:t>
      </w:r>
      <w:r>
        <w:t>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комиссию о своем намерении воспользоваться помощью для заполнения избирательного бюллетеня, участия в эл</w:t>
      </w:r>
      <w:r>
        <w:t>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F65828" w:rsidRDefault="00FC3AEA">
      <w:pPr>
        <w:pStyle w:val="ConsPlusNormal0"/>
        <w:jc w:val="both"/>
      </w:pPr>
      <w:r>
        <w:t>(в ред. законов Архан</w:t>
      </w:r>
      <w:r>
        <w:t xml:space="preserve">гельской области от 24.10.2011 </w:t>
      </w:r>
      <w:hyperlink r:id="rId1268"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01.06.2016 </w:t>
      </w:r>
      <w:hyperlink r:id="rId126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w:t>
      </w:r>
    </w:p>
    <w:p w:rsidR="00F65828" w:rsidRDefault="00FC3AEA">
      <w:pPr>
        <w:pStyle w:val="ConsPlusNormal0"/>
        <w:spacing w:before="240"/>
        <w:ind w:firstLine="540"/>
        <w:jc w:val="both"/>
      </w:pPr>
      <w:bookmarkStart w:id="251" w:name="P1984"/>
      <w:bookmarkEnd w:id="251"/>
      <w:r>
        <w:t>11. Если из</w:t>
      </w:r>
      <w:r>
        <w:t>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w:t>
      </w:r>
      <w:r>
        <w:t>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Испорченный избирательный бюллетень, на котором член избирательной комиссии с правом решающе</w:t>
      </w:r>
      <w:r>
        <w:t xml:space="preserve">го голоса делает соответствующую запись и заверяет ее своей подписью, заверяется также подписью секретаря участковой избирательной комиссии, после чего такой избирательный бюллетень незамедлительно погашается в соответствии с требованиями </w:t>
      </w:r>
      <w:hyperlink r:id="rId127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пункта 3 статьи 68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65828" w:rsidRDefault="00FC3AEA">
      <w:pPr>
        <w:pStyle w:val="ConsPlusNormal0"/>
        <w:jc w:val="both"/>
      </w:pPr>
      <w:r>
        <w:t xml:space="preserve">(в ред. </w:t>
      </w:r>
      <w:hyperlink r:id="rId1271"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закона</w:t>
        </w:r>
      </w:hyperlink>
      <w:r>
        <w:t xml:space="preserve"> Архангельской области от 02.07.2024 N 124-9-ОЗ)</w:t>
      </w:r>
    </w:p>
    <w:p w:rsidR="00F65828" w:rsidRDefault="00FC3AEA">
      <w:pPr>
        <w:pStyle w:val="ConsPlusNormal0"/>
        <w:spacing w:before="240"/>
        <w:ind w:firstLine="540"/>
        <w:jc w:val="both"/>
      </w:pPr>
      <w:r>
        <w:t>12. Заполненный избирательный бюллетень (заполненные избирательные бюллетени) избиратель опускает в опечатанный (опломбированный) стационарный ящик для голосования ли</w:t>
      </w:r>
      <w:r>
        <w:t xml:space="preserve">бо в технические средства подсчета голосов, если таковые используются. Если территориальной избирательной комиссией, организующей подготовку и проведение выборов, в соответствии с </w:t>
      </w:r>
      <w:hyperlink w:anchor="P1867" w:tooltip="1. Для участия в голосовании избиратель получает избирательный бюллетень. Нумерация избирательных бюллетеней не допускается.">
        <w:r>
          <w:rPr>
            <w:color w:val="0000FF"/>
          </w:rPr>
          <w:t>пунктом 1 статьи 73</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w:t>
      </w:r>
      <w:r>
        <w:t>ет заполненный бюллетень (заполненные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F65828" w:rsidRDefault="00FC3AEA">
      <w:pPr>
        <w:pStyle w:val="ConsPlusNormal0"/>
        <w:jc w:val="both"/>
      </w:pPr>
      <w:r>
        <w:t>(в ред. законов Архангельской об</w:t>
      </w:r>
      <w:r>
        <w:t xml:space="preserve">ласти от 01.06.2016 </w:t>
      </w:r>
      <w:hyperlink r:id="rId1272"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127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13. П</w:t>
      </w:r>
      <w:r>
        <w:t>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w:t>
      </w:r>
      <w:r>
        <w:t xml:space="preserve">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w:t>
      </w:r>
      <w:r>
        <w:t xml:space="preserve"> избирательной комиссии с правом решающего голоса, уполномоченный ею.</w:t>
      </w:r>
    </w:p>
    <w:p w:rsidR="00F65828" w:rsidRDefault="00FC3AEA">
      <w:pPr>
        <w:pStyle w:val="ConsPlusNormal0"/>
        <w:jc w:val="both"/>
      </w:pPr>
      <w:r>
        <w:t xml:space="preserve">(п. 13 в ред. </w:t>
      </w:r>
      <w:hyperlink r:id="rId1274"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14. При про</w:t>
      </w:r>
      <w:r>
        <w:t xml:space="preserve">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w:t>
      </w:r>
      <w:r>
        <w:t>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F65828" w:rsidRDefault="00FC3AEA">
      <w:pPr>
        <w:pStyle w:val="ConsPlusNormal0"/>
        <w:jc w:val="both"/>
      </w:pPr>
      <w:r>
        <w:t>(</w:t>
      </w:r>
      <w:r>
        <w:t xml:space="preserve">п. 14 в ред. </w:t>
      </w:r>
      <w:hyperlink r:id="rId127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15. Член участковой избирательной комиссии немедленно отстраняется от участия в ее</w:t>
      </w:r>
      <w:r>
        <w:t xml:space="preserve"> работе и удаляется из помещения для голосования,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w:t>
      </w:r>
      <w:r>
        <w:t>тогах голосования на соответствующей территории), если они нарушают законодательство Российской Федерации о выборах. Решение об отстранении члена участковой избирательной комиссии от участия в работе данной избирательной комиссии, об удалении наблюдателя и</w:t>
      </w:r>
      <w:r>
        <w:t>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w:t>
      </w:r>
      <w:r>
        <w:t>сту нахождения участковой избирательной комиссии (иной избирательной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w:t>
      </w:r>
      <w:r>
        <w:t>сность граждан и общественный порядок в помещении для голосования и на территории избирательного участка.</w:t>
      </w:r>
    </w:p>
    <w:p w:rsidR="00F65828" w:rsidRDefault="00FC3AEA">
      <w:pPr>
        <w:pStyle w:val="ConsPlusNormal0"/>
        <w:jc w:val="both"/>
      </w:pPr>
      <w:r>
        <w:t xml:space="preserve">(в ред. законов Архангельской области от 26.09.2022 </w:t>
      </w:r>
      <w:hyperlink r:id="rId127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 xml:space="preserve">, от 02.07.2024 </w:t>
      </w:r>
      <w:hyperlink r:id="rId1277"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N 124-9-ОЗ</w:t>
        </w:r>
      </w:hyperlink>
      <w:r>
        <w:t>)</w:t>
      </w:r>
    </w:p>
    <w:p w:rsidR="00F65828" w:rsidRDefault="00FC3AEA">
      <w:pPr>
        <w:pStyle w:val="ConsPlusNormal0"/>
        <w:spacing w:before="240"/>
        <w:ind w:firstLine="540"/>
        <w:jc w:val="both"/>
      </w:pPr>
      <w:r>
        <w:t>16. Зарегистрированным кандидатам и их доверенным лицам, избирательным объединениям, их уполномоченны</w:t>
      </w:r>
      <w:r>
        <w:t xml:space="preserve">м представителям и доверенным лицам,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w:t>
      </w:r>
      <w:r>
        <w:t>просьбе или по поручению указанных лиц и организаций, запрещается предпринимать любые действия, направленные на обеспечение доставки избирателей для участия в голосовании.</w:t>
      </w:r>
    </w:p>
    <w:p w:rsidR="00F65828" w:rsidRDefault="00FC3AEA">
      <w:pPr>
        <w:pStyle w:val="ConsPlusNormal0"/>
        <w:spacing w:before="240"/>
        <w:ind w:firstLine="540"/>
        <w:jc w:val="both"/>
      </w:pPr>
      <w:r>
        <w:t xml:space="preserve">17. Участковые избирательные комиссии по решению Центральной избирательной комиссии </w:t>
      </w:r>
      <w:r>
        <w:t>Российской Федерации или на основании ее поручения по решению избирательной комиссии Архангельской области используют при голосовании на выборах вместо стационарных ящиков для голосования технические средства подсчета голосов или комплексы для электронного</w:t>
      </w:r>
      <w:r>
        <w:t xml:space="preserve"> голосования.</w:t>
      </w:r>
    </w:p>
    <w:p w:rsidR="00F65828" w:rsidRDefault="00FC3AEA">
      <w:pPr>
        <w:pStyle w:val="ConsPlusNormal0"/>
        <w:spacing w:before="240"/>
        <w:ind w:firstLine="540"/>
        <w:jc w:val="both"/>
      </w:pPr>
      <w:r>
        <w:t>17.1. При проведении выборов в случаях и порядке, которые установлены Центральной избирательной комиссией Российской Федерации, может быть предусмотрена возможность голосования избирателей по почте.</w:t>
      </w:r>
    </w:p>
    <w:p w:rsidR="00F65828" w:rsidRDefault="00FC3AEA">
      <w:pPr>
        <w:pStyle w:val="ConsPlusNormal0"/>
        <w:jc w:val="both"/>
      </w:pPr>
      <w:r>
        <w:t xml:space="preserve">(п. 17.1 введен </w:t>
      </w:r>
      <w:hyperlink r:id="rId1278"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законом</w:t>
        </w:r>
      </w:hyperlink>
      <w:r>
        <w:t xml:space="preserve"> Архангельской области от 02.11.2020 N 327-20-ОЗ; в ред. </w:t>
      </w:r>
      <w:hyperlink r:id="rId127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18. Порядок электронного голосования, подсчета голосов избирателей и установления итогов голосования на избирательном участке, форма протокола участковой из</w:t>
      </w:r>
      <w:r>
        <w:t xml:space="preserve">бирательной комиссии об итогах голосования, а также особенности установления вышестоящими избирательными комиссиями итогов голосования и определения результатов выборов с учетом итогов электронного голосования определяет Центральная избирательная комиссия </w:t>
      </w:r>
      <w:r>
        <w:t>Российской Федерации.</w:t>
      </w:r>
    </w:p>
    <w:p w:rsidR="00F65828" w:rsidRDefault="00FC3AEA">
      <w:pPr>
        <w:pStyle w:val="ConsPlusNormal0"/>
        <w:jc w:val="both"/>
      </w:pPr>
      <w:r>
        <w:t xml:space="preserve">(в ред. </w:t>
      </w:r>
      <w:hyperlink r:id="rId1280"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закона</w:t>
        </w:r>
      </w:hyperlink>
      <w:r>
        <w:t xml:space="preserve"> Архангельской области от 18.03.2013 N 641-38-ОЗ)</w:t>
      </w:r>
    </w:p>
    <w:p w:rsidR="00F65828" w:rsidRDefault="00FC3AEA">
      <w:pPr>
        <w:pStyle w:val="ConsPlusNormal0"/>
        <w:spacing w:before="240"/>
        <w:ind w:firstLine="540"/>
        <w:jc w:val="both"/>
      </w:pPr>
      <w:r>
        <w:t>19. При использовании технических средств п</w:t>
      </w:r>
      <w:r>
        <w:t>одсчета голосов запрещается разглашение данных подсчета голосов до окончания голосования на избирательном участке, за исключением данных об общем числе проголосовавших избирателей.</w:t>
      </w:r>
    </w:p>
    <w:p w:rsidR="00F65828" w:rsidRDefault="00FC3AEA">
      <w:pPr>
        <w:pStyle w:val="ConsPlusNormal0"/>
        <w:spacing w:before="240"/>
        <w:ind w:firstLine="540"/>
        <w:jc w:val="both"/>
      </w:pPr>
      <w:r>
        <w:t xml:space="preserve">20. Исключен. - </w:t>
      </w:r>
      <w:hyperlink r:id="rId1281"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w:t>
        </w:r>
      </w:hyperlink>
      <w:r>
        <w:t xml:space="preserve"> Архангельской области от 02.07.2024 N 124-9-ОЗ.</w:t>
      </w:r>
    </w:p>
    <w:p w:rsidR="00F65828" w:rsidRDefault="00F65828">
      <w:pPr>
        <w:pStyle w:val="ConsPlusNormal0"/>
        <w:jc w:val="both"/>
      </w:pPr>
    </w:p>
    <w:p w:rsidR="00F65828" w:rsidRDefault="00FC3AEA">
      <w:pPr>
        <w:pStyle w:val="ConsPlusTitle0"/>
        <w:ind w:firstLine="540"/>
        <w:jc w:val="both"/>
        <w:outlineLvl w:val="2"/>
      </w:pPr>
      <w:bookmarkStart w:id="252" w:name="P2003"/>
      <w:bookmarkEnd w:id="252"/>
      <w:r>
        <w:t>Статья 76.1. Дистанционное электронное голосование</w:t>
      </w:r>
    </w:p>
    <w:p w:rsidR="00F65828" w:rsidRDefault="00F65828">
      <w:pPr>
        <w:pStyle w:val="ConsPlusNormal0"/>
        <w:ind w:firstLine="540"/>
        <w:jc w:val="both"/>
      </w:pPr>
    </w:p>
    <w:p w:rsidR="00F65828" w:rsidRDefault="00FC3AEA">
      <w:pPr>
        <w:pStyle w:val="ConsPlusNormal0"/>
        <w:ind w:firstLine="540"/>
        <w:jc w:val="both"/>
      </w:pPr>
      <w:r>
        <w:t xml:space="preserve">(введена </w:t>
      </w:r>
      <w:hyperlink r:id="rId128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законом</w:t>
        </w:r>
      </w:hyperlink>
      <w:r>
        <w:t xml:space="preserve"> Архангельской области от 26.09.2022 N 599-37-ОЗ)</w:t>
      </w:r>
    </w:p>
    <w:p w:rsidR="00F65828" w:rsidRDefault="00F65828">
      <w:pPr>
        <w:pStyle w:val="ConsPlusNormal0"/>
        <w:jc w:val="both"/>
      </w:pPr>
    </w:p>
    <w:p w:rsidR="00F65828" w:rsidRDefault="00FC3AEA">
      <w:pPr>
        <w:pStyle w:val="ConsPlusNormal0"/>
        <w:ind w:firstLine="540"/>
        <w:jc w:val="both"/>
      </w:pPr>
      <w:r>
        <w:t>1. При проведении выборов по решению соответствующей избирательной комиссии может проводиться дистанционное электронное голосование. Указанным решением должны быть определены сроки проведения дистанционного электронного голосования, государственные информа</w:t>
      </w:r>
      <w:r>
        <w:t>ционные системы, используемые для проведения дистанционного электронного голосования, а также условия, при которых избиратель вправе принять участие в дистанционном электронном голосовании.</w:t>
      </w:r>
    </w:p>
    <w:p w:rsidR="00F65828" w:rsidRDefault="00FC3AEA">
      <w:pPr>
        <w:pStyle w:val="ConsPlusNormal0"/>
        <w:spacing w:before="240"/>
        <w:ind w:firstLine="540"/>
        <w:jc w:val="both"/>
      </w:pPr>
      <w:r>
        <w:t>2. В случае совмещения дней голосования на выборах в федеральные о</w:t>
      </w:r>
      <w:r>
        <w:t>рганы государственной власти и (или) референдуме Российской Федерации с днями голосования на иных выборах и (или) референдумах указанное решение принимается Центральной избирательной комиссией Российской Федерации с учетом предложений избирательных комисси</w:t>
      </w:r>
      <w:r>
        <w:t>й Архангельской области.</w:t>
      </w:r>
    </w:p>
    <w:p w:rsidR="00F65828" w:rsidRDefault="00FC3AEA">
      <w:pPr>
        <w:pStyle w:val="ConsPlusNormal0"/>
        <w:spacing w:before="240"/>
        <w:ind w:firstLine="540"/>
        <w:jc w:val="both"/>
      </w:pPr>
      <w:r>
        <w:t>3. Решение о проведении дистанционного электронного голосования на выборах принимается избирательной комиссией Архангельской области по предложению территориальной избирательной комиссии, организующей подготовку и проведение выборо</w:t>
      </w:r>
      <w:r>
        <w:t>в, по согласованию с Центральной избирательной комиссией Российской Федерации.</w:t>
      </w:r>
    </w:p>
    <w:p w:rsidR="00F65828" w:rsidRDefault="00FC3AEA">
      <w:pPr>
        <w:pStyle w:val="ConsPlusNormal0"/>
        <w:spacing w:before="240"/>
        <w:ind w:firstLine="540"/>
        <w:jc w:val="both"/>
      </w:pPr>
      <w:r>
        <w:t>4. В случае принятия решения о проведении дистанционного электронного голосования с использованием региональной государственной информационной системы, которая ранее применялась</w:t>
      </w:r>
      <w:r>
        <w:t xml:space="preserve"> на выборах в федеральные органы государственной власти и (или) референдуме Российской Федерации, согласование не требуется, при этом избирательная комиссия Архангельской области информирует о принятом решении Центральную избирательную комиссию Российской </w:t>
      </w:r>
      <w:r>
        <w:t>Федерации.</w:t>
      </w:r>
    </w:p>
    <w:p w:rsidR="00F65828" w:rsidRDefault="00FC3AEA">
      <w:pPr>
        <w:pStyle w:val="ConsPlusNormal0"/>
        <w:spacing w:before="240"/>
        <w:ind w:firstLine="540"/>
        <w:jc w:val="both"/>
      </w:pPr>
      <w:r>
        <w:t>5. Дистанционное электронное голосование проводится с использованием ГАС "Выборы", а также иных государственных информационных систем, в том числе региональных государственных информационных систем, прошедших сертификацию и соответствующих требо</w:t>
      </w:r>
      <w:r>
        <w:t>ваниям к проведению дистанционного электронного голосования, установленным Центральной избирательной комиссией Российской Федерации.</w:t>
      </w:r>
    </w:p>
    <w:p w:rsidR="00F65828" w:rsidRDefault="00FC3AEA">
      <w:pPr>
        <w:pStyle w:val="ConsPlusNormal0"/>
        <w:spacing w:before="240"/>
        <w:ind w:firstLine="540"/>
        <w:jc w:val="both"/>
      </w:pPr>
      <w:r>
        <w:t xml:space="preserve">6. На выборах для проведения дистанционного электронного голосования могут использоваться федеральные и (или) региональные </w:t>
      </w:r>
      <w:r>
        <w:t>государственные информационные системы.</w:t>
      </w:r>
    </w:p>
    <w:p w:rsidR="00F65828" w:rsidRDefault="00FC3AEA">
      <w:pPr>
        <w:pStyle w:val="ConsPlusNormal0"/>
        <w:spacing w:before="240"/>
        <w:ind w:firstLine="540"/>
        <w:jc w:val="both"/>
      </w:pPr>
      <w:r>
        <w:t xml:space="preserve">7. В случае совмещения дней голосования на выборах в федеральные органы государственной власти и (или) референдуме Российской Федерации с днями голосования на иных выборах и (или) референдумах указанный в </w:t>
      </w:r>
      <w:hyperlink r:id="rId128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пункте 9 статьи 64.1</w:t>
        </w:r>
      </w:hyperlink>
      <w:r>
        <w:t xml:space="preserve"> Федерального закона "Об основных гарантиях избирательных прав и права на участие в референдуме граждан Российской Федерации" порядок утверждается Центральной избирательной комиссией Российской Феде</w:t>
      </w:r>
      <w:r>
        <w:t>рации с учетом предложений избирательной комиссии Архангельской области.</w:t>
      </w:r>
    </w:p>
    <w:p w:rsidR="00F65828" w:rsidRDefault="00FC3AEA">
      <w:pPr>
        <w:pStyle w:val="ConsPlusNormal0"/>
        <w:spacing w:before="240"/>
        <w:ind w:firstLine="540"/>
        <w:jc w:val="both"/>
      </w:pPr>
      <w:r>
        <w:t xml:space="preserve">8. При проведении выборов с использованием федеральных государственных информационных систем указанный в </w:t>
      </w:r>
      <w:hyperlink r:id="rId128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пункте 9 статьи 64.1</w:t>
        </w:r>
      </w:hyperlink>
      <w:r>
        <w:t xml:space="preserve"> Федераль</w:t>
      </w:r>
      <w:r>
        <w:t>ного закона "Об основных гарантиях избирательных прав и права на участие в референдуме граждан Российской Федерации" порядок утверждается Центральной избирательной комиссией Российской Федерации.</w:t>
      </w:r>
    </w:p>
    <w:p w:rsidR="00F65828" w:rsidRDefault="00FC3AEA">
      <w:pPr>
        <w:pStyle w:val="ConsPlusNormal0"/>
        <w:spacing w:before="240"/>
        <w:ind w:firstLine="540"/>
        <w:jc w:val="both"/>
      </w:pPr>
      <w:r>
        <w:t>9. При проведении выборов с использованием региональных госу</w:t>
      </w:r>
      <w:r>
        <w:t xml:space="preserve">дарственных информационных систем указанный в </w:t>
      </w:r>
      <w:hyperlink r:id="rId128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пункте 9 статьи 64.1</w:t>
        </w:r>
      </w:hyperlink>
      <w:r>
        <w:t xml:space="preserve"> Федерального закона "Об основных гарантиях избирательных прав и права на участие в референдуме граждан Российской Федерации" порядок с учето</w:t>
      </w:r>
      <w:r>
        <w:t xml:space="preserve">м требований, предусмотренных </w:t>
      </w:r>
      <w:hyperlink w:anchor="P2016" w:tooltip="10. Порядок дистанционного электронного голосования с учетом требований к проведению дистанционного электронного голосования, установленных Центральной избирательной комиссией Российской Федерации, должен содержать:">
        <w:r>
          <w:rPr>
            <w:color w:val="0000FF"/>
          </w:rPr>
          <w:t>пунктом 10</w:t>
        </w:r>
      </w:hyperlink>
      <w:r>
        <w:t xml:space="preserve"> настоящей статьи, утверждается избирательной комиссией Архангельской области.</w:t>
      </w:r>
    </w:p>
    <w:p w:rsidR="00F65828" w:rsidRDefault="00FC3AEA">
      <w:pPr>
        <w:pStyle w:val="ConsPlusNormal0"/>
        <w:spacing w:before="240"/>
        <w:ind w:firstLine="540"/>
        <w:jc w:val="both"/>
      </w:pPr>
      <w:bookmarkStart w:id="253" w:name="P2016"/>
      <w:bookmarkEnd w:id="253"/>
      <w:r>
        <w:t>10. Порядок дистанционного электронного голосования с учетом требований к проведению дистанционного электронного голосования, установленных Центра</w:t>
      </w:r>
      <w:r>
        <w:t>льной избирательной комиссией Российской Федерации, должен содержать:</w:t>
      </w:r>
    </w:p>
    <w:p w:rsidR="00F65828" w:rsidRDefault="00FC3AEA">
      <w:pPr>
        <w:pStyle w:val="ConsPlusNormal0"/>
        <w:spacing w:before="240"/>
        <w:ind w:firstLine="540"/>
        <w:jc w:val="both"/>
      </w:pPr>
      <w:r>
        <w:t>1) порядок и сроки подачи заявления об участии в дистанционном электронном голосовании и его отзыва, составления и использования списка участников дистанционного электронного голосования</w:t>
      </w:r>
      <w:r>
        <w:t xml:space="preserve"> либо условия участия в дистанционном электронном голосовании без подачи такого заявления и порядок составления и использования списка принявших участие в дистанционном электронном голосовании;</w:t>
      </w:r>
    </w:p>
    <w:p w:rsidR="00F65828" w:rsidRDefault="00FC3AEA">
      <w:pPr>
        <w:pStyle w:val="ConsPlusNormal0"/>
        <w:spacing w:before="240"/>
        <w:ind w:firstLine="540"/>
        <w:jc w:val="both"/>
      </w:pPr>
      <w:r>
        <w:t>2) порядок аутентификации и идентификации избирателя для участ</w:t>
      </w:r>
      <w:r>
        <w:t>ия в дистанционном электронном голосовании, предусматривающий проверку данных избирателя и их сопоставление с данными регистра избирателей, участников референдума;</w:t>
      </w:r>
    </w:p>
    <w:p w:rsidR="00F65828" w:rsidRDefault="00FC3AEA">
      <w:pPr>
        <w:pStyle w:val="ConsPlusNormal0"/>
        <w:spacing w:before="240"/>
        <w:ind w:firstLine="540"/>
        <w:jc w:val="both"/>
      </w:pPr>
      <w:r>
        <w:t>3) порядок участия в дистанционном электронном голосовании избирателя;</w:t>
      </w:r>
    </w:p>
    <w:p w:rsidR="00F65828" w:rsidRDefault="00FC3AEA">
      <w:pPr>
        <w:pStyle w:val="ConsPlusNormal0"/>
        <w:spacing w:before="240"/>
        <w:ind w:firstLine="540"/>
        <w:jc w:val="both"/>
      </w:pPr>
      <w:r>
        <w:t>4) порядок обеспечени</w:t>
      </w:r>
      <w:r>
        <w:t>я возможности наблюдения при организации, осуществлении дистанционного электронного голосования и установлении его итогов с учетом особенностей такого голосования, а также порядок назначения наблюдателей;</w:t>
      </w:r>
    </w:p>
    <w:p w:rsidR="00F65828" w:rsidRDefault="00FC3AEA">
      <w:pPr>
        <w:pStyle w:val="ConsPlusNormal0"/>
        <w:spacing w:before="240"/>
        <w:ind w:firstLine="540"/>
        <w:jc w:val="both"/>
      </w:pPr>
      <w:r>
        <w:t>5) порядок установления итогов дистанционного элект</w:t>
      </w:r>
      <w:r>
        <w:t>ронного голосования и их учета при определении результатов выборов.</w:t>
      </w:r>
    </w:p>
    <w:p w:rsidR="00F65828" w:rsidRDefault="00FC3AEA">
      <w:pPr>
        <w:pStyle w:val="ConsPlusNormal0"/>
        <w:spacing w:before="240"/>
        <w:ind w:firstLine="540"/>
        <w:jc w:val="both"/>
      </w:pPr>
      <w:r>
        <w:t>11. Избиратель, включенный в список участников дистанционного электронного голосования, исключается из соответствующего списка избирателей.</w:t>
      </w:r>
    </w:p>
    <w:p w:rsidR="00F65828" w:rsidRDefault="00FC3AEA">
      <w:pPr>
        <w:pStyle w:val="ConsPlusNormal0"/>
        <w:spacing w:before="240"/>
        <w:ind w:firstLine="540"/>
        <w:jc w:val="both"/>
      </w:pPr>
      <w:r>
        <w:t>12. Для участия в дистанционном электронном голосовании избиратель обращается на специальный портал в информационно-телекоммуникационной сети "Интернет" (в том числе с использованием специального мобильного приложения), определенный в порядке дистанционног</w:t>
      </w:r>
      <w:r>
        <w:t>о электронного голосования, и проходит процедуры аутентификации и идентификации, а также подтверждения личности, после чего получает доступ к дистанционному электронному голосованию.</w:t>
      </w:r>
    </w:p>
    <w:p w:rsidR="00F65828" w:rsidRDefault="00FC3AEA">
      <w:pPr>
        <w:pStyle w:val="ConsPlusNormal0"/>
        <w:spacing w:before="240"/>
        <w:ind w:firstLine="540"/>
        <w:jc w:val="both"/>
      </w:pPr>
      <w:r>
        <w:t>13. В ходе дистанционного электронного голосования осуществляется процеду</w:t>
      </w:r>
      <w:r>
        <w:t>ра анонимизации, по завершении которой осуществляется переход к электронному бюллетеню и предоставляется возможность после ознакомления с необходимой информацией и порядком его заполнения осуществить волеизъявление путем проставления в электронном виде отм</w:t>
      </w:r>
      <w:r>
        <w:t>етки в квадрате, относящемся к позиции, в пользу которой сделан выбор. После осуществления волеизъявления избирателем изменение волеизъявления (повторное волеизъявление) не допускается. Избиратель, получивший доступ к дистанционному электронному голосовани</w:t>
      </w:r>
      <w:r>
        <w:t>ю, не вправе получить избирательный бюллетень на избирательном участке. Такой избиратель может воспользоваться техническими средствами для участия в дистанционном электронном голосовании непосредственно в помещении для голосования или ином помещении в случ</w:t>
      </w:r>
      <w:r>
        <w:t>аях, определенных порядком дистанционного электронного голосования.</w:t>
      </w:r>
    </w:p>
    <w:p w:rsidR="00F65828" w:rsidRDefault="00FC3AEA">
      <w:pPr>
        <w:pStyle w:val="ConsPlusNormal0"/>
        <w:spacing w:before="240"/>
        <w:ind w:firstLine="540"/>
        <w:jc w:val="both"/>
      </w:pPr>
      <w:r>
        <w:t>14. При проведении дистанционного электронного голосования анонимизированные результаты волеизъявления по мере их формирования незамедлительно зашифровываются и сохраняются в зашифрованном</w:t>
      </w:r>
      <w:r>
        <w:t xml:space="preserve"> виде в цепочке блоков информации в соответствующей базе данных. Зашифрование результатов волеизъявления производится с использованием ключа зашифрования. Расшифрование результатов волеизъявления с использованием ключа зашифрования невозможно. После заверш</w:t>
      </w:r>
      <w:r>
        <w:t>ения голосования расшифрование результатов волеизъявления производится с использованием ключа расшифрования.</w:t>
      </w:r>
    </w:p>
    <w:p w:rsidR="00F65828" w:rsidRDefault="00FC3AEA">
      <w:pPr>
        <w:pStyle w:val="ConsPlusNormal0"/>
        <w:spacing w:before="240"/>
        <w:ind w:firstLine="540"/>
        <w:jc w:val="both"/>
      </w:pPr>
      <w:r>
        <w:t>15. При проведении дистанционного электронного голосования обеспечивается возможность осуществления волеизъявления избирателем и формирования данны</w:t>
      </w:r>
      <w:r>
        <w:t>х об итогах дистанционного электронного голосования с учетом неизменности сохраняемых результатов волеизъявления избирателей и соблюдения тайны голосования, а также невозможность установления связи между персональными данными избирателя и результатом его в</w:t>
      </w:r>
      <w:r>
        <w:t>олеизъявления.</w:t>
      </w:r>
    </w:p>
    <w:p w:rsidR="00F65828" w:rsidRDefault="00FC3AEA">
      <w:pPr>
        <w:pStyle w:val="ConsPlusNormal0"/>
        <w:spacing w:before="240"/>
        <w:ind w:firstLine="540"/>
        <w:jc w:val="both"/>
      </w:pPr>
      <w:r>
        <w:t>16. При организации и осуществлении дистанционного электронного голосования должно обеспечиваться выполнение требований о защите содержащейся в государственных информационных системах информации, установленных федеральным органом исполнитель</w:t>
      </w:r>
      <w:r>
        <w:t>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F65828" w:rsidRDefault="00FC3AEA">
      <w:pPr>
        <w:pStyle w:val="ConsPlusNormal0"/>
        <w:spacing w:before="240"/>
        <w:ind w:firstLine="540"/>
        <w:jc w:val="both"/>
      </w:pPr>
      <w:r>
        <w:t>17. Использование при организации и осущест</w:t>
      </w:r>
      <w:r>
        <w:t>влении дистанционного электронного голосования ГАС "Выборы" и иных государственных информационных систем, а также их взаимодействие при обработке персональных данных избирателей осуществляется исключительно в целях реализации избирательных прав.</w:t>
      </w:r>
    </w:p>
    <w:p w:rsidR="00F65828" w:rsidRDefault="00F65828">
      <w:pPr>
        <w:pStyle w:val="ConsPlusNormal0"/>
        <w:jc w:val="both"/>
      </w:pPr>
    </w:p>
    <w:p w:rsidR="00F65828" w:rsidRDefault="00FC3AEA">
      <w:pPr>
        <w:pStyle w:val="ConsPlusTitle0"/>
        <w:ind w:firstLine="540"/>
        <w:jc w:val="both"/>
        <w:outlineLvl w:val="2"/>
      </w:pPr>
      <w:bookmarkStart w:id="254" w:name="P2030"/>
      <w:bookmarkEnd w:id="254"/>
      <w:r>
        <w:t>Статья 77</w:t>
      </w:r>
      <w:r>
        <w:t>. Досрочное голосование</w:t>
      </w:r>
    </w:p>
    <w:p w:rsidR="00F65828" w:rsidRDefault="00F65828">
      <w:pPr>
        <w:pStyle w:val="ConsPlusNormal0"/>
        <w:ind w:firstLine="540"/>
        <w:jc w:val="both"/>
      </w:pPr>
    </w:p>
    <w:p w:rsidR="00F65828" w:rsidRDefault="00FC3AEA">
      <w:pPr>
        <w:pStyle w:val="ConsPlusNormal0"/>
        <w:ind w:firstLine="540"/>
        <w:jc w:val="both"/>
      </w:pPr>
      <w:r>
        <w:t xml:space="preserve">(в ред. </w:t>
      </w:r>
      <w:hyperlink r:id="rId1286"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области от 24.10.2014 N 194-11-ОЗ)</w:t>
      </w:r>
    </w:p>
    <w:p w:rsidR="00F65828" w:rsidRDefault="00F65828">
      <w:pPr>
        <w:pStyle w:val="ConsPlusNormal0"/>
        <w:jc w:val="both"/>
      </w:pPr>
    </w:p>
    <w:p w:rsidR="00F65828" w:rsidRDefault="00FC3AEA">
      <w:pPr>
        <w:pStyle w:val="ConsPlusNormal0"/>
        <w:ind w:firstLine="540"/>
        <w:jc w:val="both"/>
      </w:pPr>
      <w:bookmarkStart w:id="255" w:name="P2034"/>
      <w:bookmarkEnd w:id="255"/>
      <w:r>
        <w:t>1. Избирателю, который в день голосования по уважительной при</w:t>
      </w:r>
      <w:r>
        <w:t>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w:t>
      </w:r>
      <w:r>
        <w:t>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избирателем избирательного бюллетеня в помещении территориальной</w:t>
      </w:r>
      <w:r>
        <w:t xml:space="preserve"> (окружной) избирательной комиссии (за 10 - 4 дня до дня голосования) или участковой избирательной комиссии (не ранее чем за 3 дня до дня голосования).</w:t>
      </w:r>
    </w:p>
    <w:p w:rsidR="00F65828" w:rsidRDefault="00FC3AEA">
      <w:pPr>
        <w:pStyle w:val="ConsPlusNormal0"/>
        <w:spacing w:before="240"/>
        <w:ind w:firstLine="540"/>
        <w:jc w:val="both"/>
      </w:pPr>
      <w:r>
        <w:t xml:space="preserve">2. Исключен. - </w:t>
      </w:r>
      <w:hyperlink r:id="rId1287" w:tooltip="Закон Архангельской области от 30.04.2019 N 74-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4.2019 N 243) ------------ Недействующая редакция {Консу">
        <w:r>
          <w:rPr>
            <w:color w:val="0000FF"/>
          </w:rPr>
          <w:t>Закон</w:t>
        </w:r>
      </w:hyperlink>
      <w:r>
        <w:t xml:space="preserve"> Архангельской области от 30.04.2019 N 74-7-ОЗ.</w:t>
      </w:r>
    </w:p>
    <w:p w:rsidR="00F65828" w:rsidRDefault="00FC3AEA">
      <w:pPr>
        <w:pStyle w:val="ConsPlusNormal0"/>
        <w:spacing w:before="240"/>
        <w:ind w:firstLine="540"/>
        <w:jc w:val="both"/>
      </w:pPr>
      <w:r>
        <w:t xml:space="preserve">3. Помещения, в которых осуществляется досрочное голосование, должны быть оборудованы и оснащены в соответствии с </w:t>
      </w:r>
      <w:hyperlink w:anchor="P1837" w:tooltip="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а также с учетом т">
        <w:r>
          <w:rPr>
            <w:color w:val="0000FF"/>
          </w:rPr>
          <w:t>пунктом 2 ст</w:t>
        </w:r>
        <w:r>
          <w:rPr>
            <w:color w:val="0000FF"/>
          </w:rPr>
          <w:t>атьи 72</w:t>
        </w:r>
      </w:hyperlink>
      <w:r>
        <w:t xml:space="preserve"> настоящего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избирательной комиссии, наблюдателей, иных лиц, указанных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избирательных комиссий для проведения досрочного голосования определяется</w:t>
      </w:r>
      <w:r>
        <w:t xml:space="preserve"> территориальной избирательной комиссией, организующей подготовку и проведение выборов, или по ее поручению нижестоящими избирательными комиссиями, размещается на сайте соответствующей избирательной комиссии в информационно-телекоммуникационной сети "Интер</w:t>
      </w:r>
      <w:r>
        <w:t xml:space="preserve">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1966" w:tooltip="Статья 76. Порядок голосования избирателей">
        <w:r>
          <w:rPr>
            <w:color w:val="0000FF"/>
          </w:rPr>
          <w:t>статьей 76</w:t>
        </w:r>
      </w:hyperlink>
      <w:r>
        <w:t xml:space="preserve"> настоящего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изб</w:t>
      </w:r>
      <w:r>
        <w:t>ирательного бюллетеня и учет голоса избирателя при установлении итогов голосования.</w:t>
      </w:r>
    </w:p>
    <w:p w:rsidR="00F65828" w:rsidRDefault="00FC3AEA">
      <w:pPr>
        <w:pStyle w:val="ConsPlusNormal0"/>
        <w:jc w:val="both"/>
      </w:pPr>
      <w:r>
        <w:t xml:space="preserve">(в ред. </w:t>
      </w:r>
      <w:hyperlink r:id="rId128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4. Территориальная (окружная) избирательная комиссия составляет список досрочно проголосовавших избирателей отдельно по каждому избирательному участку. При досрочном голосовании в помещении участковой избирательной комиссии все необходимые сведения и отмет</w:t>
      </w:r>
      <w:r>
        <w:t>ки вносятся в список избирателей.</w:t>
      </w:r>
    </w:p>
    <w:p w:rsidR="00F65828" w:rsidRDefault="00FC3AEA">
      <w:pPr>
        <w:pStyle w:val="ConsPlusNormal0"/>
        <w:spacing w:before="240"/>
        <w:ind w:firstLine="540"/>
        <w:jc w:val="both"/>
      </w:pPr>
      <w:r>
        <w:t>5. Избиратель, голосующий досрочно, подает в соответствующую избирательную комиссию заявление, в котором указывает причину досрочного голосования. В заявлении должны содержаться фамилия, имя и отчество избирателя, адрес ег</w:t>
      </w:r>
      <w:r>
        <w:t>о места жительства. Член соответствующей избирательной комиссии проставляет в заявлении избирателя дату и время досрочного голосования этого избирателя. Заявление приобщается соответственно к списку досрочно проголосовавших избирателей или к списку избират</w:t>
      </w:r>
      <w:r>
        <w:t>елей.</w:t>
      </w:r>
    </w:p>
    <w:p w:rsidR="00F65828" w:rsidRDefault="00FC3AEA">
      <w:pPr>
        <w:pStyle w:val="ConsPlusNormal0"/>
        <w:spacing w:before="240"/>
        <w:ind w:firstLine="540"/>
        <w:jc w:val="both"/>
      </w:pPr>
      <w:r>
        <w:t>6. Если избиратель голосует в помещении территориальной (окружной) избирательной комиссии, то на лицевой стороне выдаваемого ему избирательного бюллетеня в правом верхнем углу ставятся подписи двух членов соответствующей избирательной комиссии, котор</w:t>
      </w:r>
      <w:r>
        <w:t>ые заверяются ее печатью. При получении избирателем избирательного бюллетеня в списке досрочно проголосовавших избирателей указываются его фамилия, имя, отчество, год рождения (в возрасте 18 лет - дополнительно день и месяц рождения), адрес места жительств</w:t>
      </w:r>
      <w:r>
        <w:t>а, после чего избиратель проставляет в списке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w:t>
      </w:r>
      <w:r>
        <w:t>ут быть внесены членом избирательной комиссии с правом решающего голоса. Избиратель проверяет правильность произведенной записи и расписывается в соответствующей графе в получении избирательного бюллетеня. Член избирательной комиссии, выдавший избирательны</w:t>
      </w:r>
      <w:r>
        <w:t>й бюллетень (избирательные бюллетени) избирателю, также расписывается в соответствующей графе списка досрочно проголосовавших избирателей.</w:t>
      </w:r>
    </w:p>
    <w:p w:rsidR="00F65828" w:rsidRDefault="00FC3AEA">
      <w:pPr>
        <w:pStyle w:val="ConsPlusNormal0"/>
        <w:spacing w:before="240"/>
        <w:ind w:firstLine="540"/>
        <w:jc w:val="both"/>
      </w:pPr>
      <w:bookmarkStart w:id="256" w:name="P2041"/>
      <w:bookmarkEnd w:id="256"/>
      <w:r>
        <w:t>7. Для проведения досрочного голосования используются специальные непрозрачные конверты. Избирательный бюллетень, зап</w:t>
      </w:r>
      <w:r>
        <w:t>олненный проголосовавшим досрочно избирателем, вкладывается избирателем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(окружной) избирательн</w:t>
      </w:r>
      <w:r>
        <w:t>ой комиссии или участковой избирательной комиссии с правом решающего голоса, а также наблюдателей (по их желанию). Указанные подписи заверяются печатью соответствующей избирательной комиссии.</w:t>
      </w:r>
    </w:p>
    <w:p w:rsidR="00F65828" w:rsidRDefault="00FC3AEA">
      <w:pPr>
        <w:pStyle w:val="ConsPlusNormal0"/>
        <w:jc w:val="both"/>
      </w:pPr>
      <w:r>
        <w:t xml:space="preserve">(в ред. </w:t>
      </w:r>
      <w:hyperlink r:id="rId128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8. Запечатанный конверт с избирательными бюллетенями хранится у секретаря соответствующей избирательной комиссии: в помещении территориальной (окруж</w:t>
      </w:r>
      <w:r>
        <w:t>ной) избирательной комиссии - до момента передачи конвертов с избирательными бюллетенями в участковую избирательную комиссию, в помещении участковой избирательной комиссии - до дня голосования.</w:t>
      </w:r>
    </w:p>
    <w:p w:rsidR="00F65828" w:rsidRDefault="00FC3AEA">
      <w:pPr>
        <w:pStyle w:val="ConsPlusNormal0"/>
        <w:spacing w:before="240"/>
        <w:ind w:firstLine="540"/>
        <w:jc w:val="both"/>
      </w:pPr>
      <w:r>
        <w:t>9. Территориальная (окружная) избирательная комиссия за три дн</w:t>
      </w:r>
      <w:r>
        <w:t>я до дня голосования передает в каждую нижестоящую участковую избирательную комиссию соответствующие список досрочно проголосовавших избирателей с приобщенными к нему заявлениями избирателей о досрочном голосовании, конверты с избирательными бюллетенями до</w:t>
      </w:r>
      <w:r>
        <w:t>срочно проголосовавших избирателей.</w:t>
      </w:r>
    </w:p>
    <w:p w:rsidR="00F65828" w:rsidRDefault="00FC3AEA">
      <w:pPr>
        <w:pStyle w:val="ConsPlusNormal0"/>
        <w:spacing w:before="240"/>
        <w:ind w:firstLine="540"/>
        <w:jc w:val="both"/>
      </w:pPr>
      <w:r>
        <w:t>10. Непосредственно после получения списка досрочно проголосовавших избирателей участковой избирательной комиссией в списке избирателей напротив фамилий избирателей, проголосовавших досрочно в помещении территориальной (</w:t>
      </w:r>
      <w:r>
        <w:t>окружной) избирательной комиссии, делается отметка: "Проголосовал досрочно". Список досрочно проголосовавших избирателей с приобщенными к нему заявлениями избирателей о досрочном голосовании приобщается к списку избирателей. Если избиратель голосует досроч</w:t>
      </w:r>
      <w:r>
        <w:t>но в помещении участковой избирательной комиссии, отметка: "Проголосовал досрочно" делается в списке избирателей при выдаче избирательного бюллетеня.</w:t>
      </w:r>
    </w:p>
    <w:p w:rsidR="00F65828" w:rsidRDefault="00FC3AEA">
      <w:pPr>
        <w:pStyle w:val="ConsPlusNormal0"/>
        <w:spacing w:before="240"/>
        <w:ind w:firstLine="540"/>
        <w:jc w:val="both"/>
      </w:pPr>
      <w:r>
        <w:t>11. Информация о числе избирателей, проголосовавших досрочно, в том числе в помещении территориальной (окр</w:t>
      </w:r>
      <w:r>
        <w:t xml:space="preserve">ужной) избирательной комиссии, отдельно по каждому избирательному участку представляется до дня голосования участковой избирательной комиссией, территориальной (окружной) избирательной комиссией в непосредственно вышестоящую избирательную комиссию и (или) </w:t>
      </w:r>
      <w:r>
        <w:t>избирательную комиссию Архангельской области, избирательной комиссией Архангельской области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F65828" w:rsidRDefault="00FC3AEA">
      <w:pPr>
        <w:pStyle w:val="ConsPlusNormal0"/>
        <w:spacing w:before="240"/>
        <w:ind w:firstLine="540"/>
        <w:jc w:val="both"/>
      </w:pPr>
      <w:bookmarkStart w:id="257" w:name="P2047"/>
      <w:bookmarkEnd w:id="257"/>
      <w:r>
        <w:t>12. В день голосования председатель участковой избирательной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избирательной к</w:t>
      </w:r>
      <w:r>
        <w:t xml:space="preserve">омиссии, наблюдателей, иных лиц, указанных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сообщает о числе избирателей, включенных в список избирателей на данном избирательном участке, проголосовавших досрочно, в том числе в пом</w:t>
      </w:r>
      <w:r>
        <w:t>ещении территориальной (окружной) избирательной комиссии, предъявляет для визуального ознакомления запечатанные конверты с избирательными бюллетенями. После этого председатель участковой избирательной комиссии вскрывает поочередно каждый конверт.</w:t>
      </w:r>
    </w:p>
    <w:p w:rsidR="00F65828" w:rsidRDefault="00FC3AEA">
      <w:pPr>
        <w:pStyle w:val="ConsPlusNormal0"/>
        <w:spacing w:before="240"/>
        <w:ind w:firstLine="540"/>
        <w:jc w:val="both"/>
      </w:pPr>
      <w:bookmarkStart w:id="258" w:name="P2048"/>
      <w:bookmarkEnd w:id="258"/>
      <w:r>
        <w:t xml:space="preserve">13. Если </w:t>
      </w:r>
      <w:r>
        <w:t>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избирательных бюллетеней, извлеченных из конвер</w:t>
      </w:r>
      <w:r>
        <w:t>тов досрочно проголосовавших избирателей, непосредственно после извлечения избирательных бюллетеней из конвертов проставляется печать участковой избирательной комиссии.</w:t>
      </w:r>
    </w:p>
    <w:p w:rsidR="00F65828" w:rsidRDefault="00FC3AEA">
      <w:pPr>
        <w:pStyle w:val="ConsPlusNormal0"/>
        <w:spacing w:before="240"/>
        <w:ind w:firstLine="540"/>
        <w:jc w:val="both"/>
      </w:pPr>
      <w:bookmarkStart w:id="259" w:name="P2049"/>
      <w:bookmarkEnd w:id="259"/>
      <w:r>
        <w:t xml:space="preserve">14. После совершения действий, указанных в </w:t>
      </w:r>
      <w:hyperlink w:anchor="P2047" w:tooltip="12. В день голосования председатель участковой избирательн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избирательной комис">
        <w:r>
          <w:rPr>
            <w:color w:val="0000FF"/>
          </w:rPr>
          <w:t xml:space="preserve">пунктах </w:t>
        </w:r>
        <w:r>
          <w:rPr>
            <w:color w:val="0000FF"/>
          </w:rPr>
          <w:t>12</w:t>
        </w:r>
      </w:hyperlink>
      <w:r>
        <w:t xml:space="preserve"> и </w:t>
      </w:r>
      <w:hyperlink w:anchor="P2048" w:tooltip="13.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избирательных бюллетеней, извлеченных из к">
        <w:r>
          <w:rPr>
            <w:color w:val="0000FF"/>
          </w:rPr>
          <w:t>13</w:t>
        </w:r>
      </w:hyperlink>
      <w:r>
        <w:t xml:space="preserve"> настоящей статьи, председатель участковой избирательной комиссии, соблюдая тайну волеизъявления избирателя, опускает избирательные бюллетени в стационарный ящик для голосования либо в техническое средство подсчет</w:t>
      </w:r>
      <w:r>
        <w:t xml:space="preserve">а голосов (в случае его использования). Если на конверте отсутствуют реквизиты, предусмотренные </w:t>
      </w:r>
      <w:hyperlink w:anchor="P2041" w:tooltip="7. Для проведения досрочного голосования используются специальные непрозрачные конверты. Избирательный бюллетень, заполненный проголосовавшим досрочно избирателем, вкладывается избирателем вне места для тайного голосования в такой конверт, который заклеивается">
        <w:r>
          <w:rPr>
            <w:color w:val="0000FF"/>
          </w:rPr>
          <w:t>пунктом 7</w:t>
        </w:r>
      </w:hyperlink>
      <w:r>
        <w:t xml:space="preserve"> настоящей статьи, либо из конверта извлечено более одного избирательного бюллетеня установленной формы для голосов</w:t>
      </w:r>
      <w:r>
        <w:t>ания по соответствующему избирательному округу, все извлеченные из данного конверта избирательные бюллетени по соответствующему избирательному округу признаются недействительными, о чем составляется акт. На лицевой стороне каждого из этих избирательных бюл</w:t>
      </w:r>
      <w:r>
        <w:t>летеней, на квадратах, расположенных справа от фамилий кандидатов (наименований избирательных объединений), позиций "За" и "Против", вносится запись о причине признания избирательного бюллетеня недействительным, которая подтверждается подписями двух членов</w:t>
      </w:r>
      <w:r>
        <w:t xml:space="preserve"> участковой избирательной комиссии с правом решающего голоса и заверяется печатью участковой избирательной комиссии.</w:t>
      </w:r>
    </w:p>
    <w:p w:rsidR="00F65828" w:rsidRDefault="00FC3AEA">
      <w:pPr>
        <w:pStyle w:val="ConsPlusNormal0"/>
        <w:spacing w:before="240"/>
        <w:ind w:firstLine="540"/>
        <w:jc w:val="both"/>
      </w:pPr>
      <w:r>
        <w:t>14.1. В целях создания условий для защиты здоровья избирателей при участии в голосовании, создания максимального удобства для реализации гр</w:t>
      </w:r>
      <w:r>
        <w:t xml:space="preserve">ажданами Российской Федерации избирательных прав досрочное голосование избирателей на выборах может проводиться в порядке и сроки, которые установлены Центральной избирательной комиссией Российской Федерации, до дня голосования, но не ранее чем за 10 дней </w:t>
      </w:r>
      <w:r>
        <w:t>до дня голосования.</w:t>
      </w:r>
    </w:p>
    <w:p w:rsidR="00F65828" w:rsidRDefault="00FC3AEA">
      <w:pPr>
        <w:pStyle w:val="ConsPlusNormal0"/>
        <w:jc w:val="both"/>
      </w:pPr>
      <w:r>
        <w:t xml:space="preserve">(п. 14.1 введен </w:t>
      </w:r>
      <w:hyperlink r:id="rId1290"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законом</w:t>
        </w:r>
      </w:hyperlink>
      <w:r>
        <w:t xml:space="preserve"> Архангельской области от 02.11.2020 N 327-20-ОЗ)</w:t>
      </w:r>
    </w:p>
    <w:p w:rsidR="00F65828" w:rsidRDefault="00FC3AEA">
      <w:pPr>
        <w:pStyle w:val="ConsPlusNormal0"/>
        <w:spacing w:before="240"/>
        <w:ind w:firstLine="540"/>
        <w:jc w:val="both"/>
      </w:pPr>
      <w:bookmarkStart w:id="260" w:name="P2052"/>
      <w:bookmarkEnd w:id="260"/>
      <w:r>
        <w:t>15. Территориальная избирательная</w:t>
      </w:r>
      <w:r>
        <w:t xml:space="preserve"> комиссия, организующая подготовку и проведение выборов, вправе разрешить участковой избирательной комиссии провести досрочно, но не ранее чем за 20 дней до дня голосования голосование всех избирателей на одном или нескольких избирательных участках, образо</w:t>
      </w:r>
      <w:r>
        <w:t xml:space="preserve">ванных на судах, которые в день голосования будут находиться в плавании, а также на полярных станциях, в отдаленных или труднодоступных местностях. В этом случае досрочное голосование проводится по правилам, установленным </w:t>
      </w:r>
      <w:hyperlink w:anchor="P1966" w:tooltip="Статья 76. Порядок голосования избирателей">
        <w:r>
          <w:rPr>
            <w:color w:val="0000FF"/>
          </w:rPr>
          <w:t>статьей 76</w:t>
        </w:r>
      </w:hyperlink>
      <w:r>
        <w:t xml:space="preserve"> настоящего закона, и сразу по его окончании проводится подсчет голосов избирателей и устанавливаются итоги голосования в соответствии с требованиями </w:t>
      </w:r>
      <w:hyperlink w:anchor="P2115" w:tooltip="Статья 79. Протокол (протоколы) участковой избирательной комиссии об итогах голосования">
        <w:r>
          <w:rPr>
            <w:color w:val="0000FF"/>
          </w:rPr>
          <w:t>статей 79</w:t>
        </w:r>
      </w:hyperlink>
      <w:r>
        <w:t xml:space="preserve"> и </w:t>
      </w:r>
      <w:hyperlink w:anchor="P2156" w:tooltip="Статья 80. Порядок подсчета голосов избирателей и составления протоколов об итогах голосования участковой избирательной комиссией">
        <w:r>
          <w:rPr>
            <w:color w:val="0000FF"/>
          </w:rPr>
          <w:t>80</w:t>
        </w:r>
      </w:hyperlink>
      <w:r>
        <w:t xml:space="preserve"> настоящего закона</w:t>
      </w:r>
      <w:r>
        <w:t>.</w:t>
      </w:r>
    </w:p>
    <w:p w:rsidR="00F65828" w:rsidRDefault="00FC3AEA">
      <w:pPr>
        <w:pStyle w:val="ConsPlusNormal0"/>
        <w:jc w:val="both"/>
      </w:pPr>
      <w:r>
        <w:t xml:space="preserve">(в ред. </w:t>
      </w:r>
      <w:hyperlink r:id="rId129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 xml:space="preserve">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w:t>
      </w:r>
      <w:r>
        <w:t>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порядке, установленном Центральной избирательной комиссией Росси</w:t>
      </w:r>
      <w:r>
        <w:t>йской Федерации.</w:t>
      </w:r>
    </w:p>
    <w:p w:rsidR="00F65828" w:rsidRDefault="00FC3AEA">
      <w:pPr>
        <w:pStyle w:val="ConsPlusNormal0"/>
        <w:jc w:val="both"/>
      </w:pPr>
      <w:r>
        <w:t xml:space="preserve">(абзац введен </w:t>
      </w:r>
      <w:hyperlink r:id="rId1292"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законом</w:t>
        </w:r>
      </w:hyperlink>
      <w:r>
        <w:t xml:space="preserve"> Архангельской области от 02.11.2020 N 327-20-ОЗ)</w:t>
      </w:r>
    </w:p>
    <w:p w:rsidR="00F65828" w:rsidRDefault="00FC3AEA">
      <w:pPr>
        <w:pStyle w:val="ConsPlusNormal0"/>
        <w:spacing w:before="240"/>
        <w:ind w:firstLine="540"/>
        <w:jc w:val="both"/>
      </w:pPr>
      <w:bookmarkStart w:id="261" w:name="P2056"/>
      <w:bookmarkEnd w:id="261"/>
      <w:r>
        <w:t>16. Если отдельные группы избирателей,</w:t>
      </w:r>
      <w:r>
        <w:t xml:space="preserve">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отдаленных или труднодос</w:t>
      </w:r>
      <w:r>
        <w:t xml:space="preserve">тупных местностях и в тому подобных местах), и в связи с этим невозможно провести досрочное голосование по избирательному участку в целом в соответствии с </w:t>
      </w:r>
      <w:hyperlink w:anchor="P2052" w:tooltip="15. Территориальная избирательная комиссия, организующая подготовку и проведение выборов, вправе разрешить участковой избирательной комиссии провести досрочно, но не ранее чем за 20 дней до дня голосования голосование всех избирателей на одном или нескольких и">
        <w:r>
          <w:rPr>
            <w:color w:val="0000FF"/>
          </w:rPr>
          <w:t>пунктом 15</w:t>
        </w:r>
      </w:hyperlink>
      <w:r>
        <w:t xml:space="preserve"> настоящей статьи, территориальная избирательная комисс</w:t>
      </w:r>
      <w:r>
        <w:t xml:space="preserve">ия, организующая подготовку и проведение выборов, вправе разрешить участковой избирательной комиссии провести голосование этих групп избирателей досрочно, но не ранее чем за 20 дней до дня голосования в течение нескольких дней в порядке, установленном </w:t>
      </w:r>
      <w:hyperlink w:anchor="P2058" w:tooltip="17. Для проведения досрочного голосования, указанного в пункте 16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
        <w:r>
          <w:rPr>
            <w:color w:val="0000FF"/>
          </w:rPr>
          <w:t>пунктами 17</w:t>
        </w:r>
      </w:hyperlink>
      <w:r>
        <w:t xml:space="preserve"> - </w:t>
      </w:r>
      <w:hyperlink w:anchor="P2064" w:tooltip="23. 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
        <w:r>
          <w:rPr>
            <w:color w:val="0000FF"/>
          </w:rPr>
          <w:t>23</w:t>
        </w:r>
      </w:hyperlink>
      <w:r>
        <w:t xml:space="preserve"> настоящей статьи.</w:t>
      </w:r>
    </w:p>
    <w:p w:rsidR="00F65828" w:rsidRDefault="00FC3AEA">
      <w:pPr>
        <w:pStyle w:val="ConsPlusNormal0"/>
        <w:jc w:val="both"/>
      </w:pPr>
      <w:r>
        <w:t xml:space="preserve">(в ред. </w:t>
      </w:r>
      <w:hyperlink r:id="rId129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w:t>
      </w:r>
      <w:r>
        <w:t>.2022 N 599-37-ОЗ)</w:t>
      </w:r>
    </w:p>
    <w:p w:rsidR="00F65828" w:rsidRDefault="00FC3AEA">
      <w:pPr>
        <w:pStyle w:val="ConsPlusNormal0"/>
        <w:spacing w:before="240"/>
        <w:ind w:firstLine="540"/>
        <w:jc w:val="both"/>
      </w:pPr>
      <w:bookmarkStart w:id="262" w:name="P2058"/>
      <w:bookmarkEnd w:id="262"/>
      <w:r>
        <w:t xml:space="preserve">17. Для проведения досрочного голосования, указанного в </w:t>
      </w:r>
      <w:hyperlink w:anchor="P2056" w:tooltip="16.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
        <w:r>
          <w:rPr>
            <w:color w:val="0000FF"/>
          </w:rPr>
          <w:t>пункте 16</w:t>
        </w:r>
      </w:hyperlink>
      <w:r>
        <w:t xml:space="preserve"> настоящей статьи, используются переносные ящики для голосования, количество которых определяется соответствующей участковой избирательн</w:t>
      </w:r>
      <w:r>
        <w:t xml:space="preserve">ой комиссией.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w:t>
        </w:r>
        <w:r>
          <w:rPr>
            <w:color w:val="0000FF"/>
          </w:rPr>
          <w:t>е 5 статьи 27</w:t>
        </w:r>
      </w:hyperlink>
      <w:r>
        <w:t xml:space="preserve"> настоящего закона, о чем составляется акт. После этого пустые переносные ящики для голосования опечатываются (пломбируются).</w:t>
      </w:r>
    </w:p>
    <w:p w:rsidR="00F65828" w:rsidRDefault="00FC3AEA">
      <w:pPr>
        <w:pStyle w:val="ConsPlusNormal0"/>
        <w:spacing w:before="240"/>
        <w:ind w:firstLine="540"/>
        <w:jc w:val="both"/>
      </w:pPr>
      <w:r>
        <w:t>18. На лицевой стороне каждого избирательного бюллетеня, выдаваемого голосующему досрочно избирателю, в правом верхне</w:t>
      </w:r>
      <w:r>
        <w:t>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F65828" w:rsidRDefault="00FC3AEA">
      <w:pPr>
        <w:pStyle w:val="ConsPlusNormal0"/>
        <w:spacing w:before="240"/>
        <w:ind w:firstLine="540"/>
        <w:jc w:val="both"/>
      </w:pPr>
      <w:r>
        <w:t xml:space="preserve">19. Досрочное голосование вне помещения для голосования проводят не менее двух членов участковой </w:t>
      </w:r>
      <w:r>
        <w:t xml:space="preserve">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w:t>
      </w:r>
      <w:r>
        <w:t>формы, выписку из списка избирателей, содержащую данные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w:t>
      </w:r>
      <w:r>
        <w:t>лем избирательных бюллетеней.</w:t>
      </w:r>
    </w:p>
    <w:p w:rsidR="00F65828" w:rsidRDefault="00FC3AEA">
      <w:pPr>
        <w:pStyle w:val="ConsPlusNormal0"/>
        <w:spacing w:before="240"/>
        <w:ind w:firstLine="540"/>
        <w:jc w:val="both"/>
      </w:pPr>
      <w:r>
        <w:t>20. Избиратель, голосующий досрочно, расписывается в получении каждого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w:t>
      </w:r>
      <w:r>
        <w:t>тельной комиссии, проводящие досрочное голосование, делают отметку: "Проголосовал досрочно вне помещения для голосования", указывают дату и время голосования. Если избиратель расписывался в выписке из списка избирателей, то указанные отметки, а также серия</w:t>
      </w:r>
      <w:r>
        <w:t xml:space="preserve"> и номер паспорта или документа, заменяющего паспорт гражданина (серия и номер документа, удостоверяющего личность и гражданство иностранного гражданина, серия и номер вида на жительство), после окончания проведения досрочного голосования вносятся в список</w:t>
      </w:r>
      <w:r>
        <w:t xml:space="preserve"> избирателей. Указанная выписка из списка избирателей хранится вместе со списком избирателей. Соответствующие записи в списке избирателей заверяются подписями членов участковой избирательной комиссии, проводивших досрочное голосование.</w:t>
      </w:r>
    </w:p>
    <w:p w:rsidR="00F65828" w:rsidRDefault="00FC3AEA">
      <w:pPr>
        <w:pStyle w:val="ConsPlusNormal0"/>
        <w:spacing w:before="240"/>
        <w:ind w:firstLine="540"/>
        <w:jc w:val="both"/>
      </w:pPr>
      <w:r>
        <w:t>21. Избиратель запол</w:t>
      </w:r>
      <w:r>
        <w:t xml:space="preserve">няет избирательный бюллетень и опускает его в переносной ящик для голосования с соблюдением соответствующих требований </w:t>
      </w:r>
      <w:hyperlink w:anchor="P1966" w:tooltip="Статья 76. Порядок голосования избирателей">
        <w:r>
          <w:rPr>
            <w:color w:val="0000FF"/>
          </w:rPr>
          <w:t>статьи 76</w:t>
        </w:r>
      </w:hyperlink>
      <w:r>
        <w:t xml:space="preserve"> настоящего закона.</w:t>
      </w:r>
    </w:p>
    <w:p w:rsidR="00F65828" w:rsidRDefault="00FC3AEA">
      <w:pPr>
        <w:pStyle w:val="ConsPlusNormal0"/>
        <w:spacing w:before="240"/>
        <w:ind w:firstLine="540"/>
        <w:jc w:val="both"/>
      </w:pPr>
      <w:r>
        <w:t>22. О проведении досрочного голосо</w:t>
      </w:r>
      <w:r>
        <w:t>вания составляется акт, в котором указываются день и время голосования, количество избирателей, получивших избирательные бюллетени для участия в досрочном голосовании, фамилии членов участковой избирательной комиссии и других лиц, присутствовавших при голо</w:t>
      </w:r>
      <w:r>
        <w:t>совании. Указанный акт хранится вместе с переносным ящиком для голосования.</w:t>
      </w:r>
    </w:p>
    <w:p w:rsidR="00F65828" w:rsidRDefault="00FC3AEA">
      <w:pPr>
        <w:pStyle w:val="ConsPlusNormal0"/>
        <w:spacing w:before="240"/>
        <w:ind w:firstLine="540"/>
        <w:jc w:val="both"/>
      </w:pPr>
      <w:bookmarkStart w:id="263" w:name="P2064"/>
      <w:bookmarkEnd w:id="263"/>
      <w:r>
        <w:t>23. 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w:t>
      </w:r>
      <w:r>
        <w:t>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с и</w:t>
      </w:r>
      <w:r>
        <w:t>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F65828" w:rsidRDefault="00FC3AEA">
      <w:pPr>
        <w:pStyle w:val="ConsPlusNormal0"/>
        <w:spacing w:before="240"/>
        <w:ind w:firstLine="540"/>
        <w:jc w:val="both"/>
      </w:pPr>
      <w:r>
        <w:t xml:space="preserve">24. При проведении досрочного голосования вправе присутствовать лица, указанные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наблюдателей, назначенных разными</w:t>
      </w:r>
      <w:r>
        <w:t xml:space="preserve"> зарегистрированными кандидатами, избирательными объединениями, зарегистрировавшими списки кандидатов,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w:t>
      </w:r>
      <w:r>
        <w:t>ту проведения досрочного голосования (лицами, назначенными разными кандидатами, избирательными объединениями, не признаются наблюдатели, назначенные кандидатом, выдвинутым избирательным объединением, и наблюдатели, назначенные этим же избирательным объедин</w:t>
      </w:r>
      <w:r>
        <w:t>ением).</w:t>
      </w:r>
    </w:p>
    <w:p w:rsidR="00F65828" w:rsidRDefault="00FC3AEA">
      <w:pPr>
        <w:pStyle w:val="ConsPlusNormal0"/>
        <w:jc w:val="both"/>
      </w:pPr>
      <w:r>
        <w:t xml:space="preserve">(в ред. законов Архангельской области от 01.06.2016 </w:t>
      </w:r>
      <w:hyperlink r:id="rId1294"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129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25. Досрочное голосование проводится только в установленное решением соответствующей участковой избирательной комиссии время, которое должно быть доведено до сведения избирателей и лиц, указанных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через средства массовой информации и (или) иным образом не позднее чем за пять дней до дня голосования.</w:t>
      </w:r>
    </w:p>
    <w:p w:rsidR="00F65828" w:rsidRDefault="00FC3AEA">
      <w:pPr>
        <w:pStyle w:val="ConsPlusNormal0"/>
        <w:spacing w:before="240"/>
        <w:ind w:firstLine="540"/>
        <w:jc w:val="both"/>
      </w:pPr>
      <w:r>
        <w:t>26. При проведении досрочного голосования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w:t>
      </w:r>
      <w:r>
        <w:t>тогов голосования и определении результатов выборов.</w:t>
      </w:r>
    </w:p>
    <w:p w:rsidR="00F65828" w:rsidRDefault="00FC3AEA">
      <w:pPr>
        <w:pStyle w:val="ConsPlusNormal0"/>
        <w:spacing w:before="240"/>
        <w:ind w:firstLine="540"/>
        <w:jc w:val="both"/>
      </w:pPr>
      <w:r>
        <w:t xml:space="preserve">27. В случае принятия решения о проведении голосования в соответствии со </w:t>
      </w:r>
      <w:hyperlink w:anchor="P1958" w:tooltip="Статья 75.2. Дни голосования на выборах">
        <w:r>
          <w:rPr>
            <w:color w:val="0000FF"/>
          </w:rPr>
          <w:t>статьей 75.2</w:t>
        </w:r>
      </w:hyperlink>
      <w:r>
        <w:t xml:space="preserve"> настоящего закона досрочное голосование, преду</w:t>
      </w:r>
      <w:r>
        <w:t xml:space="preserve">смотренное </w:t>
      </w:r>
      <w:hyperlink w:anchor="P2034" w:tooltip="1.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w:r>
          <w:rPr>
            <w:color w:val="0000FF"/>
          </w:rPr>
          <w:t>пунктом 1</w:t>
        </w:r>
      </w:hyperlink>
      <w:r>
        <w:t xml:space="preserve"> настоящей статьи, не проводится.</w:t>
      </w:r>
    </w:p>
    <w:p w:rsidR="00F65828" w:rsidRDefault="00FC3AEA">
      <w:pPr>
        <w:pStyle w:val="ConsPlusNormal0"/>
        <w:jc w:val="both"/>
      </w:pPr>
      <w:r>
        <w:t xml:space="preserve">(п. 27 введен </w:t>
      </w:r>
      <w:hyperlink r:id="rId1296"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законом</w:t>
        </w:r>
      </w:hyperlink>
      <w:r>
        <w:t xml:space="preserve"> Архангельской </w:t>
      </w:r>
      <w:r>
        <w:t>области от 31.05.2021 N 422-26-ОЗ)</w:t>
      </w:r>
    </w:p>
    <w:p w:rsidR="00F65828" w:rsidRDefault="00FC3AEA">
      <w:pPr>
        <w:pStyle w:val="ConsPlusNormal0"/>
        <w:spacing w:before="240"/>
        <w:ind w:firstLine="540"/>
        <w:jc w:val="both"/>
      </w:pPr>
      <w:r>
        <w:t xml:space="preserve">28. Исключен. - </w:t>
      </w:r>
      <w:hyperlink r:id="rId1297"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w:t>
        </w:r>
      </w:hyperlink>
      <w:r>
        <w:t xml:space="preserve"> Архангельской области от 02.07.2024 N 124-9-ОЗ.</w:t>
      </w:r>
    </w:p>
    <w:p w:rsidR="00F65828" w:rsidRDefault="00F65828">
      <w:pPr>
        <w:pStyle w:val="ConsPlusNormal0"/>
        <w:jc w:val="both"/>
      </w:pPr>
    </w:p>
    <w:p w:rsidR="00F65828" w:rsidRDefault="00FC3AEA">
      <w:pPr>
        <w:pStyle w:val="ConsPlusTitle0"/>
        <w:ind w:firstLine="540"/>
        <w:jc w:val="both"/>
        <w:outlineLvl w:val="2"/>
      </w:pPr>
      <w:r>
        <w:t>Статья 78. Порядок голосования в день голосования вне помещения для голосования</w:t>
      </w:r>
    </w:p>
    <w:p w:rsidR="00F65828" w:rsidRDefault="00F65828">
      <w:pPr>
        <w:pStyle w:val="ConsPlusNormal0"/>
        <w:jc w:val="both"/>
      </w:pPr>
    </w:p>
    <w:p w:rsidR="00F65828" w:rsidRDefault="00FC3AEA">
      <w:pPr>
        <w:pStyle w:val="ConsPlusNormal0"/>
        <w:ind w:firstLine="540"/>
        <w:jc w:val="both"/>
      </w:pPr>
      <w:r>
        <w:t>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w:t>
      </w:r>
      <w:r>
        <w:t>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w:t>
      </w:r>
      <w:r>
        <w:t xml:space="preserve">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w:t>
      </w:r>
      <w:hyperlink r:id="rId1298" w:tooltip="&quot;Уголовно-процессуальный кодекс Российской Федерации&quot; от 18.12.2001 N 174-ФЗ (ред. от 21.04.2025) {КонсультантПлюс}">
        <w:r>
          <w:rPr>
            <w:color w:val="0000FF"/>
          </w:rPr>
          <w:t>кодексом</w:t>
        </w:r>
      </w:hyperlink>
      <w:r>
        <w:t xml:space="preserve"> Российской Федерации избрана мера пресечения, исключа</w:t>
      </w:r>
      <w:r>
        <w:t>ющая возможность посещения помещения для голосования.</w:t>
      </w:r>
    </w:p>
    <w:p w:rsidR="00F65828" w:rsidRDefault="00FC3AEA">
      <w:pPr>
        <w:pStyle w:val="ConsPlusNormal0"/>
        <w:jc w:val="both"/>
      </w:pPr>
      <w:r>
        <w:t xml:space="preserve">(в ред. законов Архангельской области от 01.06.2016 </w:t>
      </w:r>
      <w:hyperlink r:id="rId129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30.04.2019 </w:t>
      </w:r>
      <w:hyperlink r:id="rId1300" w:tooltip="Закон Архангельской области от 30.04.2019 N 74-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4.2019 N 243) ------------ Недействующая редакция {Консу">
        <w:r>
          <w:rPr>
            <w:color w:val="0000FF"/>
          </w:rPr>
          <w:t>N 74-7-ОЗ</w:t>
        </w:r>
      </w:hyperlink>
      <w:r>
        <w:t xml:space="preserve">, от 02.11.2020 </w:t>
      </w:r>
      <w:hyperlink r:id="rId1301"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w:t>
      </w:r>
    </w:p>
    <w:p w:rsidR="00F65828" w:rsidRDefault="00FC3AEA">
      <w:pPr>
        <w:pStyle w:val="ConsPlusNormal0"/>
        <w:spacing w:before="240"/>
        <w:ind w:firstLine="540"/>
        <w:jc w:val="both"/>
      </w:pPr>
      <w:bookmarkStart w:id="264" w:name="P2077"/>
      <w:bookmarkEnd w:id="264"/>
      <w:r>
        <w:t xml:space="preserve">2. Голосование вне помещения для голосования, за исключением случаев, предусмотренных </w:t>
      </w:r>
      <w:hyperlink r:id="rId130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подпунктом "а" пункта 4 статьи 63.1</w:t>
        </w:r>
      </w:hyperlink>
      <w:r>
        <w:t xml:space="preserve"> Федерального закона "Об основных гарантиях избирательных прав и </w:t>
      </w:r>
      <w:r>
        <w:t xml:space="preserve">права на участие в референдуме граждан Российской Федерации", </w:t>
      </w:r>
      <w:hyperlink w:anchor="P2111" w:tooltip="15.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
        <w:r>
          <w:rPr>
            <w:color w:val="0000FF"/>
          </w:rPr>
          <w:t>пунктом 15</w:t>
        </w:r>
      </w:hyperlink>
      <w:r>
        <w:t xml:space="preserve"> настоящей статьи, </w:t>
      </w:r>
      <w:hyperlink w:anchor="P2030" w:tooltip="Статья 77. Досрочное голосование">
        <w:r>
          <w:rPr>
            <w:color w:val="0000FF"/>
          </w:rPr>
          <w:t>статьей 77</w:t>
        </w:r>
      </w:hyperlink>
      <w:r>
        <w:t xml:space="preserve"> настоящего закона, проводится только в день голосовани</w:t>
      </w:r>
      <w:r>
        <w:t xml:space="preserve">я и только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Заявления (устные обращения), указанные в </w:t>
      </w:r>
      <w:hyperlink w:anchor="P2080" w:tooltip="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
        <w:r>
          <w:rPr>
            <w:color w:val="0000FF"/>
          </w:rPr>
          <w:t>пункте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w:t>
      </w:r>
      <w:r>
        <w:t>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 Участковая избирательная комиссия регистрирует все поданные заявле</w:t>
      </w:r>
      <w:r>
        <w:t>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Указанный реестр может быть составлен в электронном виде в порядке, установле</w:t>
      </w:r>
      <w:r>
        <w:t>нном Центральной избирательной комиссией Российской Федерации.</w:t>
      </w:r>
    </w:p>
    <w:p w:rsidR="00F65828" w:rsidRDefault="00FC3AEA">
      <w:pPr>
        <w:pStyle w:val="ConsPlusNormal0"/>
        <w:jc w:val="both"/>
      </w:pPr>
      <w:r>
        <w:t xml:space="preserve">(в ред. законов Архангельской области от 24.10.2011 </w:t>
      </w:r>
      <w:hyperlink r:id="rId1303"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17.10.2013 </w:t>
      </w:r>
      <w:hyperlink r:id="rId1304"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N 5-2-ОЗ</w:t>
        </w:r>
      </w:hyperlink>
      <w:r>
        <w:t xml:space="preserve">, от 01.06.2016 </w:t>
      </w:r>
      <w:hyperlink r:id="rId130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02.11.2020 </w:t>
      </w:r>
      <w:hyperlink r:id="rId1306"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N 327-20-ОЗ</w:t>
        </w:r>
      </w:hyperlink>
      <w:r>
        <w:t xml:space="preserve">, от 02.04.2024 </w:t>
      </w:r>
      <w:hyperlink r:id="rId1307"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N 72-6-ОЗ</w:t>
        </w:r>
      </w:hyperlink>
      <w:r>
        <w:t>)</w:t>
      </w:r>
    </w:p>
    <w:p w:rsidR="00F65828" w:rsidRDefault="00FC3AEA">
      <w:pPr>
        <w:pStyle w:val="ConsPlusNormal0"/>
        <w:spacing w:before="240"/>
        <w:ind w:firstLine="540"/>
        <w:jc w:val="both"/>
      </w:pPr>
      <w:r>
        <w:t xml:space="preserve">3. При регистрации устного обращения избирателя в реестре, предусмотренном в </w:t>
      </w:r>
      <w:hyperlink w:anchor="P2077" w:tooltip="2. Голосование вне помещения для голосования, за исключением случаев, предусмотренных подпунктом &quot;а&quot; пункта 4 статьи 63.1 Федерального закона &quot;Об основных гарантиях избирательных прав и права на участие в референдуме граждан Российской Федерации&quot;, пунктом 15 н">
        <w:r>
          <w:rPr>
            <w:color w:val="0000FF"/>
          </w:rPr>
          <w:t>пункте 2</w:t>
        </w:r>
      </w:hyperlink>
      <w:r>
        <w:t xml:space="preserve"> настоящей статьи, указываются время его поступления, фамилия, имя, отчество избирателя, заявившего о своем желании </w:t>
      </w:r>
      <w:r>
        <w:t xml:space="preserve">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w:t>
      </w:r>
      <w:r>
        <w:t>лица, в реестре также указываются фамилия, имя, отчество и адрес места жительства лица, передавшего обращение. По прибытии членов участковой избирательной комиссии к избирателю обращение избирателя подтверждается письменным заявлением, которое регистрирует</w:t>
      </w:r>
      <w:r>
        <w:t>ся с указанием времени вручения этого заявления.</w:t>
      </w:r>
    </w:p>
    <w:p w:rsidR="00F65828" w:rsidRDefault="00FC3AEA">
      <w:pPr>
        <w:pStyle w:val="ConsPlusNormal0"/>
        <w:spacing w:before="240"/>
        <w:ind w:firstLine="540"/>
        <w:jc w:val="both"/>
      </w:pPr>
      <w:bookmarkStart w:id="265" w:name="P2080"/>
      <w:bookmarkEnd w:id="265"/>
      <w: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w:t>
      </w:r>
      <w:r>
        <w:t>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вправе признать неуважительной причину, по которой избиратель не может самостоятельно прибыть в помещен</w:t>
      </w:r>
      <w:r>
        <w:t>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участковая избирательная комиссия немедленно извещает избирателя.</w:t>
      </w:r>
    </w:p>
    <w:p w:rsidR="00F65828" w:rsidRDefault="00FC3AEA">
      <w:pPr>
        <w:pStyle w:val="ConsPlusNormal0"/>
        <w:spacing w:before="240"/>
        <w:ind w:firstLine="540"/>
        <w:jc w:val="both"/>
      </w:pPr>
      <w:r>
        <w:t>4.1. В порядк</w:t>
      </w:r>
      <w:r>
        <w:t>е и сроки, которые установлены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голосования может быть подано с использованием федеральной государственной информ</w:t>
      </w:r>
      <w:r>
        <w:t>ационной системы "Единый портал государственных и муниципальных услуг (функций)".</w:t>
      </w:r>
    </w:p>
    <w:p w:rsidR="00F65828" w:rsidRDefault="00FC3AEA">
      <w:pPr>
        <w:pStyle w:val="ConsPlusNormal0"/>
        <w:jc w:val="both"/>
      </w:pPr>
      <w:r>
        <w:t xml:space="preserve">(п. 4.1 введен </w:t>
      </w:r>
      <w:hyperlink r:id="rId1308"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законом</w:t>
        </w:r>
      </w:hyperlink>
      <w:r>
        <w:t xml:space="preserve"> Архангельской области</w:t>
      </w:r>
      <w:r>
        <w:t xml:space="preserve"> от 02.11.2020 N 327-20-ОЗ)</w:t>
      </w:r>
    </w:p>
    <w:p w:rsidR="00F65828" w:rsidRDefault="00FC3AEA">
      <w:pPr>
        <w:pStyle w:val="ConsPlusNormal0"/>
        <w:spacing w:before="240"/>
        <w:ind w:firstLine="540"/>
        <w:jc w:val="both"/>
      </w:pPr>
      <w: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w:t>
      </w:r>
      <w:r>
        <w:t>ыхода) для проведения такого голосования, а также предложить наблюдателям присутствовать при его проведении.</w:t>
      </w:r>
    </w:p>
    <w:p w:rsidR="00F65828" w:rsidRDefault="00FC3AEA">
      <w:pPr>
        <w:pStyle w:val="ConsPlusNormal0"/>
        <w:jc w:val="both"/>
      </w:pPr>
      <w:r>
        <w:t xml:space="preserve">(в ред. законов Архангельской области от 24.10.2011 </w:t>
      </w:r>
      <w:hyperlink r:id="rId1309"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от 26.09.2022</w:t>
      </w:r>
      <w:r>
        <w:t xml:space="preserve"> </w:t>
      </w:r>
      <w:hyperlink r:id="rId131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266" w:name="P2085"/>
      <w:bookmarkEnd w:id="266"/>
      <w:r>
        <w:t>6. Участковая избирательная комиссия должна располагать необходимым количеством переносных ящиков для голосования, изготовленных из пр</w:t>
      </w:r>
      <w:r>
        <w:t xml:space="preserve">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131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подпунктом "б" пунк</w:t>
        </w:r>
        <w:r>
          <w:rPr>
            <w:color w:val="0000FF"/>
          </w:rPr>
          <w:t>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для организации голосования вне помещения для голосования. Количество таких ящиков определяется решением непосредст</w:t>
      </w:r>
      <w:r>
        <w:t>венно вышестоящей комиссии, а если территория единого избирательного округа совпадает с территорией избирательного участка, - решением участковой избирательной комиссии. В случае совмещения дней голосования на выборах и (или) референдумах разных уровней ре</w:t>
      </w:r>
      <w:r>
        <w:t>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w:t>
      </w:r>
      <w:r>
        <w:t>тельном участке в зависимости от числа избирателей, зарегистрированных на территории избирательного участка, составляет:</w:t>
      </w:r>
    </w:p>
    <w:p w:rsidR="00F65828" w:rsidRDefault="00FC3AEA">
      <w:pPr>
        <w:pStyle w:val="ConsPlusNormal0"/>
        <w:jc w:val="both"/>
      </w:pPr>
      <w:r>
        <w:t xml:space="preserve">(в ред. </w:t>
      </w:r>
      <w:hyperlink r:id="rId1312" w:tooltip="Закон Архангельской области от 24.03.2014 N 96-6-ОЗ &quot;О внесении изменений и дополнений в отдельные областные законы в связи с принятием Федерального закона &quot;О внесении изменений в статьи 61 и 66 Федерального закона &quot;Об основных гарантиях избирательных прав и п">
        <w:r>
          <w:rPr>
            <w:color w:val="0000FF"/>
          </w:rPr>
          <w:t>закона</w:t>
        </w:r>
      </w:hyperlink>
      <w:r>
        <w:t xml:space="preserve"> Архангельской области от 24.03.2014 N 96-6-ОЗ)</w:t>
      </w:r>
    </w:p>
    <w:p w:rsidR="00F65828" w:rsidRDefault="00FC3AEA">
      <w:pPr>
        <w:pStyle w:val="ConsPlusNormal0"/>
        <w:spacing w:before="240"/>
        <w:ind w:firstLine="540"/>
        <w:jc w:val="both"/>
      </w:pPr>
      <w:r>
        <w:t>1) до 501 избирателя - 1 переносной ящик для голосования;</w:t>
      </w:r>
    </w:p>
    <w:p w:rsidR="00F65828" w:rsidRDefault="00FC3AEA">
      <w:pPr>
        <w:pStyle w:val="ConsPlusNormal0"/>
        <w:spacing w:before="240"/>
        <w:ind w:firstLine="540"/>
        <w:jc w:val="both"/>
      </w:pPr>
      <w:r>
        <w:t>2) от 501 до 1001 избирателя - 2 переносных ящика для голосования;</w:t>
      </w:r>
    </w:p>
    <w:p w:rsidR="00F65828" w:rsidRDefault="00FC3AEA">
      <w:pPr>
        <w:pStyle w:val="ConsPlusNormal0"/>
        <w:spacing w:before="240"/>
        <w:ind w:firstLine="540"/>
        <w:jc w:val="both"/>
      </w:pPr>
      <w:r>
        <w:t>3) более 1000 избирателей - 3 переносных ящика для голосования.</w:t>
      </w:r>
    </w:p>
    <w:p w:rsidR="00F65828" w:rsidRDefault="00FC3AEA">
      <w:pPr>
        <w:pStyle w:val="ConsPlusNormal0"/>
        <w:jc w:val="both"/>
      </w:pPr>
      <w:r>
        <w:t xml:space="preserve">(в ред. </w:t>
      </w:r>
      <w:hyperlink r:id="rId1313"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закона</w:t>
        </w:r>
      </w:hyperlink>
      <w:r>
        <w:t xml:space="preserve"> Архангельской области от 24.10.2011 N 371-25-ОЗ)</w:t>
      </w:r>
    </w:p>
    <w:p w:rsidR="00F65828" w:rsidRDefault="00FC3AEA">
      <w:pPr>
        <w:pStyle w:val="ConsPlusNormal0"/>
        <w:spacing w:before="240"/>
        <w:ind w:firstLine="540"/>
        <w:jc w:val="both"/>
      </w:pPr>
      <w:r>
        <w:t xml:space="preserve">6.1. Решением соответствующей комиссии, указанной в </w:t>
      </w:r>
      <w:hyperlink w:anchor="P2085" w:tooltip="6.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
        <w:r>
          <w:rPr>
            <w:color w:val="0000FF"/>
          </w:rPr>
          <w:t>пункте 6</w:t>
        </w:r>
      </w:hyperlink>
      <w:r>
        <w:t xml:space="preserve"> настоящей статьи, количество использ</w:t>
      </w:r>
      <w:r>
        <w:t xml:space="preserve">уемых переносных ящиков для голосования вне помещения для голосования, указанное в </w:t>
      </w:r>
      <w:hyperlink w:anchor="P2085" w:tooltip="6.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
        <w:r>
          <w:rPr>
            <w:color w:val="0000FF"/>
          </w:rPr>
          <w:t>пункте 6</w:t>
        </w:r>
      </w:hyperlink>
      <w:r>
        <w:t xml:space="preserve"> настоящей статьи, может быть увеличено, но не более чем на 2 переносных ящика при наличии хотя бы одного из условий:</w:t>
      </w:r>
    </w:p>
    <w:p w:rsidR="00F65828" w:rsidRDefault="00FC3AEA">
      <w:pPr>
        <w:pStyle w:val="ConsPlusNormal0"/>
        <w:jc w:val="both"/>
      </w:pPr>
      <w:r>
        <w:t xml:space="preserve">(в ред. </w:t>
      </w:r>
      <w:hyperlink r:id="rId1314"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закона</w:t>
        </w:r>
      </w:hyperlink>
      <w:r>
        <w:t xml:space="preserve"> Архангельской области от 31.05.2021 N 422-26-ОЗ)</w:t>
      </w:r>
    </w:p>
    <w:p w:rsidR="00F65828" w:rsidRDefault="00FC3AEA">
      <w:pPr>
        <w:pStyle w:val="ConsPlusNormal0"/>
        <w:spacing w:before="240"/>
        <w:ind w:firstLine="540"/>
        <w:jc w:val="both"/>
      </w:pPr>
      <w:r>
        <w:t>1) избирательный участок включает территории нескольких населенных пункто</w:t>
      </w:r>
      <w:r>
        <w:t>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F65828" w:rsidRDefault="00FC3AEA">
      <w:pPr>
        <w:pStyle w:val="ConsPlusNormal0"/>
        <w:spacing w:before="240"/>
        <w:ind w:firstLine="540"/>
        <w:jc w:val="both"/>
      </w:pPr>
      <w:r>
        <w:t>2) на территории избирательного участка располагается место временного пребывания изби</w:t>
      </w:r>
      <w:r>
        <w:t>рателей, где не образован избирательный участок;</w:t>
      </w:r>
    </w:p>
    <w:p w:rsidR="00F65828" w:rsidRDefault="00FC3AEA">
      <w:pPr>
        <w:pStyle w:val="ConsPlusNormal0"/>
        <w:spacing w:before="240"/>
        <w:ind w:firstLine="540"/>
        <w:jc w:val="both"/>
      </w:pPr>
      <w:r>
        <w:t xml:space="preserve">3) на территории избирательного участка в соответствии с </w:t>
      </w:r>
      <w:hyperlink r:id="rId131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зарегистрировано более 50 избирателей старше 80 лет и (или) инв</w:t>
      </w:r>
      <w:r>
        <w:t xml:space="preserve">алидов, сведения о которых представлены в соответствии с </w:t>
      </w:r>
      <w:hyperlink r:id="rId131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65828" w:rsidRDefault="00FC3AEA">
      <w:pPr>
        <w:pStyle w:val="ConsPlusNormal0"/>
        <w:spacing w:before="240"/>
        <w:ind w:firstLine="540"/>
        <w:jc w:val="both"/>
      </w:pPr>
      <w:r>
        <w:t>4) п</w:t>
      </w:r>
      <w:r>
        <w:t>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F65828" w:rsidRDefault="00FC3AEA">
      <w:pPr>
        <w:pStyle w:val="ConsPlusNormal0"/>
        <w:jc w:val="both"/>
      </w:pPr>
      <w:r>
        <w:t xml:space="preserve">(п. 6.1 введен </w:t>
      </w:r>
      <w:hyperlink r:id="rId1317"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законом</w:t>
        </w:r>
      </w:hyperlink>
      <w:r>
        <w:t xml:space="preserve"> Архангельск</w:t>
      </w:r>
      <w:r>
        <w:t>ой области от 24.10.2011 N 371-25-ОЗ)</w:t>
      </w:r>
    </w:p>
    <w:p w:rsidR="00F65828" w:rsidRDefault="00FC3AEA">
      <w:pPr>
        <w:pStyle w:val="ConsPlusNormal0"/>
        <w:spacing w:before="240"/>
        <w:ind w:firstLine="540"/>
        <w:jc w:val="both"/>
      </w:pPr>
      <w:r>
        <w:t>7. Члены участковой избирательной комиссии с правом решающего голоса, проводящие голосование вне помещения для голосования по заявлениям (устным обращениям) избирателей, получают избирательные бюллетени и расписываются в их получении. Общее число получаемы</w:t>
      </w:r>
      <w:r>
        <w:t>х избирательных бюллетеней не может превышать более чем на 5 процентов число полученных к моменту выезда (выхода) членов участковой избирательной комиссии заявлений (устных обращений) (но не менее двух избирательных бюллетеней). В список избирателей вносит</w:t>
      </w:r>
      <w:r>
        <w:t>ся отметка о том, что к соответствующему избирателю выехали (вышли) члены участковой избирательной комиссии. Голосование вне помещения для голосования проводят не менее двух членов участковой избирательной комиссии с правом решающего голоса, которые должны</w:t>
      </w:r>
      <w:r>
        <w:t xml:space="preserve">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предусмотренный в </w:t>
      </w:r>
      <w:hyperlink w:anchor="P2077" w:tooltip="2. Голосование вне помещения для голосования, за исключением случаев, предусмотренных подпунктом &quot;а&quot; пункта 4 статьи 63.1 Федерального закона &quot;Об основных гарантиях избирательных прав и права на участие в референдуме граждан Российской Федерации&quot;, пунктом 15 н">
        <w:r>
          <w:rPr>
            <w:color w:val="0000FF"/>
          </w:rPr>
          <w:t>пункте 2</w:t>
        </w:r>
      </w:hyperlink>
      <w:r>
        <w:t xml:space="preserve"> настоящей статьи реестр либо заверенную выписку из него, содержащую необходимые данные об избирателях и запись о поступивших заявлениях (устных обращениях) избирателей о предоставлении им возможности проголосовать вне помещения для голосования, п</w:t>
      </w:r>
      <w:r>
        <w:t>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Голосов</w:t>
      </w:r>
      <w:r>
        <w:t xml:space="preserve">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2106" w:tooltip="12.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равные с проводящими голосование вне помещения для голосования членами участковой избирательной комисси">
        <w:r>
          <w:rPr>
            <w:color w:val="0000FF"/>
          </w:rPr>
          <w:t>пункте 1</w:t>
        </w:r>
        <w:r>
          <w:rPr>
            <w:color w:val="0000FF"/>
          </w:rPr>
          <w:t>2</w:t>
        </w:r>
      </w:hyperlink>
      <w:r>
        <w:t xml:space="preserve"> настоящей статьи.</w:t>
      </w:r>
    </w:p>
    <w:p w:rsidR="00F65828" w:rsidRDefault="00FC3AEA">
      <w:pPr>
        <w:pStyle w:val="ConsPlusNormal0"/>
        <w:jc w:val="both"/>
      </w:pPr>
      <w:r>
        <w:t xml:space="preserve">(в ред. законов Архангельской области от 24.10.2011 </w:t>
      </w:r>
      <w:hyperlink r:id="rId1318"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t xml:space="preserve">, от 01.06.2016 </w:t>
      </w:r>
      <w:hyperlink r:id="rId1319"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w:t>
      </w:r>
    </w:p>
    <w:p w:rsidR="00F65828" w:rsidRDefault="00FC3AEA">
      <w:pPr>
        <w:pStyle w:val="ConsPlusNormal0"/>
        <w:spacing w:before="240"/>
        <w:ind w:firstLine="540"/>
        <w:jc w:val="both"/>
      </w:pPr>
      <w:r>
        <w:t xml:space="preserve">8. Голосование вне помещения для голосования осуществляется с соблюдением требований </w:t>
      </w:r>
      <w:hyperlink w:anchor="P1966" w:tooltip="Статья 76. Порядок голосования избирателей">
        <w:r>
          <w:rPr>
            <w:color w:val="0000FF"/>
          </w:rPr>
          <w:t>статьи 76</w:t>
        </w:r>
      </w:hyperlink>
      <w:r>
        <w:t xml:space="preserve"> настоящего закона.</w:t>
      </w:r>
    </w:p>
    <w:p w:rsidR="00F65828" w:rsidRDefault="00FC3AEA">
      <w:pPr>
        <w:pStyle w:val="ConsPlusNormal0"/>
        <w:spacing w:before="240"/>
        <w:ind w:firstLine="540"/>
        <w:jc w:val="both"/>
      </w:pPr>
      <w:r>
        <w:t>9. На письменном заявлении о предостав</w:t>
      </w:r>
      <w:r>
        <w:t xml:space="preserve">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(иностранные граждане, участвующие в выборах в соответствии с </w:t>
      </w:r>
      <w:hyperlink w:anchor="P88" w:tooltip="4. При наличии соответствующего международного договора Российской Федерации право избирать и быть избранными в органы местного самоуправления, участвовать в иных избирательных действиях на тех же условиях, что и граждане Российской Федерации, имеют также граж">
        <w:r>
          <w:rPr>
            <w:color w:val="0000FF"/>
          </w:rPr>
          <w:t>п</w:t>
        </w:r>
        <w:r>
          <w:rPr>
            <w:color w:val="0000FF"/>
          </w:rPr>
          <w:t>унктом 4 статьи 3</w:t>
        </w:r>
      </w:hyperlink>
      <w:r>
        <w:t xml:space="preserve"> настоящего закона и обладающие на данных выборах активным избирательным правом, указывают серию и номер документа, удостоверяющего личность и гражданство иностранного гражданина, выданного уполномоченным на то органом соответствующего ино</w:t>
      </w:r>
      <w:r>
        <w:t>странного государства, а также серию и номер вида на жительство), адрес места жительства и удостоверяет получение каждого избирательного бюллетеня своей подписью. С согласия избирателя либо по его просьбе серия и номер предъявляемого им паспорта или докуме</w:t>
      </w:r>
      <w:r>
        <w:t>нта, заменяющего паспорт гражданина (документа, удостоверяющего личность и гражданство иностранного гражданина, вида на жительство), могут быть внесены в заявление членом участковой избирательной комиссии с правом решающего голоса. Члены участковой избират</w:t>
      </w:r>
      <w:r>
        <w:t>ельной комиссии с правом решающего голоса удостоверяют факт выдачи избирательных бюллетеней своими подписями на письменном заявлении избирателя. В заявлении также делаются отметки о получении нового избирательного бюллетеня взамен испорченного и об общем к</w:t>
      </w:r>
      <w:r>
        <w:t>оличестве полученных избирателем избирательных бюллетеней (если выборы проводятся с применением смешанной избирательной системы, а также при совмещении выборов, референдумов).</w:t>
      </w:r>
    </w:p>
    <w:p w:rsidR="00F65828" w:rsidRDefault="00FC3AEA">
      <w:pPr>
        <w:pStyle w:val="ConsPlusNormal0"/>
        <w:spacing w:before="240"/>
        <w:ind w:firstLine="540"/>
        <w:jc w:val="both"/>
      </w:pPr>
      <w:r>
        <w:t>9.1. В случае, если избиратель вследствие инвалидности или по состоянию здоровья</w:t>
      </w:r>
      <w:r>
        <w:t xml:space="preserve"> не имеет возможности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w:t>
      </w:r>
      <w:hyperlink w:anchor="P1982" w:tooltip="10. Избиратель, не имеющий возможности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w:r>
          <w:rPr>
            <w:color w:val="0000FF"/>
          </w:rPr>
          <w:t>пунктом</w:t>
        </w:r>
        <w:r>
          <w:rPr>
            <w:color w:val="0000FF"/>
          </w:rPr>
          <w:t xml:space="preserve"> 10 статьи 76</w:t>
        </w:r>
      </w:hyperlink>
      <w:r>
        <w:t xml:space="preserve"> настоящего закона.</w:t>
      </w:r>
    </w:p>
    <w:p w:rsidR="00F65828" w:rsidRDefault="00FC3AEA">
      <w:pPr>
        <w:pStyle w:val="ConsPlusNormal0"/>
        <w:jc w:val="both"/>
      </w:pPr>
      <w:r>
        <w:t xml:space="preserve">(п. 9.1 введен </w:t>
      </w:r>
      <w:hyperlink r:id="rId1320"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законом</w:t>
        </w:r>
      </w:hyperlink>
      <w:r>
        <w:t xml:space="preserve"> Архангельской области от 24.10.2011 N 371-25-ОЗ)</w:t>
      </w:r>
    </w:p>
    <w:p w:rsidR="00F65828" w:rsidRDefault="00FC3AEA">
      <w:pPr>
        <w:pStyle w:val="ConsPlusNormal0"/>
        <w:spacing w:before="240"/>
        <w:ind w:firstLine="540"/>
        <w:jc w:val="both"/>
      </w:pPr>
      <w:r>
        <w:t xml:space="preserve">10. Члены участковой избирательной комиссии с правом решающего голоса, проводящие </w:t>
      </w:r>
      <w:r>
        <w:t xml:space="preserve">голосование вне помещения для голосования по заявлениям (обращениям) избирателей, вправе выдать избирательные бюллетени только тем избирателям, заявления (обращения) которых зарегистрированы в реестре в соответствии с </w:t>
      </w:r>
      <w:hyperlink w:anchor="P2077" w:tooltip="2. Голосование вне помещения для голосования, за исключением случаев, предусмотренных подпунктом &quot;а&quot; пункта 4 статьи 63.1 Федерального закона &quot;Об основных гарантиях избирательных прав и права на участие в референдуме граждан Российской Федерации&quot;, пунктом 15 н">
        <w:r>
          <w:rPr>
            <w:color w:val="0000FF"/>
          </w:rPr>
          <w:t>пунктом 2</w:t>
        </w:r>
      </w:hyperlink>
      <w:r>
        <w:t xml:space="preserve"> настоящей статьи.</w:t>
      </w:r>
    </w:p>
    <w:p w:rsidR="00F65828" w:rsidRDefault="00FC3AEA">
      <w:pPr>
        <w:pStyle w:val="ConsPlusNormal0"/>
        <w:spacing w:before="240"/>
        <w:ind w:firstLine="540"/>
        <w:jc w:val="both"/>
      </w:pPr>
      <w:r>
        <w:t>11. Серия и номер паспорта или документа, заменяющего паспорт гражданина (документа, удостоверяющего личность и гражданство иностранного гражданина, вида на жительство), избирателя, проголосовавшего вне помещения для голосован</w:t>
      </w:r>
      <w:r>
        <w:t>ия, вносятся в список избирателей членами участковой избирательной комиссии с правом решающего голоса, проводившими голосование вне помещения для голосования по заявлениям (обращениям) избирателей. Одновременно в соответствующей графе (графах) списка избир</w:t>
      </w:r>
      <w:r>
        <w:t>ателей делается отметка: "Голосовал вне помещения для голосования", а также ставятся подписи указанных членов избирательной комиссии.</w:t>
      </w:r>
    </w:p>
    <w:p w:rsidR="00F65828" w:rsidRDefault="00FC3AEA">
      <w:pPr>
        <w:pStyle w:val="ConsPlusNormal0"/>
        <w:spacing w:before="240"/>
        <w:ind w:firstLine="540"/>
        <w:jc w:val="both"/>
      </w:pPr>
      <w:bookmarkStart w:id="267" w:name="P2106"/>
      <w:bookmarkEnd w:id="267"/>
      <w:r>
        <w:t>12. При проведении голосования вне помещения для голосования вправе присутствовать наблюдатели. При этом участковая избира</w:t>
      </w:r>
      <w:r>
        <w:t>тельная комиссия должна обеспечить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наблюдателям, назнач</w:t>
      </w:r>
      <w:r>
        <w:t>енным разными зарегистрированными кандидатами, избирательными объединениями, зарегистрировавшими списки кандидатов, одним из субъектов общественного контроля (лицами, назначенными разными зарегистрированными кандидатами, избирательными объединениями, зарег</w:t>
      </w:r>
      <w:r>
        <w:t>истрировавшими списки кандидатов, не признаются наблюдатели, назначенные кандидатом, выдвинутым избирательным объединением, и наблюдатели, назначенные этим же избирательным объединением). Организация голосования вне помещения для голосования должна исключа</w:t>
      </w:r>
      <w:r>
        <w:t>ть возможность нарушения избирательных прав граждан, а равно искажения волеизъявления избирателей.</w:t>
      </w:r>
    </w:p>
    <w:p w:rsidR="00F65828" w:rsidRDefault="00FC3AEA">
      <w:pPr>
        <w:pStyle w:val="ConsPlusNormal0"/>
        <w:jc w:val="both"/>
      </w:pPr>
      <w:r>
        <w:t xml:space="preserve">(в ред. законов Архангельской области от 01.06.2016 </w:t>
      </w:r>
      <w:hyperlink r:id="rId1321"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20.12.2018 </w:t>
      </w:r>
      <w:hyperlink r:id="rId1322" w:tooltip="Закон Архангельской области от 20.12.2018 N 46-4-ОЗ &quot;О внесении изменений в отдельные областные законы о выборах&quot; (принят Постановлением Архангельского областного Собрания депутатов от 13.12.2018 N 121) {КонсультантПлюс}">
        <w:r>
          <w:rPr>
            <w:color w:val="0000FF"/>
          </w:rPr>
          <w:t>N 46-4-ОЗ</w:t>
        </w:r>
      </w:hyperlink>
      <w:r>
        <w:t xml:space="preserve">, от 26.09.2022 </w:t>
      </w:r>
      <w:hyperlink r:id="rId132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13. Если избиратель, от</w:t>
      </w:r>
      <w:r>
        <w:t xml:space="preserve"> которого поступило заявление (обращение) о предоставлении ему возможности проголосовать вне помещения для голосования, прибыл в помещение участковой избирательной комиссии для голосования после того, как к нему были направлены члены участковой избирательн</w:t>
      </w:r>
      <w:r>
        <w:t>ой комиссии с правом решающего голоса для проведения голосования вне помещения для голосования, соответствующий член участковой избирательной комиссии не вправе выдать ему в помещении избирательной комиссии избирательный бюллетень, пока не возвратятся член</w:t>
      </w:r>
      <w:r>
        <w:t>ы участковой избирательной комиссии, организующие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sidR="00F65828" w:rsidRDefault="00FC3AEA">
      <w:pPr>
        <w:pStyle w:val="ConsPlusNormal0"/>
        <w:spacing w:before="240"/>
        <w:ind w:firstLine="540"/>
        <w:jc w:val="both"/>
      </w:pPr>
      <w:r>
        <w:t>14. По окончании голосова</w:t>
      </w:r>
      <w:r>
        <w:t>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w:t>
      </w:r>
      <w:r>
        <w:t>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w:t>
      </w:r>
      <w:r>
        <w:t>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для голос</w:t>
      </w:r>
      <w:r>
        <w:t>ования.</w:t>
      </w:r>
    </w:p>
    <w:p w:rsidR="00F65828" w:rsidRDefault="00FC3AEA">
      <w:pPr>
        <w:pStyle w:val="ConsPlusNormal0"/>
        <w:jc w:val="both"/>
      </w:pPr>
      <w:r>
        <w:t xml:space="preserve">(в ред. </w:t>
      </w:r>
      <w:hyperlink r:id="rId132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bookmarkStart w:id="268" w:name="P2111"/>
      <w:bookmarkEnd w:id="268"/>
      <w:r>
        <w:t>15. В целях создания условий для защиты здоровья избирателей при участии в г</w:t>
      </w:r>
      <w:r>
        <w:t xml:space="preserve">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w:t>
      </w:r>
      <w:r>
        <w:t>(на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Российской Федерации, в том числе досрочно, но не ранее чем за семь дней до дня гол</w:t>
      </w:r>
      <w:r>
        <w:t>осования.</w:t>
      </w:r>
    </w:p>
    <w:p w:rsidR="00F65828" w:rsidRDefault="00FC3AEA">
      <w:pPr>
        <w:pStyle w:val="ConsPlusNormal0"/>
        <w:jc w:val="both"/>
      </w:pPr>
      <w:r>
        <w:t xml:space="preserve">(п. 15 введен </w:t>
      </w:r>
      <w:hyperlink r:id="rId1325" w:tooltip="Закон Архангельской области от 02.11.2020 N 327-20-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8.10.2020 N 928) ------------ Недействующая редакция {Кон">
        <w:r>
          <w:rPr>
            <w:color w:val="0000FF"/>
          </w:rPr>
          <w:t>законом</w:t>
        </w:r>
      </w:hyperlink>
      <w:r>
        <w:t xml:space="preserve"> Архангельской области от 02.11.2020 N 327-20-ОЗ)</w:t>
      </w:r>
    </w:p>
    <w:p w:rsidR="00F65828" w:rsidRDefault="00FC3AEA">
      <w:pPr>
        <w:pStyle w:val="ConsPlusNormal0"/>
        <w:spacing w:before="240"/>
        <w:ind w:firstLine="540"/>
        <w:jc w:val="both"/>
      </w:pPr>
      <w:r>
        <w:t xml:space="preserve">16. Исключен. - </w:t>
      </w:r>
      <w:hyperlink r:id="rId1326"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Закон</w:t>
        </w:r>
      </w:hyperlink>
      <w:r>
        <w:t xml:space="preserve"> Архангельской области от 02.07.2024 N 124-9-ОЗ.</w:t>
      </w:r>
    </w:p>
    <w:p w:rsidR="00F65828" w:rsidRDefault="00F65828">
      <w:pPr>
        <w:pStyle w:val="ConsPlusNormal0"/>
        <w:jc w:val="both"/>
      </w:pPr>
    </w:p>
    <w:p w:rsidR="00F65828" w:rsidRDefault="00FC3AEA">
      <w:pPr>
        <w:pStyle w:val="ConsPlusTitle0"/>
        <w:ind w:firstLine="540"/>
        <w:jc w:val="both"/>
        <w:outlineLvl w:val="2"/>
      </w:pPr>
      <w:bookmarkStart w:id="269" w:name="P2115"/>
      <w:bookmarkEnd w:id="269"/>
      <w:r>
        <w:t>Статья 79. Протокол (протоколы) участковой избирательной комиссии об итогах голосования</w:t>
      </w:r>
    </w:p>
    <w:p w:rsidR="00F65828" w:rsidRDefault="00F65828">
      <w:pPr>
        <w:pStyle w:val="ConsPlusNormal0"/>
        <w:jc w:val="both"/>
      </w:pPr>
    </w:p>
    <w:p w:rsidR="00F65828" w:rsidRDefault="00FC3AEA">
      <w:pPr>
        <w:pStyle w:val="ConsPlusNormal0"/>
        <w:ind w:firstLine="540"/>
        <w:jc w:val="both"/>
      </w:pPr>
      <w:bookmarkStart w:id="270" w:name="P2117"/>
      <w:bookmarkEnd w:id="270"/>
      <w:r>
        <w:t>1. При проведении выборов по мажори</w:t>
      </w:r>
      <w:r>
        <w:t>тарной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единому или одномандатному (многомандатному) избирательному округу.</w:t>
      </w:r>
    </w:p>
    <w:p w:rsidR="00F65828" w:rsidRDefault="00FC3AEA">
      <w:pPr>
        <w:pStyle w:val="ConsPlusNormal0"/>
        <w:spacing w:before="240"/>
        <w:ind w:firstLine="540"/>
        <w:jc w:val="both"/>
      </w:pPr>
      <w:r>
        <w:t>При</w:t>
      </w:r>
      <w:r>
        <w:t xml:space="preserve"> проведении выборов по пропорциональной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единому избирательному округу.</w:t>
      </w:r>
    </w:p>
    <w:p w:rsidR="00F65828" w:rsidRDefault="00FC3AEA">
      <w:pPr>
        <w:pStyle w:val="ConsPlusNormal0"/>
        <w:spacing w:before="240"/>
        <w:ind w:firstLine="540"/>
        <w:jc w:val="both"/>
      </w:pPr>
      <w:bookmarkStart w:id="271" w:name="P2119"/>
      <w:bookmarkEnd w:id="271"/>
      <w:r>
        <w:t xml:space="preserve">2. При </w:t>
      </w:r>
      <w:r>
        <w:t>проведении выборов по смешанной избирательной системе участковая избирательная комиссия оформляет свои решения об итогах голосования двумя протоколами об итогах голосования на соответствующем избирательном участке: протоколом об итогах голосования по одном</w:t>
      </w:r>
      <w:r>
        <w:t>андатному избирательному округу и протоколом об итогах голосования по единому избирательному округу.</w:t>
      </w:r>
    </w:p>
    <w:p w:rsidR="00F65828" w:rsidRDefault="00FC3AEA">
      <w:pPr>
        <w:pStyle w:val="ConsPlusNormal0"/>
        <w:spacing w:before="240"/>
        <w:ind w:firstLine="540"/>
        <w:jc w:val="both"/>
      </w:pPr>
      <w:r>
        <w:t>2.1. Протокол участковой избирательной комиссии об итогах голосования может быть составлен в электронном виде.</w:t>
      </w:r>
    </w:p>
    <w:p w:rsidR="00F65828" w:rsidRDefault="00FC3AEA">
      <w:pPr>
        <w:pStyle w:val="ConsPlusNormal0"/>
        <w:jc w:val="both"/>
      </w:pPr>
      <w:r>
        <w:t xml:space="preserve">(п. 2.1 введен </w:t>
      </w:r>
      <w:hyperlink r:id="rId1327"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законом</w:t>
        </w:r>
      </w:hyperlink>
      <w:r>
        <w:t xml:space="preserve"> Архангельской области от 17.10.2013 N 5-2-ОЗ)</w:t>
      </w:r>
    </w:p>
    <w:p w:rsidR="00F65828" w:rsidRDefault="00FC3AEA">
      <w:pPr>
        <w:pStyle w:val="ConsPlusNormal0"/>
        <w:spacing w:before="240"/>
        <w:ind w:firstLine="540"/>
        <w:jc w:val="both"/>
      </w:pPr>
      <w:bookmarkStart w:id="272" w:name="P2122"/>
      <w:bookmarkEnd w:id="272"/>
      <w:r>
        <w:t xml:space="preserve">3. В случае, если протокол участковой избирательной комиссии об итогах голосования оформляется на бумажном </w:t>
      </w:r>
      <w:r>
        <w:t xml:space="preserve">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и подписан всеми присутствующими членами участковой избирательной комиссии с правом </w:t>
      </w:r>
      <w:r>
        <w:t xml:space="preserve">решающего голоса с проставлением печати участковой избирательной комиссии. Любой из указанных в </w:t>
      </w:r>
      <w:hyperlink w:anchor="P2117" w:tooltip="1. При проведении выборов по мажоритар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единому или одномандатному (многомандатн">
        <w:r>
          <w:rPr>
            <w:color w:val="0000FF"/>
          </w:rPr>
          <w:t>пунктах 1</w:t>
        </w:r>
      </w:hyperlink>
      <w:r>
        <w:t xml:space="preserve"> и </w:t>
      </w:r>
      <w:hyperlink w:anchor="P2119" w:tooltip="2. При проведении выборов по смешанной избирательной системе участковая избирательная комиссия оформляет свои решения об итогах голосования двумя протоколами об итогах голосования на соответствующем избирательном участке: протоколом об итогах голосования по од">
        <w:r>
          <w:rPr>
            <w:color w:val="0000FF"/>
          </w:rPr>
          <w:t>2</w:t>
        </w:r>
      </w:hyperlink>
      <w:r>
        <w:t xml:space="preserve"> настоящей статьи протоколов об итогах голосования должен содержать:</w:t>
      </w:r>
    </w:p>
    <w:p w:rsidR="00F65828" w:rsidRDefault="00FC3AEA">
      <w:pPr>
        <w:pStyle w:val="ConsPlusNormal0"/>
        <w:jc w:val="both"/>
      </w:pPr>
      <w:r>
        <w:t xml:space="preserve">(в ред. </w:t>
      </w:r>
      <w:hyperlink r:id="rId1328"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закона</w:t>
        </w:r>
      </w:hyperlink>
      <w:r>
        <w:t xml:space="preserve"> Архангельской области от 17.10.2013 N 5-2-ОЗ)</w:t>
      </w:r>
    </w:p>
    <w:p w:rsidR="00F65828" w:rsidRDefault="00FC3AEA">
      <w:pPr>
        <w:pStyle w:val="ConsPlusNormal0"/>
        <w:spacing w:before="240"/>
        <w:ind w:firstLine="540"/>
        <w:jc w:val="both"/>
      </w:pPr>
      <w:r>
        <w:t>1) номер экземпляра;</w:t>
      </w:r>
    </w:p>
    <w:p w:rsidR="00F65828" w:rsidRDefault="00FC3AEA">
      <w:pPr>
        <w:pStyle w:val="ConsPlusNormal0"/>
        <w:spacing w:before="240"/>
        <w:ind w:firstLine="540"/>
        <w:jc w:val="both"/>
      </w:pPr>
      <w:r>
        <w:t>2) название выборов, дату голосования, номер (наим</w:t>
      </w:r>
      <w:r>
        <w:t>енование) избирательного округа;</w:t>
      </w:r>
    </w:p>
    <w:p w:rsidR="00F65828" w:rsidRDefault="00FC3AEA">
      <w:pPr>
        <w:pStyle w:val="ConsPlusNormal0"/>
        <w:spacing w:before="240"/>
        <w:ind w:firstLine="540"/>
        <w:jc w:val="both"/>
      </w:pPr>
      <w:r>
        <w:t xml:space="preserve">3) слово "Протокол", а в случае, предусмотренном </w:t>
      </w:r>
      <w:hyperlink w:anchor="P2119" w:tooltip="2. При проведении выборов по смешанной избирательной системе участковая избирательная комиссия оформляет свои решения об итогах голосования двумя протоколами об итогах голосования на соответствующем избирательном участке: протоколом об итогах голосования по од">
        <w:r>
          <w:rPr>
            <w:color w:val="0000FF"/>
          </w:rPr>
          <w:t>пунктом 2</w:t>
        </w:r>
      </w:hyperlink>
      <w:r>
        <w:t xml:space="preserve"> настоящей статьи, - указание на порядковый номер протокола;</w:t>
      </w:r>
    </w:p>
    <w:p w:rsidR="00F65828" w:rsidRDefault="00FC3AEA">
      <w:pPr>
        <w:pStyle w:val="ConsPlusNormal0"/>
        <w:spacing w:before="240"/>
        <w:ind w:firstLine="540"/>
        <w:jc w:val="both"/>
      </w:pPr>
      <w:r>
        <w:t>4) адрес помещения для голосования с указанием номера избирательного</w:t>
      </w:r>
      <w:r>
        <w:t xml:space="preserve"> участка;</w:t>
      </w:r>
    </w:p>
    <w:p w:rsidR="00F65828" w:rsidRDefault="00FC3AEA">
      <w:pPr>
        <w:pStyle w:val="ConsPlusNormal0"/>
        <w:spacing w:before="240"/>
        <w:ind w:firstLine="540"/>
        <w:jc w:val="both"/>
      </w:pPr>
      <w:r>
        <w:t>5) строки протокола в следующей последовательности:</w:t>
      </w:r>
    </w:p>
    <w:p w:rsidR="00F65828" w:rsidRDefault="00FC3AEA">
      <w:pPr>
        <w:pStyle w:val="ConsPlusNormal0"/>
        <w:spacing w:before="240"/>
        <w:ind w:firstLine="540"/>
        <w:jc w:val="both"/>
      </w:pPr>
      <w:r>
        <w:t>строка 1: число избирателей, внесенных в список избирателей на избирательном участке на момент окончания голосования;</w:t>
      </w:r>
    </w:p>
    <w:p w:rsidR="00F65828" w:rsidRDefault="00FC3AEA">
      <w:pPr>
        <w:pStyle w:val="ConsPlusNormal0"/>
        <w:spacing w:before="240"/>
        <w:ind w:firstLine="540"/>
        <w:jc w:val="both"/>
      </w:pPr>
      <w:r>
        <w:t>строка 2: число избирательных бюллетеней, полученных участковой избирательно</w:t>
      </w:r>
      <w:r>
        <w:t>й комиссией;</w:t>
      </w:r>
    </w:p>
    <w:p w:rsidR="00F65828" w:rsidRDefault="00FC3AEA">
      <w:pPr>
        <w:pStyle w:val="ConsPlusNormal0"/>
        <w:spacing w:before="240"/>
        <w:ind w:firstLine="540"/>
        <w:jc w:val="both"/>
      </w:pPr>
      <w:r>
        <w:t>строка 3: число избирательных бюллетеней, выданных избирателям, проголосовавшим досрочно;</w:t>
      </w:r>
    </w:p>
    <w:p w:rsidR="00F65828" w:rsidRDefault="00FC3AEA">
      <w:pPr>
        <w:pStyle w:val="ConsPlusNormal0"/>
        <w:jc w:val="both"/>
      </w:pPr>
      <w:r>
        <w:t xml:space="preserve">(в ред. </w:t>
      </w:r>
      <w:hyperlink r:id="rId1329"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закона</w:t>
        </w:r>
      </w:hyperlink>
      <w:r>
        <w:t xml:space="preserve"> Архангельской области от 29.10.2010 N 218-16-ОЗ)</w:t>
      </w:r>
    </w:p>
    <w:p w:rsidR="00F65828" w:rsidRDefault="00FC3AEA">
      <w:pPr>
        <w:pStyle w:val="ConsPlusNormal0"/>
        <w:spacing w:before="240"/>
        <w:ind w:firstLine="540"/>
        <w:jc w:val="both"/>
      </w:pPr>
      <w:r>
        <w:t xml:space="preserve">абзац исключен. - </w:t>
      </w:r>
      <w:hyperlink r:id="rId1330"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Закон</w:t>
        </w:r>
      </w:hyperlink>
      <w:r>
        <w:t xml:space="preserve"> Архангельской области от 29.10.2010 N 21</w:t>
      </w:r>
      <w:r>
        <w:t>8-16-ОЗ;</w:t>
      </w:r>
    </w:p>
    <w:p w:rsidR="00F65828" w:rsidRDefault="00FC3AEA">
      <w:pPr>
        <w:pStyle w:val="ConsPlusNormal0"/>
        <w:spacing w:before="240"/>
        <w:ind w:firstLine="540"/>
        <w:jc w:val="both"/>
      </w:pPr>
      <w:r>
        <w:t>в том числе строка 4: число избирательных бюллетеней, выданных избирателям, проголосовавшим досрочно в помещении территориальной (окружной) избирательной комиссии;</w:t>
      </w:r>
    </w:p>
    <w:p w:rsidR="00F65828" w:rsidRDefault="00FC3AEA">
      <w:pPr>
        <w:pStyle w:val="ConsPlusNormal0"/>
        <w:jc w:val="both"/>
      </w:pPr>
      <w:r>
        <w:t xml:space="preserve">(абзац введен </w:t>
      </w:r>
      <w:hyperlink r:id="rId1331"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w:t>
      </w:r>
    </w:p>
    <w:p w:rsidR="00F65828" w:rsidRDefault="00FC3AEA">
      <w:pPr>
        <w:pStyle w:val="ConsPlusNormal0"/>
        <w:spacing w:before="240"/>
        <w:ind w:firstLine="540"/>
        <w:jc w:val="both"/>
      </w:pPr>
      <w:r>
        <w:t>строка 5: число избирательных бюллетеней, выданных участковой избирательной комиссией избирателям в помещении для голосования в день голосования;</w:t>
      </w:r>
    </w:p>
    <w:p w:rsidR="00F65828" w:rsidRDefault="00FC3AEA">
      <w:pPr>
        <w:pStyle w:val="ConsPlusNormal0"/>
        <w:spacing w:before="240"/>
        <w:ind w:firstLine="540"/>
        <w:jc w:val="both"/>
      </w:pPr>
      <w:r>
        <w:t>строка 6: число и</w:t>
      </w:r>
      <w:r>
        <w:t>збирательных бюллетеней, выданных избирателям, проголосовавшим вне помещения для голосования в день голосования;</w:t>
      </w:r>
    </w:p>
    <w:p w:rsidR="00F65828" w:rsidRDefault="00FC3AEA">
      <w:pPr>
        <w:pStyle w:val="ConsPlusNormal0"/>
        <w:spacing w:before="240"/>
        <w:ind w:firstLine="540"/>
        <w:jc w:val="both"/>
      </w:pPr>
      <w:r>
        <w:t>строка 7: число погашенных избирательных бюллетеней;</w:t>
      </w:r>
    </w:p>
    <w:p w:rsidR="00F65828" w:rsidRDefault="00FC3AEA">
      <w:pPr>
        <w:pStyle w:val="ConsPlusNormal0"/>
        <w:spacing w:before="240"/>
        <w:ind w:firstLine="540"/>
        <w:jc w:val="both"/>
      </w:pPr>
      <w:r>
        <w:t>строка 8: число избирательных бюллетеней, содержащихся в переносных ящиках для голосования</w:t>
      </w:r>
      <w:r>
        <w:t>;</w:t>
      </w:r>
    </w:p>
    <w:p w:rsidR="00F65828" w:rsidRDefault="00FC3AEA">
      <w:pPr>
        <w:pStyle w:val="ConsPlusNormal0"/>
        <w:spacing w:before="240"/>
        <w:ind w:firstLine="540"/>
        <w:jc w:val="both"/>
      </w:pPr>
      <w:r>
        <w:t>строка 9: число избирательных бюллетеней, содержащихся в стационарных ящиках для голосования;</w:t>
      </w:r>
    </w:p>
    <w:p w:rsidR="00F65828" w:rsidRDefault="00FC3AEA">
      <w:pPr>
        <w:pStyle w:val="ConsPlusNormal0"/>
        <w:spacing w:before="240"/>
        <w:ind w:firstLine="540"/>
        <w:jc w:val="both"/>
      </w:pPr>
      <w:r>
        <w:t>строка 10: число недействительных избирательных бюллетеней;</w:t>
      </w:r>
    </w:p>
    <w:p w:rsidR="00F65828" w:rsidRDefault="00FC3AEA">
      <w:pPr>
        <w:pStyle w:val="ConsPlusNormal0"/>
        <w:spacing w:before="240"/>
        <w:ind w:firstLine="540"/>
        <w:jc w:val="both"/>
      </w:pPr>
      <w:r>
        <w:t>строка 11: число действительных избирательных бюллетеней;</w:t>
      </w:r>
    </w:p>
    <w:p w:rsidR="00F65828" w:rsidRDefault="00FC3AEA">
      <w:pPr>
        <w:pStyle w:val="ConsPlusNormal0"/>
        <w:spacing w:before="240"/>
        <w:ind w:firstLine="540"/>
        <w:jc w:val="both"/>
      </w:pPr>
      <w:r>
        <w:t xml:space="preserve">строка 12: число утраченных избирательных </w:t>
      </w:r>
      <w:r>
        <w:t>бюллетеней;</w:t>
      </w:r>
    </w:p>
    <w:p w:rsidR="00F65828" w:rsidRDefault="00FC3AEA">
      <w:pPr>
        <w:pStyle w:val="ConsPlusNormal0"/>
        <w:spacing w:before="240"/>
        <w:ind w:firstLine="540"/>
        <w:jc w:val="both"/>
      </w:pPr>
      <w:r>
        <w:t>строка 13: число не учтенных при получении избирательных бюллетеней.</w:t>
      </w:r>
    </w:p>
    <w:p w:rsidR="00F65828" w:rsidRDefault="00FC3AEA">
      <w:pPr>
        <w:pStyle w:val="ConsPlusNormal0"/>
        <w:spacing w:before="240"/>
        <w:ind w:firstLine="540"/>
        <w:jc w:val="both"/>
      </w:pPr>
      <w:r>
        <w:t>4. В строку 14 и последующие строки протокола об итогах голосования по единому, одномандатному (многомандатному) избирательному округу при проведении выборов по мажоритарной и</w:t>
      </w:r>
      <w:r>
        <w:t>ли смешанной избирательной системе вносятся в алфавитном порядке фамилии, имена, отчества, а при их совпадении - иные данные о внесенных в избирательный бюллетень зарегистрированных кандидатах и число голосов избирателей, поданных за каждого зарегистрирова</w:t>
      </w:r>
      <w:r>
        <w:t>нного кандидата.</w:t>
      </w:r>
    </w:p>
    <w:p w:rsidR="00F65828" w:rsidRDefault="00FC3AEA">
      <w:pPr>
        <w:pStyle w:val="ConsPlusNormal0"/>
        <w:spacing w:before="240"/>
        <w:ind w:firstLine="540"/>
        <w:jc w:val="both"/>
      </w:pPr>
      <w:r>
        <w:t>5. В строку 14 и последующие строки протокола об итогах голосования по единому избирательному округу при проведении выборов по смешанной или пропорциональной избирательной системе вносятся наименования политических партий, зарегистрировавш</w:t>
      </w:r>
      <w:r>
        <w:t>их списки кандидатов, в порядке их размещения в избирательном бюллетене и число голосов избирателей, поданных за каждый список кандидатов.</w:t>
      </w:r>
    </w:p>
    <w:p w:rsidR="00F65828" w:rsidRDefault="00FC3AEA">
      <w:pPr>
        <w:pStyle w:val="ConsPlusNormal0"/>
        <w:jc w:val="both"/>
      </w:pPr>
      <w:r>
        <w:t xml:space="preserve">(в ред. </w:t>
      </w:r>
      <w:hyperlink r:id="rId1332" w:tooltip="Закон Архангельской области от 19.02.2018 N 598-41-ОЗ &quot;О внесении изменений в отдельные областные законы о выборах и референдумах&quot; (принят Архангельским областным Собранием депутатов 14.02.2018) ------------ Недействующая редакция {КонсультантПлюс}">
        <w:r>
          <w:rPr>
            <w:color w:val="0000FF"/>
          </w:rPr>
          <w:t>закона</w:t>
        </w:r>
      </w:hyperlink>
      <w:r>
        <w:t xml:space="preserve"> Архангельской области от 19.02.2018 N 598-41-ОЗ)</w:t>
      </w:r>
    </w:p>
    <w:p w:rsidR="00F65828" w:rsidRDefault="00FC3AEA">
      <w:pPr>
        <w:pStyle w:val="ConsPlusNormal0"/>
        <w:spacing w:before="240"/>
        <w:ind w:firstLine="540"/>
        <w:jc w:val="both"/>
      </w:pPr>
      <w:r>
        <w:t xml:space="preserve">6. Числа, указанные в </w:t>
      </w:r>
      <w:hyperlink w:anchor="P2122" w:tooltip="3. В случае, если протокол участковой избирательной комиссии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w:r>
          <w:rPr>
            <w:color w:val="0000FF"/>
          </w:rPr>
          <w:t>пунктах 3 - 5</w:t>
        </w:r>
      </w:hyperlink>
      <w:r>
        <w:t xml:space="preserve"> настоящей статьи, вносятся в протоколы об итогах голосования цифрами и прописью.</w:t>
      </w:r>
    </w:p>
    <w:p w:rsidR="00F65828" w:rsidRDefault="00FC3AEA">
      <w:pPr>
        <w:pStyle w:val="ConsPlusNormal0"/>
        <w:spacing w:before="240"/>
        <w:ind w:firstLine="540"/>
        <w:jc w:val="both"/>
      </w:pPr>
      <w:r>
        <w:t xml:space="preserve">7. Каждый из указанных в </w:t>
      </w:r>
      <w:hyperlink w:anchor="P2117" w:tooltip="1. При проведении выборов по мажоритар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единому или одномандатному (многомандатн">
        <w:r>
          <w:rPr>
            <w:color w:val="0000FF"/>
          </w:rPr>
          <w:t>пунктах 1</w:t>
        </w:r>
      </w:hyperlink>
      <w:r>
        <w:t xml:space="preserve"> и </w:t>
      </w:r>
      <w:hyperlink w:anchor="P2119" w:tooltip="2. При проведении выборов по смешанной избирательной системе участковая избирательная комиссия оформляет свои решения об итогах голосования двумя протоколами об итогах голосования на соответствующем избирательном участке: протоколом об итогах голосования по од">
        <w:r>
          <w:rPr>
            <w:color w:val="0000FF"/>
          </w:rPr>
          <w:t>2</w:t>
        </w:r>
      </w:hyperlink>
      <w:r>
        <w:t xml:space="preserve"> настоящей статьи протоколов об итогах голосования должен содержать:</w:t>
      </w:r>
    </w:p>
    <w:p w:rsidR="00F65828" w:rsidRDefault="00FC3AEA">
      <w:pPr>
        <w:pStyle w:val="ConsPlusNormal0"/>
        <w:spacing w:before="240"/>
        <w:ind w:firstLine="540"/>
        <w:jc w:val="both"/>
      </w:pPr>
      <w:r>
        <w:t>1)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F65828" w:rsidRDefault="00FC3AEA">
      <w:pPr>
        <w:pStyle w:val="ConsPlusNormal0"/>
        <w:spacing w:before="240"/>
        <w:ind w:firstLine="540"/>
        <w:jc w:val="both"/>
      </w:pPr>
      <w:r>
        <w:t>2) фамилии и инициалы председателя, заместителя председателя, секретаря и др</w:t>
      </w:r>
      <w:r>
        <w:t>угих членов участковой избирательной комиссии с правом решающего голоса и их подписи (если протокол составлен более чем на одном листе, - на каждом листе протокола);</w:t>
      </w:r>
    </w:p>
    <w:p w:rsidR="00F65828" w:rsidRDefault="00FC3AEA">
      <w:pPr>
        <w:pStyle w:val="ConsPlusNormal0"/>
        <w:spacing w:before="240"/>
        <w:ind w:firstLine="540"/>
        <w:jc w:val="both"/>
      </w:pPr>
      <w:r>
        <w:t xml:space="preserve">3) дату и время подписания протокола (если протокол составлен более чем на одном листе, - </w:t>
      </w:r>
      <w:r>
        <w:t>на каждом листе протокола);</w:t>
      </w:r>
    </w:p>
    <w:p w:rsidR="00F65828" w:rsidRDefault="00FC3AEA">
      <w:pPr>
        <w:pStyle w:val="ConsPlusNormal0"/>
        <w:spacing w:before="240"/>
        <w:ind w:firstLine="540"/>
        <w:jc w:val="both"/>
      </w:pPr>
      <w:r>
        <w:t>4) печать участковой избирательной комиссии (если протокол составлен на бумажном носителе более чем на одном листе, - на каждом листе протокола).</w:t>
      </w:r>
    </w:p>
    <w:p w:rsidR="00F65828" w:rsidRDefault="00FC3AEA">
      <w:pPr>
        <w:pStyle w:val="ConsPlusNormal0"/>
        <w:jc w:val="both"/>
      </w:pPr>
      <w:r>
        <w:t xml:space="preserve">(в ред. </w:t>
      </w:r>
      <w:hyperlink r:id="rId1333"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закона</w:t>
        </w:r>
      </w:hyperlink>
      <w:r>
        <w:t xml:space="preserve"> Архангельской области от 17.10.2013 N 5-2-ОЗ)</w:t>
      </w:r>
    </w:p>
    <w:p w:rsidR="00F65828" w:rsidRDefault="00F65828">
      <w:pPr>
        <w:pStyle w:val="ConsPlusNormal0"/>
        <w:jc w:val="both"/>
      </w:pPr>
    </w:p>
    <w:p w:rsidR="00F65828" w:rsidRDefault="00FC3AEA">
      <w:pPr>
        <w:pStyle w:val="ConsPlusTitle0"/>
        <w:ind w:firstLine="540"/>
        <w:jc w:val="both"/>
        <w:outlineLvl w:val="2"/>
      </w:pPr>
      <w:bookmarkStart w:id="273" w:name="P2156"/>
      <w:bookmarkEnd w:id="273"/>
      <w:r>
        <w:t>Статья 80. Порядок подсчета голосов избирателей и составления протоколов об итогах голосования участковой избирательной комиссией</w:t>
      </w:r>
    </w:p>
    <w:p w:rsidR="00F65828" w:rsidRDefault="00F65828">
      <w:pPr>
        <w:pStyle w:val="ConsPlusNormal0"/>
        <w:jc w:val="both"/>
      </w:pPr>
    </w:p>
    <w:p w:rsidR="00F65828" w:rsidRDefault="00FC3AEA">
      <w:pPr>
        <w:pStyle w:val="ConsPlusNormal0"/>
        <w:ind w:firstLine="540"/>
        <w:jc w:val="both"/>
      </w:pPr>
      <w:r>
        <w:t>1. Подсчет голосов из</w:t>
      </w:r>
      <w:r>
        <w:t>бирателей осуществляется открыто и гласно с оглашением и внесением в увеличенную форму соответствующего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w:t>
      </w:r>
      <w:r>
        <w:t xml:space="preserve"> участковой избирательной комиссии с правом решающего голоса. Лицам, указанным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должна быть предоставлена возможность присутствовать при подсчете голосов избирателей и наблюдать за ним. В случае, если в ходе подсчета голосов избирателей составляются два протокола о</w:t>
      </w:r>
      <w:r>
        <w:t>б итогах голосования, действия по составлению протокола об итогах голосования, заполнению его увеличенной формы, указанные в настоящей статье, осуществляются в отношении каждого из протоколов и их увеличенных форм.</w:t>
      </w:r>
    </w:p>
    <w:p w:rsidR="00F65828" w:rsidRDefault="00FC3AEA">
      <w:pPr>
        <w:pStyle w:val="ConsPlusNormal0"/>
        <w:spacing w:before="240"/>
        <w:ind w:firstLine="540"/>
        <w:jc w:val="both"/>
      </w:pPr>
      <w:r>
        <w:t>2. По окончании времени голосования предс</w:t>
      </w:r>
      <w:r>
        <w:t>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w:t>
      </w:r>
      <w:r>
        <w:t>дится без перерыва до установления итогов голосования, о которых должны быть извещены все члены участковой избирательной комиссии и наблюдатели.</w:t>
      </w:r>
    </w:p>
    <w:p w:rsidR="00F65828" w:rsidRDefault="00FC3AEA">
      <w:pPr>
        <w:pStyle w:val="ConsPlusNormal0"/>
        <w:spacing w:before="240"/>
        <w:ind w:firstLine="540"/>
        <w:jc w:val="both"/>
      </w:pPr>
      <w:r>
        <w:t>3. После окончания времени голосования члены участковой избирательной комиссии с правом решающего голоса в прис</w:t>
      </w:r>
      <w:r>
        <w:t xml:space="preserve">утствии наблюдателей, иных лиц, указанных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подсчитывают и, не повреждая квадраты, предназначенные для проставления отметки избирателя, погашают неиспользованные избирательные бюллете</w:t>
      </w:r>
      <w:r>
        <w:t>ни, повреждая такие избирательные бюллетени исключающими возможность их дальнейшего использования способами, определенными Центральной избирательной комиссией Российской Федерации, затем оглашают и вносят в строку 7 протокола об итогах голосования и его ув</w:t>
      </w:r>
      <w:r>
        <w:t>еличенной формы соответствующее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С погашенными и</w:t>
      </w:r>
      <w:r>
        <w:t>збирательными бюллетенями вправе визуально ознакомиться наблюдатели под контролем членов участковой избирательной комиссии с правом решающего голоса. При использовании технических средств подсчета голосов полученные данные после их оглашения вносятся в стр</w:t>
      </w:r>
      <w:r>
        <w:t>оку 7 увеличенной формы протокола об итогах голосования.</w:t>
      </w:r>
    </w:p>
    <w:p w:rsidR="00F65828" w:rsidRDefault="00FC3AEA">
      <w:pPr>
        <w:pStyle w:val="ConsPlusNormal0"/>
        <w:jc w:val="both"/>
      </w:pPr>
      <w:r>
        <w:t xml:space="preserve">(в ред. законов Архангельской области от 26.09.2022 </w:t>
      </w:r>
      <w:hyperlink r:id="rId133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 xml:space="preserve">, от 02.07.2024 </w:t>
      </w:r>
      <w:hyperlink r:id="rId1335" w:tooltip="Закон Архангельской области от 02.07.2024 N 124-9-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6.2024 N 356) {КонсультантПлюс}">
        <w:r>
          <w:rPr>
            <w:color w:val="0000FF"/>
          </w:rPr>
          <w:t>N 124-9-ОЗ</w:t>
        </w:r>
      </w:hyperlink>
      <w:r>
        <w:t>)</w:t>
      </w:r>
    </w:p>
    <w:p w:rsidR="00F65828" w:rsidRDefault="00FC3AEA">
      <w:pPr>
        <w:pStyle w:val="ConsPlusNormal0"/>
        <w:spacing w:before="240"/>
        <w:ind w:firstLine="540"/>
        <w:jc w:val="both"/>
      </w:pPr>
      <w:r>
        <w:t xml:space="preserve">4. Председатель, заместитель председателя либо секретарь участковой избирательной комиссии уточняет, оглашает и вносит в строку 2 протокола об итогах </w:t>
      </w:r>
      <w:r>
        <w:t>голосования и его увеличенной формы число избирательных бюллетеней, полученных участковой избирательной комиссией (данные об избирательных бюллетенях, извлеченных из конвертов досрочно проголосовавших в помещении территориальной (окружной) избирательной ко</w:t>
      </w:r>
      <w:r>
        <w:t>миссии избирателей, в указанное число не входят).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F65828" w:rsidRDefault="00FC3AEA">
      <w:pPr>
        <w:pStyle w:val="ConsPlusNormal0"/>
        <w:jc w:val="both"/>
      </w:pPr>
      <w:r>
        <w:t>(в ред. законов Архангельской области от 29</w:t>
      </w:r>
      <w:r>
        <w:t xml:space="preserve">.10.2010 </w:t>
      </w:r>
      <w:hyperlink r:id="rId1336"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N 218-16-ОЗ</w:t>
        </w:r>
      </w:hyperlink>
      <w:r>
        <w:t xml:space="preserve">, от 24.10.2014 </w:t>
      </w:r>
      <w:hyperlink r:id="rId1337"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w:t>
      </w:r>
    </w:p>
    <w:p w:rsidR="00F65828" w:rsidRDefault="00FC3AEA">
      <w:pPr>
        <w:pStyle w:val="ConsPlusNormal0"/>
        <w:spacing w:before="240"/>
        <w:ind w:firstLine="540"/>
        <w:jc w:val="both"/>
      </w:pPr>
      <w:bookmarkStart w:id="274" w:name="P2164"/>
      <w:bookmarkEnd w:id="274"/>
      <w:r>
        <w:t>5. Перед непосредственным подсчет</w:t>
      </w:r>
      <w:r>
        <w:t>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каждому из избирательных округов, по которым проводилось голосован</w:t>
      </w:r>
      <w:r>
        <w:t>ие:</w:t>
      </w:r>
    </w:p>
    <w:p w:rsidR="00F65828" w:rsidRDefault="00FC3AEA">
      <w:pPr>
        <w:pStyle w:val="ConsPlusNormal0"/>
        <w:spacing w:before="240"/>
        <w:ind w:firstLine="540"/>
        <w:jc w:val="both"/>
      </w:pPr>
      <w:r>
        <w:t>1) число избирателей, внесенных в список избирателей на момент окончания голосования (без учета выбывших избирателей);</w:t>
      </w:r>
    </w:p>
    <w:p w:rsidR="00F65828" w:rsidRDefault="00FC3AEA">
      <w:pPr>
        <w:pStyle w:val="ConsPlusNormal0"/>
        <w:spacing w:before="240"/>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w:t>
      </w:r>
      <w:r>
        <w:t>исей избирателей в списке избирателей);</w:t>
      </w:r>
    </w:p>
    <w:p w:rsidR="00F65828" w:rsidRDefault="00FC3AEA">
      <w:pPr>
        <w:pStyle w:val="ConsPlusNormal0"/>
        <w:spacing w:before="240"/>
        <w:ind w:firstLine="540"/>
        <w:jc w:val="both"/>
      </w:pPr>
      <w:r>
        <w:t>3) число избирательных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F65828" w:rsidRDefault="00FC3AEA">
      <w:pPr>
        <w:pStyle w:val="ConsPlusNormal0"/>
        <w:spacing w:before="240"/>
        <w:ind w:firstLine="540"/>
        <w:jc w:val="both"/>
      </w:pPr>
      <w:r>
        <w:t xml:space="preserve">4) исключен. - </w:t>
      </w:r>
      <w:hyperlink r:id="rId1338"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w:t>
        </w:r>
      </w:hyperlink>
      <w:r>
        <w:t xml:space="preserve"> Архангельской области от 29.10.2010 N 220-16-ОЗ;</w:t>
      </w:r>
    </w:p>
    <w:p w:rsidR="00F65828" w:rsidRDefault="00FC3AEA">
      <w:pPr>
        <w:pStyle w:val="ConsPlusNormal0"/>
        <w:spacing w:before="240"/>
        <w:ind w:firstLine="540"/>
        <w:jc w:val="both"/>
      </w:pPr>
      <w:r>
        <w:t xml:space="preserve">5) исключен. - </w:t>
      </w:r>
      <w:hyperlink r:id="rId1339"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Зак</w:t>
        </w:r>
        <w:r>
          <w:rPr>
            <w:color w:val="0000FF"/>
          </w:rPr>
          <w:t>он</w:t>
        </w:r>
      </w:hyperlink>
      <w:r>
        <w:t xml:space="preserve"> Архангельской области от 29.10.2010 N 218-16-ОЗ;</w:t>
      </w:r>
    </w:p>
    <w:p w:rsidR="00F65828" w:rsidRDefault="00FC3AEA">
      <w:pPr>
        <w:pStyle w:val="ConsPlusNormal0"/>
        <w:spacing w:before="240"/>
        <w:ind w:firstLine="540"/>
        <w:jc w:val="both"/>
      </w:pPr>
      <w:bookmarkStart w:id="275" w:name="P2170"/>
      <w:bookmarkEnd w:id="275"/>
      <w:r>
        <w:t>4) число избирательных бюллетеней, выданных избирателям, проголосовавшим досрочно в помещении участковой избирательной комиссии (устанавливается по числу соответствующих отметок в списке избирателей);</w:t>
      </w:r>
    </w:p>
    <w:p w:rsidR="00F65828" w:rsidRDefault="00FC3AEA">
      <w:pPr>
        <w:pStyle w:val="ConsPlusNormal0"/>
        <w:jc w:val="both"/>
      </w:pPr>
      <w:r>
        <w:t>(пп</w:t>
      </w:r>
      <w:r>
        <w:t xml:space="preserve">. 4 введен </w:t>
      </w:r>
      <w:hyperlink r:id="rId1340"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w:t>
      </w:r>
    </w:p>
    <w:p w:rsidR="00F65828" w:rsidRDefault="00FC3AEA">
      <w:pPr>
        <w:pStyle w:val="ConsPlusNormal0"/>
        <w:spacing w:before="240"/>
        <w:ind w:firstLine="540"/>
        <w:jc w:val="both"/>
      </w:pPr>
      <w:r>
        <w:t>5) число избирательных бюллетеней, выданных избирателям, проголосовавшим досрочно в</w:t>
      </w:r>
      <w:r>
        <w:t xml:space="preserve"> помещении территориальной (окружной) избирательной комиссии (устанавливается по числу соответствующих отметок в списке избирателей и проверяется по списку досрочно проголосовавших избирателей);</w:t>
      </w:r>
    </w:p>
    <w:p w:rsidR="00F65828" w:rsidRDefault="00FC3AEA">
      <w:pPr>
        <w:pStyle w:val="ConsPlusNormal0"/>
        <w:jc w:val="both"/>
      </w:pPr>
      <w:r>
        <w:t xml:space="preserve">(пп. 5 введен </w:t>
      </w:r>
      <w:hyperlink r:id="rId1341"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w:t>
      </w:r>
    </w:p>
    <w:p w:rsidR="00F65828" w:rsidRDefault="00FC3AEA">
      <w:pPr>
        <w:pStyle w:val="ConsPlusNormal0"/>
        <w:spacing w:before="240"/>
        <w:ind w:firstLine="540"/>
        <w:jc w:val="both"/>
      </w:pPr>
      <w:bookmarkStart w:id="276" w:name="P2174"/>
      <w:bookmarkEnd w:id="276"/>
      <w:r>
        <w:t>6) число избирательных бюллетеней, выданных избирателям, проголосовавшим досрочно вне помещения для голосования (устанавливается по числу соо</w:t>
      </w:r>
      <w:r>
        <w:t>тветствующих отметок в списке избирателей);</w:t>
      </w:r>
    </w:p>
    <w:p w:rsidR="00F65828" w:rsidRDefault="00FC3AEA">
      <w:pPr>
        <w:pStyle w:val="ConsPlusNormal0"/>
        <w:jc w:val="both"/>
      </w:pPr>
      <w:r>
        <w:t xml:space="preserve">(пп. 6 в ред. </w:t>
      </w:r>
      <w:hyperlink r:id="rId1342"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области от 24.10.2014 N 194-11-ОЗ)</w:t>
      </w:r>
    </w:p>
    <w:p w:rsidR="00F65828" w:rsidRDefault="00FC3AEA">
      <w:pPr>
        <w:pStyle w:val="ConsPlusNormal0"/>
        <w:spacing w:before="240"/>
        <w:ind w:firstLine="540"/>
        <w:jc w:val="both"/>
      </w:pPr>
      <w:r>
        <w:t xml:space="preserve">7) исключен. - </w:t>
      </w:r>
      <w:hyperlink r:id="rId1343" w:tooltip="Закон Архангельской области от 29.10.2010 N 220-16-ОЗ &quot;О внесении изменений и дополнений в отдельные областные законы в связи с изменением Федерального законодательства&quot; (принят Архангельским областным Собранием депутатов 27.10.2010) {КонсультантПлюс}">
        <w:r>
          <w:rPr>
            <w:color w:val="0000FF"/>
          </w:rPr>
          <w:t>Закон</w:t>
        </w:r>
      </w:hyperlink>
      <w:r>
        <w:t xml:space="preserve"> Архангельской области от 29.10.2010 N 220-16-ОЗ;</w:t>
      </w:r>
    </w:p>
    <w:p w:rsidR="00F65828" w:rsidRDefault="00FC3AEA">
      <w:pPr>
        <w:pStyle w:val="ConsPlusNormal0"/>
        <w:spacing w:before="240"/>
        <w:ind w:firstLine="540"/>
        <w:jc w:val="both"/>
      </w:pPr>
      <w:r>
        <w:t xml:space="preserve">7) число избирательных бюллетеней, выданных избирателям, проголосовавшим досрочно (устанавливается путем суммирования данных, указанных в </w:t>
      </w:r>
      <w:hyperlink w:anchor="P2170" w:tooltip="4) число избирательных бюллетеней, выданных избирателям, проголосовавшим досрочно в помещении участковой избирательной комиссии (устанавливается по числу соответствующих отметок в списке избирателей);">
        <w:r>
          <w:rPr>
            <w:color w:val="0000FF"/>
          </w:rPr>
          <w:t>подпунктах 4</w:t>
        </w:r>
      </w:hyperlink>
      <w:r>
        <w:t xml:space="preserve"> - </w:t>
      </w:r>
      <w:hyperlink w:anchor="P2174" w:tooltip="6) число избирательных бюллетеней, выданных избирателям, проголосовавшим досрочно вне помещения для голосования (устанавливается по числу соответствующих отметок в списке избирателей);">
        <w:r>
          <w:rPr>
            <w:color w:val="0000FF"/>
          </w:rPr>
          <w:t>6</w:t>
        </w:r>
      </w:hyperlink>
      <w:r>
        <w:t xml:space="preserve"> настоящего пункта).</w:t>
      </w:r>
    </w:p>
    <w:p w:rsidR="00F65828" w:rsidRDefault="00FC3AEA">
      <w:pPr>
        <w:pStyle w:val="ConsPlusNormal0"/>
        <w:jc w:val="both"/>
      </w:pPr>
      <w:r>
        <w:t xml:space="preserve">(пп. 7 введен </w:t>
      </w:r>
      <w:hyperlink r:id="rId1344"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w:t>
      </w:r>
    </w:p>
    <w:p w:rsidR="00F65828" w:rsidRDefault="00FC3AEA">
      <w:pPr>
        <w:pStyle w:val="ConsPlusNormal0"/>
        <w:spacing w:before="240"/>
        <w:ind w:firstLine="540"/>
        <w:jc w:val="both"/>
      </w:pPr>
      <w:bookmarkStart w:id="277" w:name="P2179"/>
      <w:bookmarkEnd w:id="277"/>
      <w:r>
        <w:t xml:space="preserve">6. После внесения указанных в </w:t>
      </w:r>
      <w:hyperlink w:anchor="P2164" w:tooltip="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каждому из избирательных округов, по ">
        <w:r>
          <w:rPr>
            <w:color w:val="0000FF"/>
          </w:rPr>
          <w:t>пункте 5</w:t>
        </w:r>
      </w:hyperlink>
      <w:r>
        <w:t xml:space="preserve"> настоящей статьи данных каждая стр</w:t>
      </w:r>
      <w:r>
        <w:t>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по подписанным им страницам списка избирателей, оглашает и сообщает председателю, заместителю председат</w:t>
      </w:r>
      <w:r>
        <w:t xml:space="preserve">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2164" w:tooltip="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каждому из избирательных округов, по ">
        <w:r>
          <w:rPr>
            <w:color w:val="0000FF"/>
          </w:rPr>
          <w:t>пунктом 5</w:t>
        </w:r>
      </w:hyperlink>
      <w:r>
        <w:t xml:space="preserve"> настоящей статьи, по всем страниц</w:t>
      </w:r>
      <w:r>
        <w:t>ам списка избирателей, председатель, заместитель председателя либо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w:t>
      </w:r>
      <w:r>
        <w:t>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F65828" w:rsidRDefault="00FC3AEA">
      <w:pPr>
        <w:pStyle w:val="ConsPlusNormal0"/>
        <w:spacing w:before="240"/>
        <w:ind w:firstLine="540"/>
        <w:jc w:val="both"/>
      </w:pPr>
      <w:r>
        <w:t>1) в строку 1 - число избир</w:t>
      </w:r>
      <w:r>
        <w:t>ателей, внесенных в список избирателей на избирательном участке на момент окончания голосования;</w:t>
      </w:r>
    </w:p>
    <w:p w:rsidR="00F65828" w:rsidRDefault="00FC3AEA">
      <w:pPr>
        <w:pStyle w:val="ConsPlusNormal0"/>
        <w:spacing w:before="240"/>
        <w:ind w:firstLine="540"/>
        <w:jc w:val="both"/>
      </w:pPr>
      <w:r>
        <w:t>2) в строку 3 - число избирательных бюллетеней, выданных избирателям, проголосовавшим досрочно;</w:t>
      </w:r>
    </w:p>
    <w:p w:rsidR="00F65828" w:rsidRDefault="00FC3AEA">
      <w:pPr>
        <w:pStyle w:val="ConsPlusNormal0"/>
        <w:spacing w:before="240"/>
        <w:ind w:firstLine="540"/>
        <w:jc w:val="both"/>
      </w:pPr>
      <w:r>
        <w:t xml:space="preserve">3) исключен. - </w:t>
      </w:r>
      <w:hyperlink r:id="rId1345"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Закон</w:t>
        </w:r>
      </w:hyperlink>
      <w:r>
        <w:t xml:space="preserve"> Архангельской области от 29.10.2010 N 218-16-ОЗ;</w:t>
      </w:r>
    </w:p>
    <w:p w:rsidR="00F65828" w:rsidRDefault="00FC3AEA">
      <w:pPr>
        <w:pStyle w:val="ConsPlusNormal0"/>
        <w:spacing w:before="240"/>
        <w:ind w:firstLine="540"/>
        <w:jc w:val="both"/>
      </w:pPr>
      <w:r>
        <w:t>3) в строку 4 - число избирательных бюллетеней, выданных избирателям, проголосовавшим досрочно в помещении территориальной (окружной) избирательной комиссии;</w:t>
      </w:r>
    </w:p>
    <w:p w:rsidR="00F65828" w:rsidRDefault="00FC3AEA">
      <w:pPr>
        <w:pStyle w:val="ConsPlusNormal0"/>
        <w:jc w:val="both"/>
      </w:pPr>
      <w:r>
        <w:t xml:space="preserve">(пп. 3 введен </w:t>
      </w:r>
      <w:hyperlink r:id="rId1346"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w:t>
      </w:r>
    </w:p>
    <w:p w:rsidR="00F65828" w:rsidRDefault="00FC3AEA">
      <w:pPr>
        <w:pStyle w:val="ConsPlusNormal0"/>
        <w:spacing w:before="240"/>
        <w:ind w:firstLine="540"/>
        <w:jc w:val="both"/>
      </w:pPr>
      <w:r>
        <w:t>4) в строку 5 - число избирательных бюллетеней, выданных участковой избирательной комиссией избирателя</w:t>
      </w:r>
      <w:r>
        <w:t>м в помещении для голосования в день голосования;</w:t>
      </w:r>
    </w:p>
    <w:p w:rsidR="00F65828" w:rsidRDefault="00FC3AEA">
      <w:pPr>
        <w:pStyle w:val="ConsPlusNormal0"/>
        <w:spacing w:before="240"/>
        <w:ind w:firstLine="540"/>
        <w:jc w:val="both"/>
      </w:pPr>
      <w:r>
        <w:t>5) в строку 6 - число избирательных бюллетеней, выданных избирателям, проголосовавшим вне помещения для голосования в день голосования.</w:t>
      </w:r>
    </w:p>
    <w:p w:rsidR="00F65828" w:rsidRDefault="00FC3AEA">
      <w:pPr>
        <w:pStyle w:val="ConsPlusNormal0"/>
        <w:spacing w:before="240"/>
        <w:ind w:firstLine="540"/>
        <w:jc w:val="both"/>
      </w:pPr>
      <w:r>
        <w:t>7. После этого со списком избирателей вправе ознакомиться лица, указан</w:t>
      </w:r>
      <w:r>
        <w:t xml:space="preserve">ные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w:t>
      </w:r>
      <w:hyperlink w:anchor="P2213" w:tooltip="22. После ознакомления наблюдателей с рассортированными избирательными бюллетенями производится проверка контрольных соотношений данных, внесенных в протокол об итогах голосования, в соответствии с Приложением N 5 к настоящему закону. Если указанные контрольны">
        <w:r>
          <w:rPr>
            <w:color w:val="0000FF"/>
          </w:rPr>
          <w:t>пунктом 22</w:t>
        </w:r>
      </w:hyperlink>
      <w:r>
        <w:t xml:space="preserve"> настоящей статьи. Список избирателей на это время помещается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w:t>
      </w:r>
      <w:r>
        <w:t xml:space="preserve"> для голосования, обеспечивается председателем или секретарем участковой избирательной комиссии.</w:t>
      </w:r>
    </w:p>
    <w:p w:rsidR="00F65828" w:rsidRDefault="00FC3AEA">
      <w:pPr>
        <w:pStyle w:val="ConsPlusNormal0"/>
        <w:jc w:val="both"/>
      </w:pPr>
      <w:r>
        <w:t xml:space="preserve">(в ред. </w:t>
      </w:r>
      <w:hyperlink r:id="rId134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w:t>
      </w:r>
      <w:r>
        <w:t>N 599-37-ОЗ)</w:t>
      </w:r>
    </w:p>
    <w:p w:rsidR="00F65828" w:rsidRDefault="00FC3AEA">
      <w:pPr>
        <w:pStyle w:val="ConsPlusNormal0"/>
        <w:spacing w:before="240"/>
        <w:ind w:firstLine="540"/>
        <w:jc w:val="both"/>
      </w:pPr>
      <w:r>
        <w:t xml:space="preserve">7.1. В случае составления, уточнения и использования списка избирателей в электронном виде предусмотренные в </w:t>
      </w:r>
      <w:hyperlink w:anchor="P2164" w:tooltip="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каждому из избирательных округов, по ">
        <w:r>
          <w:rPr>
            <w:color w:val="0000FF"/>
          </w:rPr>
          <w:t>пунктах 5</w:t>
        </w:r>
      </w:hyperlink>
      <w:r>
        <w:t xml:space="preserve"> и </w:t>
      </w:r>
      <w:hyperlink w:anchor="P2179" w:tooltip="6. После внесения указанных в пункте 5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по подписанным им страницам списка">
        <w:r>
          <w:rPr>
            <w:color w:val="0000FF"/>
          </w:rPr>
          <w:t>6</w:t>
        </w:r>
      </w:hyperlink>
      <w:r>
        <w:t xml:space="preserve"> настоящей статьи действия по суммированию данных</w:t>
      </w:r>
      <w:r>
        <w:t xml:space="preserve"> осуществляются автоматически по такому списку.</w:t>
      </w:r>
    </w:p>
    <w:p w:rsidR="00F65828" w:rsidRDefault="00FC3AEA">
      <w:pPr>
        <w:pStyle w:val="ConsPlusNormal0"/>
        <w:jc w:val="both"/>
      </w:pPr>
      <w:r>
        <w:t xml:space="preserve">(п. 7.1 введен </w:t>
      </w:r>
      <w:hyperlink r:id="rId134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законом</w:t>
        </w:r>
      </w:hyperlink>
      <w:r>
        <w:t xml:space="preserve"> Архангельской области от 26.09.2022 N 599-37-ОЗ)</w:t>
      </w:r>
    </w:p>
    <w:p w:rsidR="00F65828" w:rsidRDefault="00FC3AEA">
      <w:pPr>
        <w:pStyle w:val="ConsPlusNormal0"/>
        <w:spacing w:before="240"/>
        <w:ind w:firstLine="540"/>
        <w:jc w:val="both"/>
      </w:pPr>
      <w:r>
        <w:t>8. Непосредственный подсчет голосов избирателей осуществляется по находящимся в ящиках для го</w:t>
      </w:r>
      <w:r>
        <w:t>лосования избирательным бюллетеням членами участковой избирательной комиссии с правом решающего голоса.</w:t>
      </w:r>
    </w:p>
    <w:p w:rsidR="00F65828" w:rsidRDefault="00FC3AEA">
      <w:pPr>
        <w:pStyle w:val="ConsPlusNormal0"/>
        <w:spacing w:before="240"/>
        <w:ind w:firstLine="540"/>
        <w:jc w:val="both"/>
      </w:pPr>
      <w:r>
        <w:t xml:space="preserve">9. При непосредственном подсчете голосов избирателей вправе присутствовать лица, указанные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w:t>
      </w:r>
      <w:r>
        <w:t>ящего закона.</w:t>
      </w:r>
    </w:p>
    <w:p w:rsidR="00F65828" w:rsidRDefault="00FC3AEA">
      <w:pPr>
        <w:pStyle w:val="ConsPlusNormal0"/>
        <w:jc w:val="both"/>
      </w:pPr>
      <w:r>
        <w:t xml:space="preserve">(в ред. </w:t>
      </w:r>
      <w:hyperlink r:id="rId134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10. Непосредственный подсчет голосов избирателей производится в помеще</w:t>
      </w:r>
      <w:r>
        <w:t>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с правом решающего голоса. Членам участковой избирательной комиссии с правом решающего голоса, за иск</w:t>
      </w:r>
      <w:r>
        <w:t xml:space="preserve">лючением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за исключением случаев, предусмотренных </w:t>
      </w:r>
      <w:hyperlink w:anchor="P2198" w:tooltip="12. В первую очередь производится подсчет избирательных бюллетеней, находившихся в переносных ящиках для голосования: сначала - избирательных бюллетеней, заполненных избирателями, проголосовавшими досрочно вне помещения для голосования, затем - избирательных б">
        <w:r>
          <w:rPr>
            <w:color w:val="0000FF"/>
          </w:rPr>
          <w:t>пунктами</w:t>
        </w:r>
        <w:r>
          <w:rPr>
            <w:color w:val="0000FF"/>
          </w:rPr>
          <w:t xml:space="preserve"> 12</w:t>
        </w:r>
      </w:hyperlink>
      <w:r>
        <w:t xml:space="preserve">, </w:t>
      </w:r>
      <w:hyperlink w:anchor="P2203" w:tooltip="16. Исключен. - Закон Архангельской области от 29.10.2010 N 218-16-ОЗ.">
        <w:r>
          <w:rPr>
            <w:color w:val="0000FF"/>
          </w:rPr>
          <w:t>16</w:t>
        </w:r>
      </w:hyperlink>
      <w:r>
        <w:t xml:space="preserve"> и </w:t>
      </w:r>
      <w:hyperlink w:anchor="P2206" w:tooltip="17.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напротив фамилий зарегистрированных кандидатов, наименований избират">
        <w:r>
          <w:rPr>
            <w:color w:val="0000FF"/>
          </w:rPr>
          <w:t>17</w:t>
        </w:r>
      </w:hyperlink>
      <w:r>
        <w:t xml:space="preserve"> настоящей статьи. Лицам, присутствующим при непосредственном подсчете голосов, должен быть обеспечен полн</w:t>
      </w:r>
      <w:r>
        <w:t>ый обзор действий членов участковой избирательной комиссии.</w:t>
      </w:r>
    </w:p>
    <w:p w:rsidR="00F65828" w:rsidRDefault="00FC3AEA">
      <w:pPr>
        <w:pStyle w:val="ConsPlusNormal0"/>
        <w:jc w:val="both"/>
      </w:pPr>
      <w:r>
        <w:t xml:space="preserve">(в ред. </w:t>
      </w:r>
      <w:hyperlink r:id="rId135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bookmarkStart w:id="278" w:name="P2196"/>
      <w:bookmarkEnd w:id="278"/>
      <w:r>
        <w:t>11. При сортировке избир</w:t>
      </w:r>
      <w:r>
        <w:t>ательных бюллетеней участковая избирательная комиссия отделяет избирательные бюллетени неустановленной формы, то есть изготовленные неофициально либо не заверенные соответствующей избирательной комиссией. Избирательные бюллетени неустановленной формы при н</w:t>
      </w:r>
      <w:r>
        <w:t>епосредственном подсчете голосов не учитываются. Такие избирательные бюллетени упаковываются отдельно и опечатываются.</w:t>
      </w:r>
    </w:p>
    <w:p w:rsidR="00F65828" w:rsidRDefault="00FC3AEA">
      <w:pPr>
        <w:pStyle w:val="ConsPlusNormal0"/>
        <w:jc w:val="both"/>
      </w:pPr>
      <w:r>
        <w:t xml:space="preserve">(в ред. законов Архангельской области от 29.10.2010 </w:t>
      </w:r>
      <w:hyperlink r:id="rId1351"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N 218-16-ОЗ</w:t>
        </w:r>
      </w:hyperlink>
      <w:r>
        <w:t xml:space="preserve">, от </w:t>
      </w:r>
      <w:r>
        <w:t xml:space="preserve">24.10.2014 </w:t>
      </w:r>
      <w:hyperlink r:id="rId1352"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 xml:space="preserve">, от 01.06.2016 </w:t>
      </w:r>
      <w:hyperlink r:id="rId135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w:t>
        </w:r>
        <w:r>
          <w:rPr>
            <w:color w:val="0000FF"/>
          </w:rPr>
          <w:t>-ОЗ</w:t>
        </w:r>
      </w:hyperlink>
      <w:r>
        <w:t>)</w:t>
      </w:r>
    </w:p>
    <w:p w:rsidR="00F65828" w:rsidRDefault="00FC3AEA">
      <w:pPr>
        <w:pStyle w:val="ConsPlusNormal0"/>
        <w:spacing w:before="240"/>
        <w:ind w:firstLine="540"/>
        <w:jc w:val="both"/>
      </w:pPr>
      <w:bookmarkStart w:id="279" w:name="P2198"/>
      <w:bookmarkEnd w:id="279"/>
      <w:r>
        <w:t>12. В первую очередь производится подсчет избирательных бюллетеней, находившихся в переносных ящиках для голосования: сначала - избирательных бюллетеней, заполненных избирателями, проголосовавшими досрочно вне помещения для голосования, затем - избира</w:t>
      </w:r>
      <w:r>
        <w:t>тельных бюллетеней, заполненных избирателями, проголосовавшими вне помещения для голосования в день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w:t>
      </w:r>
      <w:r>
        <w:t>ого ящика для голосования, проверка неповрежденности печатей (пломб) на нем, в чем председатель участковой избирательной комиссии предлагает удостовериться членам участковой избирательной комиссии и иным присутствующим при подсчете голосов лицам. Подсчет в</w:t>
      </w:r>
      <w:r>
        <w:t xml:space="preserve">едется таким образом, чтобы не нарушалась тайна голосования, при этом отделяются избирательные бюллетени неустановленной формы. Число извлеченных избирательных бюллетеней установленной формы оглашается и вносится в строку 8 протокола об итогах голосования </w:t>
      </w:r>
      <w:r>
        <w:t>и его увеличенной формы. Если число обнаруженных в соответствующем переносном ящике для голосования избирательных бюллетеней установленной формы по соответствующему избирательному округу превышает число отметок в списке избирателей о том, что избиратель пр</w:t>
      </w:r>
      <w:r>
        <w:t>оголосовал досрочно вне помещения для голосования, либо число заявлений избирателей о голосовании вне помещения для голосования в день голосования, содержащих отметку о получении избирательного бюллетеня по соответствующему избирательному округу, все избир</w:t>
      </w:r>
      <w:r>
        <w:t>ательные бюллетени для голосования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акт, который прилагается к про</w:t>
      </w:r>
      <w:r>
        <w:t>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w:t>
      </w:r>
      <w:r>
        <w:t>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избирательных бюллетеней. На лицевой стор</w:t>
      </w:r>
      <w:r>
        <w:t>оне каждого из этих избирательных бюллетеней на квадратах, расположенных справа от данных зарегистрированных кандидатов, наименований избирательных объединений, делается запись о причине признания избирательного бюллетеня недействительным, которая подтверж</w:t>
      </w:r>
      <w:r>
        <w:t>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избирательные бюллетени при непосредственном подсчете голосов упаковываются отдельно, опечатываются и пр</w:t>
      </w:r>
      <w:r>
        <w:t>и дальнейшем подсчете голосов не учитываются.</w:t>
      </w:r>
    </w:p>
    <w:p w:rsidR="00F65828" w:rsidRDefault="00FC3AEA">
      <w:pPr>
        <w:pStyle w:val="ConsPlusNormal0"/>
        <w:jc w:val="both"/>
      </w:pPr>
      <w:r>
        <w:t xml:space="preserve">(в ред. </w:t>
      </w:r>
      <w:hyperlink r:id="rId135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13. Стационарные ящики для голосования</w:t>
      </w:r>
      <w:r>
        <w:t xml:space="preserve"> вскрываются после проверки неповрежденности печатей (пломб) на них.</w:t>
      </w:r>
    </w:p>
    <w:p w:rsidR="00F65828" w:rsidRDefault="00FC3AEA">
      <w:pPr>
        <w:pStyle w:val="ConsPlusNormal0"/>
        <w:spacing w:before="240"/>
        <w:ind w:firstLine="540"/>
        <w:jc w:val="both"/>
      </w:pPr>
      <w:r>
        <w:t>14. 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w:t>
      </w:r>
      <w:r>
        <w:t>я голосования, по голосам, поданным за каждого из зарегистрированных кандидатов, за каждый список кандидатов, одновременно отделяя избирательные бюллетени неустановленной формы и недействительные избирательные бюллетени отдельно по каждому избирательному о</w:t>
      </w:r>
      <w:r>
        <w:t>кругу.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всем присутс</w:t>
      </w:r>
      <w:r>
        <w:t>твующим при непосредственном подсчете голосов лицам. Одновременное оглашение содержания двух и более избирательных бюллетеней не допускается.</w:t>
      </w:r>
    </w:p>
    <w:p w:rsidR="00F65828" w:rsidRDefault="00FC3AEA">
      <w:pPr>
        <w:pStyle w:val="ConsPlusNormal0"/>
        <w:spacing w:before="240"/>
        <w:ind w:firstLine="540"/>
        <w:jc w:val="both"/>
      </w:pPr>
      <w:r>
        <w:t>15. При проведении выборов по многомандатному избирательному округу и наличии у избирателя более одного голоса сортировка избирательных бюллетеней, поданных за каждого кандидата, не производится. Содержащиеся в каждом из избирательных бюллетеней отметки из</w:t>
      </w:r>
      <w:r>
        <w:t>бирателя оглашаются с представлением избирательного бюллетеня для визуального контроля всем лицам, присутствующим при непосредственном подсчете голосов. Одновременное оглашение содержания двух и более избирательных бюллетеней не допускается. После оглашени</w:t>
      </w:r>
      <w:r>
        <w:t>я данные, содержащиеся в избирательном бюллетене, заносятся в специальную таблицу, содержащую фамилии всех зарегистрированных кандидатов, внесенных в избирательный бюллетень, и суммируются.</w:t>
      </w:r>
    </w:p>
    <w:p w:rsidR="00F65828" w:rsidRDefault="00FC3AEA">
      <w:pPr>
        <w:pStyle w:val="ConsPlusNormal0"/>
        <w:spacing w:before="240"/>
        <w:ind w:firstLine="540"/>
        <w:jc w:val="both"/>
      </w:pPr>
      <w:bookmarkStart w:id="280" w:name="P2203"/>
      <w:bookmarkEnd w:id="280"/>
      <w:r>
        <w:t xml:space="preserve">16. Исключен. - </w:t>
      </w:r>
      <w:hyperlink r:id="rId1355"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Закон</w:t>
        </w:r>
      </w:hyperlink>
      <w:r>
        <w:t xml:space="preserve"> Архангельской области от 29.10.2010 N 218-16-ОЗ.</w:t>
      </w:r>
    </w:p>
    <w:p w:rsidR="00F65828" w:rsidRDefault="00FC3AEA">
      <w:pPr>
        <w:pStyle w:val="ConsPlusNormal0"/>
        <w:spacing w:before="240"/>
        <w:ind w:firstLine="540"/>
        <w:jc w:val="both"/>
      </w:pPr>
      <w:bookmarkStart w:id="281" w:name="P2204"/>
      <w:bookmarkEnd w:id="281"/>
      <w:r>
        <w:t xml:space="preserve">16. В случаях, предусмотренных </w:t>
      </w:r>
      <w:hyperlink r:id="rId135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16 статьи 68</w:t>
        </w:r>
      </w:hyperlink>
      <w:r>
        <w:t xml:space="preserve"> Федерального закона "Об основных гарантиях избирательных прав и права на участие </w:t>
      </w:r>
      <w:r>
        <w:t>в референдуме граждан Российской Федерации", участковая избирательная комиссия по требованию любого члена избирательной комиссии, наблюдателя обязана произвести отдельный подсчет голосов по избирательным бюллетеням, на оборотной стороне которых проставлена</w:t>
      </w:r>
      <w:r>
        <w:t xml:space="preserve"> печать участковой избирательной комиссии в соответствии с </w:t>
      </w:r>
      <w:hyperlink w:anchor="P2048" w:tooltip="13.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избирательных бюллетеней, извлеченных из к">
        <w:r>
          <w:rPr>
            <w:color w:val="0000FF"/>
          </w:rPr>
          <w:t>пунктом 13 статьи 77</w:t>
        </w:r>
      </w:hyperlink>
      <w:r>
        <w:t xml:space="preserve"> настоящего закона. По результатам указанного подсчета участковой избирательной комиссией составляется акт, который прилагается к протоколу об итогах голосования.</w:t>
      </w:r>
    </w:p>
    <w:p w:rsidR="00F65828" w:rsidRDefault="00FC3AEA">
      <w:pPr>
        <w:pStyle w:val="ConsPlusNormal0"/>
        <w:jc w:val="both"/>
      </w:pPr>
      <w:r>
        <w:t xml:space="preserve">(п. 16 введен </w:t>
      </w:r>
      <w:hyperlink r:id="rId1357"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w:t>
      </w:r>
    </w:p>
    <w:p w:rsidR="00F65828" w:rsidRDefault="00FC3AEA">
      <w:pPr>
        <w:pStyle w:val="ConsPlusNormal0"/>
        <w:spacing w:before="240"/>
        <w:ind w:firstLine="540"/>
        <w:jc w:val="both"/>
      </w:pPr>
      <w:bookmarkStart w:id="282" w:name="P2206"/>
      <w:bookmarkEnd w:id="282"/>
      <w:r>
        <w:t>17. Недействительные избирательные бюллетени подсчитываются и суммируются отдельно. Недействительными считаются избират</w:t>
      </w:r>
      <w:r>
        <w:t>ельные бюллетени, которые не содержат отметок в квадратах, расположенных напротив фамилий зарегистрированных кандидатов, наименований избирательных объединений. При голосовании по единому либо одномандатному избирательному округу недействительными считаютс</w:t>
      </w:r>
      <w:r>
        <w:t>я также избирательные бюллетени, в которых знак (знаки) проставлен (проставлены) более чем в одном квадрате. При голосовании по многомандатному избирательному округу и наличии у избирателя более одного голоса недействительными также считаются избирательные</w:t>
      </w:r>
      <w:r>
        <w:t xml:space="preserve"> бюллетени, в которых знаки проставлены в таком числе квадратов, которое превышает имеющееся у избирателя число голосов. В случае возникновения сомнений в определении волеизъявления избирателя этот избирательный бюллетень откладывается в отдельную пачку. П</w:t>
      </w:r>
      <w:r>
        <w:t>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избирательного бюллетеня указываются причины его признания дей</w:t>
      </w:r>
      <w:r>
        <w:t>ствительным или недействительным. Эта запись подтверждается подписями двух или более членов участковой избирательной комиссии с правом решающего голоса и заверяется печатью участковой избирательной комиссии. Избирательный бюллетень, признанный действительн</w:t>
      </w:r>
      <w:r>
        <w:t xml:space="preserve">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2198" w:tooltip="12. В первую очередь производится подсчет избирательных бюллетеней, находившихся в переносных ящиках для голосования: сначала - избирательных бюллетеней, заполненных избирателями, проголосовавшими досрочно вне помещения для голосования, затем - избирательных б">
        <w:r>
          <w:rPr>
            <w:color w:val="0000FF"/>
          </w:rPr>
          <w:t>пункта 12</w:t>
        </w:r>
      </w:hyperlink>
      <w:r>
        <w:t xml:space="preserve"> настоящей статьи и </w:t>
      </w:r>
      <w:hyperlink w:anchor="P2049" w:tooltip="14. После совершения действий, указанных в пунктах 12 и 13 настоящей статьи, председатель участковой избирательной комиссии, соблюдая тайну волеизъявления избирателя, опускает избирательные бюллетени в стационарный ящик для голосования либо в техническое средс">
        <w:r>
          <w:rPr>
            <w:color w:val="0000FF"/>
          </w:rPr>
          <w:t>пункта 14 статьи 77</w:t>
        </w:r>
      </w:hyperlink>
      <w:r>
        <w:t xml:space="preserve"> настоящего закона) оглашается и заносится в строку 10 протокола об итогах голосования и его увеличенной формы.</w:t>
      </w:r>
    </w:p>
    <w:p w:rsidR="00F65828" w:rsidRDefault="00FC3AEA">
      <w:pPr>
        <w:pStyle w:val="ConsPlusNormal0"/>
        <w:jc w:val="both"/>
      </w:pPr>
      <w:r>
        <w:t xml:space="preserve">(в ред. законов Архангельской области от 29.10.2010 </w:t>
      </w:r>
      <w:hyperlink r:id="rId1358"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N 218-16-ОЗ</w:t>
        </w:r>
      </w:hyperlink>
      <w:r>
        <w:t xml:space="preserve">, от 24.10.2014 </w:t>
      </w:r>
      <w:hyperlink r:id="rId1359"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w:t>
      </w:r>
    </w:p>
    <w:p w:rsidR="00F65828" w:rsidRDefault="00FC3AEA">
      <w:pPr>
        <w:pStyle w:val="ConsPlusNormal0"/>
        <w:spacing w:before="240"/>
        <w:ind w:firstLine="540"/>
        <w:jc w:val="both"/>
      </w:pPr>
      <w:r>
        <w:t>18. После этого производится подсчет рассо</w:t>
      </w:r>
      <w:r>
        <w:t>ртированных избирательных бюллетеней установленной формы в каждой пачке отдельно по голосам, поданным за каждого зарегистрированного кандидата, за каждый список кандидатов. При этом избирательные бюллетени подсчитываются путем перекладывания их по одному и</w:t>
      </w:r>
      <w:r>
        <w:t>з одной части пачки в другую таким образом, чтобы лица, присутствующие при подсчете, могли увидеть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после о</w:t>
      </w:r>
      <w:r>
        <w:t>глашения заносятся в строку 14 и последующие строки протокола об итогах голосования и его увеличенной формы.</w:t>
      </w:r>
    </w:p>
    <w:p w:rsidR="00F65828" w:rsidRDefault="00FC3AEA">
      <w:pPr>
        <w:pStyle w:val="ConsPlusNormal0"/>
        <w:spacing w:before="240"/>
        <w:ind w:firstLine="540"/>
        <w:jc w:val="both"/>
      </w:pPr>
      <w:r>
        <w:t>19. Члены участковой избирательной комиссии с правом решающего голоса суммируют данные строки 14 и последующих строк протокола об итогах голосовани</w:t>
      </w:r>
      <w:r>
        <w:t>я, оглашают число действительных избирательных бюллетеней и заносят его в строку 11 протокола об итогах голосования и его увеличенной формы.</w:t>
      </w:r>
    </w:p>
    <w:p w:rsidR="00F65828" w:rsidRDefault="00FC3AEA">
      <w:pPr>
        <w:pStyle w:val="ConsPlusNormal0"/>
        <w:spacing w:before="240"/>
        <w:ind w:firstLine="540"/>
        <w:jc w:val="both"/>
      </w:pPr>
      <w:r>
        <w:t>20. Члены участковой избирательной комиссии с правом решающего голоса определяют число избирательных бюллетеней уст</w:t>
      </w:r>
      <w:r>
        <w:t>ановленной формы по соответствующему избирательному округу, находившихся в стационарных ящиках для голосования, оглашают его и заносят в строку 9 протокола об итогах голосования и его увеличенной формы.</w:t>
      </w:r>
    </w:p>
    <w:p w:rsidR="00F65828" w:rsidRDefault="00FC3AEA">
      <w:pPr>
        <w:pStyle w:val="ConsPlusNormal0"/>
        <w:spacing w:before="240"/>
        <w:ind w:firstLine="540"/>
        <w:jc w:val="both"/>
      </w:pPr>
      <w:r>
        <w:t>21. После этого с рассортированными избирательными бю</w:t>
      </w:r>
      <w:r>
        <w:t>ллетенями под контролем членов участковой избирательной комиссии с правом решающего голоса вправе визуально ознакомиться наблюдатели.</w:t>
      </w:r>
    </w:p>
    <w:p w:rsidR="00F65828" w:rsidRDefault="00FC3AEA">
      <w:pPr>
        <w:pStyle w:val="ConsPlusNormal0"/>
        <w:jc w:val="both"/>
      </w:pPr>
      <w:r>
        <w:t xml:space="preserve">(в ред. </w:t>
      </w:r>
      <w:hyperlink r:id="rId136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bookmarkStart w:id="283" w:name="P2213"/>
      <w:bookmarkEnd w:id="283"/>
      <w:r>
        <w:t xml:space="preserve">22. После ознакомления наблюдателей с рассортированными избирательными бюллетенями производится проверка контрольных </w:t>
      </w:r>
      <w:hyperlink w:anchor="P2761" w:tooltip="Контрольные соотношения">
        <w:r>
          <w:rPr>
            <w:color w:val="0000FF"/>
          </w:rPr>
          <w:t>соотношений</w:t>
        </w:r>
      </w:hyperlink>
      <w:r>
        <w:t xml:space="preserve"> данных, внесенных в пр</w:t>
      </w:r>
      <w:r>
        <w:t>отокол об итогах голосования, в соответствии с Приложением N 5 к настоящему закону.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w:t>
      </w:r>
      <w:r>
        <w:t>ола об итогах голосования, в том числе о дополнительном подсчете избирательных бюллетеней. Если в результате дополнительного подсчета по строкам 2, 3, 5, 6 и 7 протокола об итогах голосования контрольные соотношения не выполняются снова, участковая избират</w:t>
      </w:r>
      <w:r>
        <w:t xml:space="preserve">ельная комиссия составляет соответствующий акт, прилагаемый к протоколу об итогах голосования, и вносит данные о расхождении в специальные строки протокола об итогах голосования - строку 12 "Число утраченных избирательных бюллетеней" и строку 13 "Число не </w:t>
      </w:r>
      <w:r>
        <w:t xml:space="preserve">учтенных при получении избирательных бюллетеней". Если число, указанное в строке 2, суммированное с числом, указанным в строке 4 протокола об итогах голосования, больше суммы чисел, указанных в строках 3, 5, 6 и 7 протокола об итогах голосования, разность </w:t>
      </w:r>
      <w:r>
        <w:t>между числом, указанным в строке 2, суммированным с числом, указанным в строке 4, и суммой чисел, указанных в строках 3, 5, 6 и 7, вносится в строку 12, при этом в строке 13 проставляется цифра "0". Если сумма чисел, указанных в строках 3, 5, 6 и 7 протоко</w:t>
      </w:r>
      <w:r>
        <w:t>ла об итогах голосования, больше числа, указанного в строке 2, суммированного с числом, указанным в строке 4 протокола об итогах голосования, разность между суммой чисел, указанных в строках 3, 5, 6 и 7, и числом, указанным в строке 2, суммированным с числ</w:t>
      </w:r>
      <w:r>
        <w:t>ом, указанным в строке 4, вносится в строку 13, при этом в строке 12 проставляется цифра "0".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w:t>
      </w:r>
      <w:r>
        <w:t>рму вносятся соответствующие исправления. Если контрольные соотношения выполняются, в строках 12 и 13 проставляется цифра "0".</w:t>
      </w:r>
    </w:p>
    <w:p w:rsidR="00F65828" w:rsidRDefault="00FC3AEA">
      <w:pPr>
        <w:pStyle w:val="ConsPlusNormal0"/>
        <w:jc w:val="both"/>
      </w:pPr>
      <w:r>
        <w:t xml:space="preserve">(в ред. законов Архангельской области от 23.09.2008 </w:t>
      </w:r>
      <w:hyperlink r:id="rId1361" w:tooltip="Закон Архангельской области от 23.09.2008 N 569-29-ОЗ &quot;О внесении изменений и дополнений в отдельные областные законы&quot; (принят Архангельским областным Собранием депутатов 23.09.2008) {КонсультантПлюс}">
        <w:r>
          <w:rPr>
            <w:color w:val="0000FF"/>
          </w:rPr>
          <w:t>N 569-29</w:t>
        </w:r>
        <w:r>
          <w:rPr>
            <w:color w:val="0000FF"/>
          </w:rPr>
          <w:t>-ОЗ</w:t>
        </w:r>
      </w:hyperlink>
      <w:r>
        <w:t xml:space="preserve">, от 29.10.2010 </w:t>
      </w:r>
      <w:hyperlink r:id="rId1362"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N 218-16-ОЗ</w:t>
        </w:r>
      </w:hyperlink>
      <w:r>
        <w:t xml:space="preserve">, от 26.09.2022 </w:t>
      </w:r>
      <w:hyperlink r:id="rId136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23. После завершения</w:t>
      </w:r>
      <w:r>
        <w:t xml:space="preserve"> подсчета рассортированные избирательные бюллетени упаковываются в отдельные пачки по зарегистрированным кандидатам, спискам кандидатов, за которых поданы голоса в избирательных бюллетенях. В отдельные пачки упаковываются недействительные и погашенные изби</w:t>
      </w:r>
      <w:r>
        <w:t>рательные бюллетени по каждому из избирательных округов. На каждой пачке указываются число содержащихся в ней избирательных бюллетеней, фамилия зарегистрированного кандидата, наименование избирательного объединения, отмеченные в соответствующих избирательн</w:t>
      </w:r>
      <w:r>
        <w:t>ых бюллетенях, либо ставится отметка: "Недействительные избирательные бюллетени по избирательному округу" с указанием номера (наименования) избирательного округа. Сложенные таким образом избирательные бюллетени, а также избирательные бюллетени, упакованные</w:t>
      </w:r>
      <w:r>
        <w:t xml:space="preserve"> в соответствии с </w:t>
      </w:r>
      <w:hyperlink w:anchor="P2196" w:tooltip="11. При сортировке избирательных бюллетеней участковая избирательная комиссия отделяет избирательные бюллетени неустановленной формы, то есть изготовленные неофициально либо не заверенные соответствующей избирательной комиссией. Избирательные бюллетени неустан">
        <w:r>
          <w:rPr>
            <w:color w:val="0000FF"/>
          </w:rPr>
          <w:t>пунктами 11</w:t>
        </w:r>
      </w:hyperlink>
      <w:r>
        <w:t xml:space="preserve"> и </w:t>
      </w:r>
      <w:hyperlink w:anchor="P2198" w:tooltip="12. В первую очередь производится подсчет избирательных бюллетеней, находившихся в переносных ящиках для голосования: сначала - избирательных бюллетеней, заполненных избирателями, проголосовавшими досрочно вне помещения для голосования, затем - избирательных б">
        <w:r>
          <w:rPr>
            <w:color w:val="0000FF"/>
          </w:rPr>
          <w:t>12</w:t>
        </w:r>
      </w:hyperlink>
      <w:r>
        <w:t xml:space="preserve"> настоящей статьи, список избирателей помещаются в мешки или коробки, на которых указываются номер избирательного участка, общее число всех упакованны</w:t>
      </w:r>
      <w:r>
        <w:t xml:space="preserve">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с правом </w:t>
      </w:r>
      <w:r>
        <w:t>решающего голоса, наблюдатели.</w:t>
      </w:r>
    </w:p>
    <w:p w:rsidR="00F65828" w:rsidRDefault="00FC3AEA">
      <w:pPr>
        <w:pStyle w:val="ConsPlusNormal0"/>
        <w:jc w:val="both"/>
      </w:pPr>
      <w:r>
        <w:t xml:space="preserve">(в ред. законов Архангельской области от 01.06.2016 </w:t>
      </w:r>
      <w:hyperlink r:id="rId1364"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136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24. При использовании технического средства подсчета голосов после завершения работы со списком избирателей в присутствии лиц, указанных </w:t>
      </w:r>
      <w:r>
        <w:t xml:space="preserve">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w:t>
      </w:r>
    </w:p>
    <w:p w:rsidR="00F65828" w:rsidRDefault="00FC3AEA">
      <w:pPr>
        <w:pStyle w:val="ConsPlusNormal0"/>
        <w:jc w:val="both"/>
      </w:pPr>
      <w:r>
        <w:t xml:space="preserve">(в ред. </w:t>
      </w:r>
      <w:hyperlink r:id="rId136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 если п</w:t>
      </w:r>
      <w:r>
        <w:t>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избирательная комиссия проверяет неповрежденность печатей (пломб) на специальном отсеке на данном техниче</w:t>
      </w:r>
      <w:r>
        <w:t>ском средстве подсчета голосов либо на резервном стационарном ящике для голосования, открывает такой ящик и все содержащиеся в нем избирательные бюллетени опускает в техническое средство подсчета голосов таким образом, чтобы не нарушалась тайна голосования</w:t>
      </w:r>
      <w:r>
        <w:t>;</w:t>
      </w:r>
    </w:p>
    <w:p w:rsidR="00F65828" w:rsidRDefault="00FC3AEA">
      <w:pPr>
        <w:pStyle w:val="ConsPlusNormal0"/>
        <w:spacing w:before="240"/>
        <w:ind w:firstLine="540"/>
        <w:jc w:val="both"/>
      </w:pPr>
      <w:r>
        <w:t xml:space="preserve">2) участковая избирательная комиссия производит подсчет избирательных бюллетеней, находившихся в переносных ящиках для голосования, в порядке, предусмотренном </w:t>
      </w:r>
      <w:hyperlink w:anchor="P2198" w:tooltip="12. В первую очередь производится подсчет избирательных бюллетеней, находившихся в переносных ящиках для голосования: сначала - избирательных бюллетеней, заполненных избирателями, проголосовавшими досрочно вне помещения для голосования, затем - избирательных б">
        <w:r>
          <w:rPr>
            <w:color w:val="0000FF"/>
          </w:rPr>
          <w:t>пунктом 12</w:t>
        </w:r>
      </w:hyperlink>
      <w:r>
        <w:t xml:space="preserve"> настоящей статьи, затем все избирательные бюллет</w:t>
      </w:r>
      <w:r>
        <w:t>ени опускаются в техническое средство подсчета голосов, переключенное в режим подсчета голосов из переносных ящиков для голосования, при этом избирательные бюллетени опускаются таким образом, чтобы не нарушалась тайна голосования;</w:t>
      </w:r>
    </w:p>
    <w:p w:rsidR="00F65828" w:rsidRDefault="00FC3AEA">
      <w:pPr>
        <w:pStyle w:val="ConsPlusNormal0"/>
        <w:spacing w:before="240"/>
        <w:ind w:firstLine="540"/>
        <w:jc w:val="both"/>
      </w:pPr>
      <w:r>
        <w:t>3) участковая избирательн</w:t>
      </w:r>
      <w:r>
        <w:t>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2, 3, 4, 5, 6 и 7 увеличенной формы протокола об итогах голосования;</w:t>
      </w:r>
    </w:p>
    <w:p w:rsidR="00F65828" w:rsidRDefault="00FC3AEA">
      <w:pPr>
        <w:pStyle w:val="ConsPlusNormal0"/>
        <w:jc w:val="both"/>
      </w:pPr>
      <w:r>
        <w:t xml:space="preserve">(в ред. законов Архангельской </w:t>
      </w:r>
      <w:r>
        <w:t xml:space="preserve">области от 29.10.2010 </w:t>
      </w:r>
      <w:hyperlink r:id="rId1367"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N 218-16-ОЗ</w:t>
        </w:r>
      </w:hyperlink>
      <w:r>
        <w:t xml:space="preserve">, от 24.10.2014 </w:t>
      </w:r>
      <w:hyperlink r:id="rId1368"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t>)</w:t>
      </w:r>
    </w:p>
    <w:p w:rsidR="00F65828" w:rsidRDefault="00FC3AEA">
      <w:pPr>
        <w:pStyle w:val="ConsPlusNormal0"/>
        <w:spacing w:before="240"/>
        <w:ind w:firstLine="540"/>
        <w:jc w:val="both"/>
      </w:pPr>
      <w:r>
        <w:t>4) участковая избира</w:t>
      </w:r>
      <w:r>
        <w:t>тельная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8, 9, 10, 11, 14 и последующие строки увеличенной формы протокола об итогах голосования;</w:t>
      </w:r>
    </w:p>
    <w:p w:rsidR="00F65828" w:rsidRDefault="00FC3AEA">
      <w:pPr>
        <w:pStyle w:val="ConsPlusNormal0"/>
        <w:spacing w:before="240"/>
        <w:ind w:firstLine="540"/>
        <w:jc w:val="both"/>
      </w:pPr>
      <w:r>
        <w:t>5)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w:t>
      </w:r>
      <w:r>
        <w:t>одсчете по всем или по отдельным строкам протокола об итогах голосования, в том числе о дополнительном ручном подсчете избирательных бюллетеней. Если в результате дополнительного подсчета контрольные соотношения не выполняются снова, участковая избирательн</w:t>
      </w:r>
      <w:r>
        <w:t>ая комиссия принимает соответствующее решение, прилагаемое к протоколу об итогах голосования, и вносит данные о расхождении в строки 12 и 13 протокола об итогах голосования;</w:t>
      </w:r>
    </w:p>
    <w:p w:rsidR="00F65828" w:rsidRDefault="00FC3AEA">
      <w:pPr>
        <w:pStyle w:val="ConsPlusNormal0"/>
        <w:spacing w:before="240"/>
        <w:ind w:firstLine="540"/>
        <w:jc w:val="both"/>
      </w:pPr>
      <w:r>
        <w:t xml:space="preserve">6) исключен. - </w:t>
      </w:r>
      <w:hyperlink r:id="rId1369"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Закон</w:t>
        </w:r>
      </w:hyperlink>
      <w:r>
        <w:t xml:space="preserve"> Архангельской области от 29.10.2010 N 218-16-ОЗ;</w:t>
      </w:r>
    </w:p>
    <w:p w:rsidR="00F65828" w:rsidRDefault="00FC3AEA">
      <w:pPr>
        <w:pStyle w:val="ConsPlusNormal0"/>
        <w:spacing w:before="240"/>
        <w:ind w:firstLine="540"/>
        <w:jc w:val="both"/>
      </w:pPr>
      <w:r>
        <w:t xml:space="preserve">6) в случае, предусмотренном </w:t>
      </w:r>
      <w:hyperlink w:anchor="P2204" w:tooltip="16. В случаях, предусмотренных пунктом 16 статьи 68 Федерального закона &quot;Об основных гарантиях избирательных прав и права на участие в референдуме граждан Российской Федерации&quot;, участковая избирательная комиссия по требованию любого члена избирательной комисси">
        <w:r>
          <w:rPr>
            <w:color w:val="0000FF"/>
          </w:rPr>
          <w:t>пунктом 16</w:t>
        </w:r>
      </w:hyperlink>
      <w:r>
        <w:t xml:space="preserve"> настоящей статьи, участковая избирательная комиссия осуществляет сортировку избирательных бюллетеней, отделяя избирательн</w:t>
      </w:r>
      <w:r>
        <w:t>ые бюллетени, которые извлечены из конвертов досрочно проголосовавших избирателей и на оборотной стороне которых проставлена печать участковой избирательной комиссии. Отдельный подсчет голосов по указанным избирательным бюллетеням производится вручную либо</w:t>
      </w:r>
      <w:r>
        <w:t xml:space="preserve"> с использованием технического средства подсчета голосов. По результатам указанного подсчета участковой избирательной комиссией составляется акт, который прилагается к протоколу об итогах голосования.</w:t>
      </w:r>
    </w:p>
    <w:p w:rsidR="00F65828" w:rsidRDefault="00FC3AEA">
      <w:pPr>
        <w:pStyle w:val="ConsPlusNormal0"/>
        <w:jc w:val="both"/>
      </w:pPr>
      <w:r>
        <w:t xml:space="preserve">(пп. 6 введен </w:t>
      </w:r>
      <w:hyperlink r:id="rId1370"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законом</w:t>
        </w:r>
      </w:hyperlink>
      <w:r>
        <w:t xml:space="preserve"> Архангельской области от 24.10.2014 N 194-11-ОЗ)</w:t>
      </w:r>
    </w:p>
    <w:p w:rsidR="00F65828" w:rsidRDefault="00FC3AEA">
      <w:pPr>
        <w:pStyle w:val="ConsPlusNormal0"/>
        <w:spacing w:before="240"/>
        <w:ind w:firstLine="540"/>
        <w:jc w:val="both"/>
      </w:pPr>
      <w:r>
        <w:t>25. Участковая избирательная комиссия обязана рассмотреть поступившие в день голосования до окончания подсчета голосов избирателей жало</w:t>
      </w:r>
      <w:r>
        <w:t>бы (заявления) лиц, присутствовавших при подсчете голосов, и принять по ним решения, которые приобщаются к первому экземпляру протокола участковой избирательной комиссии об итогах голосования. В случае поступления обоснованных жалоб (заявлений) лиц, присут</w:t>
      </w:r>
      <w:r>
        <w:t>ствовавших при непосредственном подсчете голосов, участковая избирательная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w:t>
      </w:r>
      <w:r>
        <w:t>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w:t>
      </w:r>
      <w:r>
        <w:t>ехнического средства подсчета голосов, хотя бы по одной из следующих строк - 10, 11, 14 и последующих строк протокола участковой избирательной комиссии об итогах голосования, по результатам ручного подсчета составляется протокол об итогах голосования. Если</w:t>
      </w:r>
      <w:r>
        <w:t xml:space="preserve">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w:t>
      </w:r>
      <w:r>
        <w:t>ом участковой избирательной комиссии об итогах голосования направляется в вышестоящую избирательную комиссию.</w:t>
      </w:r>
    </w:p>
    <w:p w:rsidR="00F65828" w:rsidRDefault="00FC3AEA">
      <w:pPr>
        <w:pStyle w:val="ConsPlusNormal0"/>
        <w:spacing w:before="240"/>
        <w:ind w:firstLine="540"/>
        <w:jc w:val="both"/>
      </w:pPr>
      <w:r>
        <w:t>26.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и заявления о нарушениях при голосовании и подсчете голосов избирателей, посл</w:t>
      </w:r>
      <w:r>
        <w:t xml:space="preserve">е чего подписывается протокол (подписываются протоколы) об итогах голосования участковой избирательной комиссии и выдаются копии протокола (протоколов) лицам, указанным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в соответств</w:t>
      </w:r>
      <w:r>
        <w:t xml:space="preserve">ии с </w:t>
      </w:r>
      <w:hyperlink w:anchor="P2233" w:tooltip="29. По требованию члена участковой избирательной комиссии, лиц, указанных в пункте 5 статьи 27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
        <w:r>
          <w:rPr>
            <w:color w:val="0000FF"/>
          </w:rPr>
          <w:t>пунктом 29</w:t>
        </w:r>
      </w:hyperlink>
      <w:r>
        <w:t xml:space="preserve"> настоящей статьи. Протокол об итогах голосования заполняется в двух экземплярах и подписывается всеми присутствующими членами участковой избирательной комиссии с правом решающего голоса, в нем проставляют</w:t>
      </w:r>
      <w:r>
        <w:t>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w:t>
      </w:r>
      <w:r>
        <w:t>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w:t>
      </w:r>
      <w:r>
        <w:t xml:space="preserve"> подсчета голосов. Если на участковую избирательную комиссию возложены полномочия окружной избирательной комиссии, участковая избирательная комиссия на основании своего протокола об итогах голосования определяет результаты выборов в соответствующем одноман</w:t>
      </w:r>
      <w:r>
        <w:t>датном (многомандатном) избирательном округе.</w:t>
      </w:r>
    </w:p>
    <w:p w:rsidR="00F65828" w:rsidRDefault="00FC3AEA">
      <w:pPr>
        <w:pStyle w:val="ConsPlusNormal0"/>
        <w:jc w:val="both"/>
      </w:pPr>
      <w:r>
        <w:t xml:space="preserve">(в ред. </w:t>
      </w:r>
      <w:hyperlink r:id="rId1371"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закона</w:t>
        </w:r>
      </w:hyperlink>
      <w:r>
        <w:t xml:space="preserve"> Архангельской области от 18.03.2013 N 641-38-ОЗ)</w:t>
      </w:r>
    </w:p>
    <w:p w:rsidR="00F65828" w:rsidRDefault="00FC3AEA">
      <w:pPr>
        <w:pStyle w:val="ConsPlusNormal0"/>
        <w:spacing w:before="240"/>
        <w:ind w:firstLine="540"/>
        <w:jc w:val="both"/>
      </w:pPr>
      <w:r>
        <w:t>27. Если во время з</w:t>
      </w:r>
      <w:r>
        <w:t>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w:t>
      </w:r>
      <w:r>
        <w:t>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w:t>
      </w:r>
      <w:r>
        <w:t>шающего голоса другим членом участковой избирательной комиссии или посторонним лицом, это является основанием для признания этого протокола недействительным и проведения повторного подсчета голосов.</w:t>
      </w:r>
    </w:p>
    <w:p w:rsidR="00F65828" w:rsidRDefault="00FC3AEA">
      <w:pPr>
        <w:pStyle w:val="ConsPlusNormal0"/>
        <w:spacing w:before="240"/>
        <w:ind w:firstLine="540"/>
        <w:jc w:val="both"/>
      </w:pPr>
      <w:r>
        <w:t>28. При подписании протокола об итогах голосования члены участковой избирательной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F65828" w:rsidRDefault="00FC3AEA">
      <w:pPr>
        <w:pStyle w:val="ConsPlusNormal0"/>
        <w:spacing w:before="240"/>
        <w:ind w:firstLine="540"/>
        <w:jc w:val="both"/>
      </w:pPr>
      <w:bookmarkStart w:id="284" w:name="P2233"/>
      <w:bookmarkEnd w:id="284"/>
      <w:r>
        <w:t>29. По</w:t>
      </w:r>
      <w:r>
        <w:t xml:space="preserve"> требованию члена участковой избирательной комиссии, лиц, указанных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участковая избирательная комиссия немедленно после подписания протокола об итогах голосования, в том числе состав</w:t>
      </w:r>
      <w:r>
        <w:t>ленного повторно, обязана выдать указанным лицам заверенную копию (копии) протокола (протоколов) об итогах голосования. Если протокол об итогах голосования составлен в электронном виде, его копия изготавливается путем распечатки протокола на бумажном носит</w:t>
      </w:r>
      <w:r>
        <w:t xml:space="preserve">еле и заверяется в порядке, установленном Федеральным </w:t>
      </w:r>
      <w:hyperlink r:id="rId137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Выдаваемые заверенные копии протоколов об итогах голосования</w:t>
      </w:r>
      <w:r>
        <w:t xml:space="preserve"> нумеруются. Участковая избирательная комиссия отмечает факт выдачи заверенной копии (копий) в соответствующем реестре. Лицо, получившее заверенную копию (копии), расписывается в указанном реестре. Ответственность за соответствие в полном объеме данных, со</w:t>
      </w:r>
      <w:r>
        <w:t>держащихся в каждой копии протокола об итогах голосования, данным, содержащимся в соответствующем протоколе об итогах голосовании, несет лицо, заверившее указанную копию протокола. В случае, если копия протокола изготавливается без применения копировальной</w:t>
      </w:r>
      <w:r>
        <w:t xml:space="preserve"> техники, указание в копии протокола фамилий, имен и отчеств членов участковой избирательной комиссии и проставление их подписей не требуются.</w:t>
      </w:r>
    </w:p>
    <w:p w:rsidR="00F65828" w:rsidRDefault="00FC3AEA">
      <w:pPr>
        <w:pStyle w:val="ConsPlusNormal0"/>
        <w:jc w:val="both"/>
      </w:pPr>
      <w:r>
        <w:t xml:space="preserve">(в ред. законов Архангельской области от 17.10.2013 </w:t>
      </w:r>
      <w:hyperlink r:id="rId1373"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N 5-2-ОЗ</w:t>
        </w:r>
      </w:hyperlink>
      <w:r>
        <w:t xml:space="preserve">, от 01.06.2016 </w:t>
      </w:r>
      <w:hyperlink r:id="rId1374"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w:t>
      </w:r>
    </w:p>
    <w:p w:rsidR="00F65828" w:rsidRDefault="00FC3AEA">
      <w:pPr>
        <w:pStyle w:val="ConsPlusNormal0"/>
        <w:spacing w:before="240"/>
        <w:ind w:firstLine="540"/>
        <w:jc w:val="both"/>
      </w:pPr>
      <w:bookmarkStart w:id="285" w:name="P2235"/>
      <w:bookmarkEnd w:id="285"/>
      <w:r>
        <w:t>30. Первый экземпляр каждого протокола участковой и</w:t>
      </w:r>
      <w:r>
        <w:t>збирательной комиссии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их получение, незамедлительно направляется в вы</w:t>
      </w:r>
      <w:r>
        <w:t>шестоящую избирательную комиссию и возврату в участковую избирательную комиссию не подлежит. К первому экземпляру каждого протокола об итогах голосования приобщаются особые мнения членов участковой избирательной комиссии с правом решающего голоса, жалобы (</w:t>
      </w:r>
      <w:r>
        <w:t>заявления) на нарушения настоящего закона, поступившие в участковую избирательную комиссию в день голосования и до окончания подсчета голосов избирателей, а также принятые по указанным жалобам (заявлениям) решения участковой избирательной комиссии и состав</w:t>
      </w:r>
      <w:r>
        <w:t>ленные ею акты и реестры. Заверенные копии указанных документов и решений участковой избирательной комиссии прилагаются ко второму экземпляру протокола об итогах голосования. Первый экземпляр каждого протокола об итогах голосования с приложенными к нему до</w:t>
      </w:r>
      <w:r>
        <w:t>кументами доставляется в вышестоящую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ее председателя. При указанной передаче про</w:t>
      </w:r>
      <w:r>
        <w:t>токола об итогах голосования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F65828" w:rsidRDefault="00FC3AEA">
      <w:pPr>
        <w:pStyle w:val="ConsPlusNormal0"/>
        <w:spacing w:before="240"/>
        <w:ind w:firstLine="540"/>
        <w:jc w:val="both"/>
      </w:pPr>
      <w:r>
        <w:t>31. Второй экземпляр каждого протокола об итогах голосования предоставляется дл</w:t>
      </w:r>
      <w:r>
        <w:t xml:space="preserve">я ознакомления наблюдателям, иным лицам, указанным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а его заверенная копия вывешивается для всеобщего ознакомления в месте, установленном участковой избирательной комиссией. Если про</w:t>
      </w:r>
      <w:r>
        <w:t xml:space="preserve">токол об итогах голосования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голоса, присутствовавшими при </w:t>
      </w:r>
      <w:r>
        <w:t>установлении итогов голосования и составлении протокола об итогах голосования. Второй экземпляр протокола об итогах голосования вместе с предусмотренной настоящим законом избирательной документацией, включая избирательные бюллетени, списки лиц, указанных в</w:t>
      </w:r>
      <w:r>
        <w:t xml:space="preserve">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а также печать участковой избирательной комиссии передается в вышестоящую избирательную комиссию для хранения.</w:t>
      </w:r>
    </w:p>
    <w:p w:rsidR="00F65828" w:rsidRDefault="00FC3AEA">
      <w:pPr>
        <w:pStyle w:val="ConsPlusNormal0"/>
        <w:jc w:val="both"/>
      </w:pPr>
      <w:r>
        <w:t xml:space="preserve">(в ред. законов Архангельской области от 17.10.2013 </w:t>
      </w:r>
      <w:hyperlink r:id="rId1375" w:tooltip="Закон Архангельской области от 17.10.2013 N 5-2-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6.10.2013) {КонсультантПлюс}">
        <w:r>
          <w:rPr>
            <w:color w:val="0000FF"/>
          </w:rPr>
          <w:t>N 5-2-ОЗ</w:t>
        </w:r>
      </w:hyperlink>
      <w:r>
        <w:t xml:space="preserve">, от 24.03.2014 </w:t>
      </w:r>
      <w:hyperlink r:id="rId1376" w:tooltip="Закон Архангельской области от 24.03.2014 N 95-6-ОЗ &quot;О внесении изменений и дополнений в отдельные областные законы&quot; (принят Архангельским областным Собранием депутатов 19.03.2014) {КонсультантПлюс}">
        <w:r>
          <w:rPr>
            <w:color w:val="0000FF"/>
          </w:rPr>
          <w:t>N 95-6-ОЗ</w:t>
        </w:r>
      </w:hyperlink>
      <w:r>
        <w:t xml:space="preserve">, от 26.09.2022 </w:t>
      </w:r>
      <w:hyperlink r:id="rId137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31.1. В случае проведения голосования, предусмотренного </w:t>
      </w:r>
      <w:hyperlink r:id="rId137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64</w:t>
        </w:r>
      </w:hyperlink>
      <w:r>
        <w:t xml:space="preserve"> и (или) </w:t>
      </w:r>
      <w:hyperlink r:id="rId137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19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 и (или) досрочного голосования, предусмотренного </w:t>
      </w:r>
      <w:hyperlink r:id="rId138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65</w:t>
        </w:r>
      </w:hyperlink>
      <w:r>
        <w:t xml:space="preserve"> Федерального закона "Об основных гарантиях избирательных прав и права на участие в референдуме граждан Российской Федерации", особенности составления протокола участковой избирательной комиссии об итогах голосования (формирования дан</w:t>
      </w:r>
      <w:r>
        <w:t>ных об итогах такого голосования) устанавливаются Центральной избирательной комиссией Российской Федерации.</w:t>
      </w:r>
    </w:p>
    <w:p w:rsidR="00F65828" w:rsidRDefault="00FC3AEA">
      <w:pPr>
        <w:pStyle w:val="ConsPlusNormal0"/>
        <w:jc w:val="both"/>
      </w:pPr>
      <w:r>
        <w:t xml:space="preserve">(п. 31.1 введен </w:t>
      </w:r>
      <w:hyperlink r:id="rId1381"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законом</w:t>
        </w:r>
      </w:hyperlink>
      <w:r>
        <w:t xml:space="preserve"> Архангельской облас</w:t>
      </w:r>
      <w:r>
        <w:t>ти от 02.04.2024 N 72-6-ОЗ)</w:t>
      </w:r>
    </w:p>
    <w:p w:rsidR="00F65828" w:rsidRDefault="00FC3AEA">
      <w:pPr>
        <w:pStyle w:val="ConsPlusNormal0"/>
        <w:spacing w:before="240"/>
        <w:ind w:firstLine="540"/>
        <w:jc w:val="both"/>
      </w:pPr>
      <w:r>
        <w:t>32. При наличии соответствующего оборудования данные протокола об итогах голосования сразу после подписания протокола членами участковой избирательной комиссии, сформированной на избирательном участке, образованном на судне, кот</w:t>
      </w:r>
      <w:r>
        <w:t>орое будет находиться в плавании, на полярной станции, в отдаленной или труднодоступной местности, передаются по техническим каналам связи в вышестоящую избирательную комиссию с обязательным последующим представлением первого экземпляра протокола об итогах</w:t>
      </w:r>
      <w:r>
        <w:t xml:space="preserve"> голосования, приложенных к нему документов и другой избирательной документации, предусмотренной </w:t>
      </w:r>
      <w:hyperlink w:anchor="P2235" w:tooltip="30. Первый экземпляр каждого протокола участковой избирательной комиссии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
        <w:r>
          <w:rPr>
            <w:color w:val="0000FF"/>
          </w:rPr>
          <w:t>пунктом 30</w:t>
        </w:r>
      </w:hyperlink>
      <w:r>
        <w:t xml:space="preserve"> настоящей статьи, в вышестоящую избирательную комиссию при первой возможности непосредственно либо иным способом</w:t>
      </w:r>
      <w:r>
        <w:t>, обеспечивающим сохранность избирательной документации и доставку ее по назначению.</w:t>
      </w:r>
    </w:p>
    <w:p w:rsidR="00F65828" w:rsidRDefault="00FC3AEA">
      <w:pPr>
        <w:pStyle w:val="ConsPlusNormal0"/>
        <w:jc w:val="both"/>
      </w:pPr>
      <w:r>
        <w:t xml:space="preserve">(в ред. </w:t>
      </w:r>
      <w:hyperlink r:id="rId1382"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 xml:space="preserve">33. Использование технической системы передачи информации, передача, обработка и использование информации о выборах, в том числе переданных по техническим каналам связи данных протоколов об итогах голосования, производятся в порядке и сроки, установленные </w:t>
      </w:r>
      <w:r>
        <w:t>федеральным законодательством, а в части, им не урегулированной, - Центральной избирательной комиссией Российской Федерации.</w:t>
      </w:r>
    </w:p>
    <w:p w:rsidR="00F65828" w:rsidRDefault="00FC3AEA">
      <w:pPr>
        <w:pStyle w:val="ConsPlusNormal0"/>
        <w:spacing w:before="240"/>
        <w:ind w:firstLine="540"/>
        <w:jc w:val="both"/>
      </w:pPr>
      <w:bookmarkStart w:id="286" w:name="P2243"/>
      <w:bookmarkEnd w:id="286"/>
      <w:r>
        <w:t>34. Если после подписания протокола об итогах голосования и направления его первого экземпляра в вышестоящую избирательную комиссию</w:t>
      </w:r>
      <w:r>
        <w:t xml:space="preserve"> участковая избирательная комиссия, составившая протокол, выявила неточность (описку, опечатку либо ошибку в сложении данных) в строках 1 - 13 протокола либо такая неточность выявлена вышестоящей избирательной комиссией в ходе предварительной проверки прав</w:t>
      </w:r>
      <w:r>
        <w:t>ильности составления протокола, участковая избирательная комиссия обязана на своем заседании рассмотреть вопрос о внесении уточнений в строки 1 - 13 протокола. Участковая избирательная комиссия, информируя о проведении указанного заседания в соответствии с</w:t>
      </w:r>
      <w:r>
        <w:t xml:space="preserve"> </w:t>
      </w:r>
      <w:hyperlink w:anchor="P496" w:tooltip="2. Соответствующая избирательная комиссия обеспечивает информирование вышестоящей избирательной комиссии, каждого кандидата, зарегистрированного по единому либо одномандатному (многомандатному) избирательному округу, или его доверенного лица, или его уполномоч">
        <w:r>
          <w:rPr>
            <w:color w:val="0000FF"/>
          </w:rPr>
          <w:t>пунктом 2 статьи 27</w:t>
        </w:r>
      </w:hyperlink>
      <w:r>
        <w:t xml:space="preserve"> настоящего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наблюдателей и других лиц, п</w:t>
      </w:r>
      <w:r>
        <w:t>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w:t>
      </w:r>
      <w:r>
        <w:t xml:space="preserve"> "Повторный". Указанный протокол незамедлительно направляется в вышестоящую избирательную комиссию. Ранее представленный участковой избирательной комиссией в вышестоящую избирательную комиссию протокол об итогах голосования приобщается к повторному протоко</w:t>
      </w:r>
      <w:r>
        <w:t xml:space="preserve">лу. В случае необходимости внесения уточнений в строку 14 и последующие строки протокола проводится повторный подсчет голосов в порядке, предусмотренном </w:t>
      </w:r>
      <w:hyperlink w:anchor="P2284" w:tooltip="17. Повторный подсчет голосов избирателей проводится в присутствии члена (членов) вышестоящей избирательной комиссии с правом решающего голоса участковой избирательной комиссией, составившей и утвердившей протокол, который подлежит проверке, либо самой вышесто">
        <w:r>
          <w:rPr>
            <w:color w:val="0000FF"/>
          </w:rPr>
          <w:t>пунктом 17 статьи 81</w:t>
        </w:r>
      </w:hyperlink>
      <w:r>
        <w:t xml:space="preserve"> настоящего закона. Нарушение указанного порядк</w:t>
      </w:r>
      <w:r>
        <w:t>а составления повторного протокола является основанием для признания этого протокола недействительным.</w:t>
      </w:r>
    </w:p>
    <w:p w:rsidR="00F65828" w:rsidRDefault="00FC3AEA">
      <w:pPr>
        <w:pStyle w:val="ConsPlusNormal0"/>
        <w:jc w:val="both"/>
      </w:pPr>
      <w:r>
        <w:t xml:space="preserve">(в ред. </w:t>
      </w:r>
      <w:hyperlink r:id="rId138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w:t>
      </w:r>
      <w:r>
        <w:t>.2022 N 599-37-ОЗ)</w:t>
      </w:r>
    </w:p>
    <w:p w:rsidR="00F65828" w:rsidRDefault="00FC3AEA">
      <w:pPr>
        <w:pStyle w:val="ConsPlusNormal0"/>
        <w:spacing w:before="240"/>
        <w:ind w:firstLine="540"/>
        <w:jc w:val="both"/>
      </w:pPr>
      <w:r>
        <w:t>35. Данные протокола участковой избирательной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w:t>
      </w:r>
      <w:r>
        <w:t>я передаются в вышестоящую избирательную комиссию с использованием ГАС "Выборы". При наличии соответствующего оборудования данные протокола участковой избирательной комиссии об итогах голосования сразу после подписания протокола членами участковой избирате</w:t>
      </w:r>
      <w:r>
        <w:t>льной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передаются по техническим каналам связи в вышестоящую и</w:t>
      </w:r>
      <w:r>
        <w:t>збирательную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избирательные бюллетени, в вышестоящую избирательную комиссию при первой возможно</w:t>
      </w:r>
      <w:r>
        <w:t>сти непосредственно.</w:t>
      </w:r>
    </w:p>
    <w:p w:rsidR="00F65828" w:rsidRDefault="00FC3AEA">
      <w:pPr>
        <w:pStyle w:val="ConsPlusNormal0"/>
        <w:jc w:val="both"/>
      </w:pPr>
      <w:r>
        <w:t xml:space="preserve">(п. 35 в ред. </w:t>
      </w:r>
      <w:hyperlink r:id="rId1384"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65828">
      <w:pPr>
        <w:pStyle w:val="ConsPlusNormal0"/>
        <w:jc w:val="both"/>
      </w:pPr>
    </w:p>
    <w:p w:rsidR="00F65828" w:rsidRDefault="00FC3AEA">
      <w:pPr>
        <w:pStyle w:val="ConsPlusTitle0"/>
        <w:ind w:firstLine="540"/>
        <w:jc w:val="both"/>
        <w:outlineLvl w:val="2"/>
      </w:pPr>
      <w:r>
        <w:t>Статья 81. Установление итогов голосования по протоколам уч</w:t>
      </w:r>
      <w:r>
        <w:t>астковых избирательных комиссий</w:t>
      </w:r>
    </w:p>
    <w:p w:rsidR="00F65828" w:rsidRDefault="00F65828">
      <w:pPr>
        <w:pStyle w:val="ConsPlusNormal0"/>
        <w:jc w:val="both"/>
      </w:pPr>
    </w:p>
    <w:p w:rsidR="00F65828" w:rsidRDefault="00FC3AEA">
      <w:pPr>
        <w:pStyle w:val="ConsPlusNormal0"/>
        <w:ind w:firstLine="540"/>
        <w:jc w:val="both"/>
      </w:pPr>
      <w:r>
        <w:t>1. Вышестоящая избирательная комиссия на основании данных, содержащихся в протоколах об итогах голосования, поступающих из участковых избирательных комиссий, после предварительной проверки правильности составления указанных</w:t>
      </w:r>
      <w:r>
        <w:t xml:space="preserve"> протоколов и суммирования содержащихся в них данных не позднее чем через три дня со дня голосования:</w:t>
      </w:r>
    </w:p>
    <w:p w:rsidR="00F65828" w:rsidRDefault="00FC3AEA">
      <w:pPr>
        <w:pStyle w:val="ConsPlusNormal0"/>
        <w:spacing w:before="240"/>
        <w:ind w:firstLine="540"/>
        <w:jc w:val="both"/>
      </w:pPr>
      <w:r>
        <w:t>1) составляет протокол окружной избирательной комиссии об итогах голосования по единому избирательному округу на территории соответствующего одномандатног</w:t>
      </w:r>
      <w:r>
        <w:t>о избирательного округа, если полномочия окружной избирательной комиссии не возложены на территориальную избирательную комиссию;</w:t>
      </w:r>
    </w:p>
    <w:p w:rsidR="00F65828" w:rsidRDefault="00FC3AEA">
      <w:pPr>
        <w:pStyle w:val="ConsPlusNormal0"/>
        <w:jc w:val="both"/>
      </w:pPr>
      <w:r>
        <w:t xml:space="preserve">(в ред. законов Архангельской области от 18.03.2013 </w:t>
      </w:r>
      <w:hyperlink r:id="rId1385"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26.09.2022 </w:t>
      </w:r>
      <w:hyperlink r:id="rId138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2) составляет протокол (протоколы) территориальной избир</w:t>
      </w:r>
      <w:r>
        <w:t>ательной комиссии об итогах голосования на соответствующей территории, а если части соответствующей территории входят в различные одномандатные (многомандатные) избирательные округа, - протоколы об итогах голосования на частях соответствующей территории, е</w:t>
      </w:r>
      <w:r>
        <w:t>сли на нее не возложены полномочия окружной избирательной комиссии.</w:t>
      </w:r>
    </w:p>
    <w:p w:rsidR="00F65828" w:rsidRDefault="00FC3AEA">
      <w:pPr>
        <w:pStyle w:val="ConsPlusNormal0"/>
        <w:jc w:val="both"/>
      </w:pPr>
      <w:r>
        <w:t xml:space="preserve">(в ред. законов Архангельской области от 18.03.2013 </w:t>
      </w:r>
      <w:hyperlink r:id="rId1387"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26.09.2022 </w:t>
      </w:r>
      <w:hyperlink r:id="rId1388"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287" w:name="P2255"/>
      <w:bookmarkEnd w:id="287"/>
      <w:r>
        <w:t>2. Прием протоколов участковых избирательных комиссий об итогах голосования, суммирование данных, содержащихся в этих протоколах, и составление протокола вышестоящей избирательной комиссии об итогах голосования осуществляются в одном помещ</w:t>
      </w:r>
      <w:r>
        <w:t>ении. Все действия членов указанной избирательной комиссии по приему протоколов участковых избирательных комиссий об итогах голосования, суммированию содержащихся в них данных и составлению протокола об итогах голосования должны находиться в поле зрения чл</w:t>
      </w:r>
      <w:r>
        <w:t xml:space="preserve">енов избирательной комиссии, иных лиц, указанных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В указанном помещении должна находиться увеличенная форма сводной таблицы соответствующей избирательной комиссии, в которую немедлен</w:t>
      </w:r>
      <w:r>
        <w:t>но после прибытия председателя, секретаря или иного члена участковой избирательной комиссии с правом решающего голоса с первым экземпляром протокола участковой избирательной комиссии об итогах голосования вносятся данные этого протокола с указанием времени</w:t>
      </w:r>
      <w:r>
        <w:t xml:space="preserve"> их внесения.</w:t>
      </w:r>
    </w:p>
    <w:p w:rsidR="00F65828" w:rsidRDefault="00FC3AEA">
      <w:pPr>
        <w:pStyle w:val="ConsPlusNormal0"/>
        <w:jc w:val="both"/>
      </w:pPr>
      <w:r>
        <w:t xml:space="preserve">(в ред. </w:t>
      </w:r>
      <w:hyperlink r:id="rId1389"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закона</w:t>
        </w:r>
      </w:hyperlink>
      <w:r>
        <w:t xml:space="preserve"> Архангельской области от 18.03.2013 N 641-38-ОЗ)</w:t>
      </w:r>
    </w:p>
    <w:p w:rsidR="00F65828" w:rsidRDefault="00FC3AEA">
      <w:pPr>
        <w:pStyle w:val="ConsPlusNormal0"/>
        <w:spacing w:before="240"/>
        <w:ind w:firstLine="540"/>
        <w:jc w:val="both"/>
      </w:pPr>
      <w:bookmarkStart w:id="288" w:name="P2257"/>
      <w:bookmarkEnd w:id="288"/>
      <w:r>
        <w:t>3. Председатель, секретарь либо иной член участково</w:t>
      </w:r>
      <w:r>
        <w:t>й избирательной комиссии с правом решающего голоса передает первый экземпляр протокола участковой избирательной комиссии об итогах голосования с приложенными к нему документами члену вышестоящей избирательной комиссии с правом решающего голоса, который про</w:t>
      </w:r>
      <w:r>
        <w:t xml:space="preserve">веряет правильность составления протокола и полноту приложенных к нему документов. Если в вышестоящей избирательной комиссии установлен комплекс средств автоматизации ГАС "Выборы", данные, содержащиеся в протоколе, незамедлительно вводятся в ГАС "Выборы", </w:t>
      </w:r>
      <w:r>
        <w:t>при этом производится проверка выполнения контрольных соотношений данных, внесенных в указанный протокол. Если после ввода содержащихся в протоколе данных в ГАС "Выборы" обнаружены допущенные при вводе технические ошибки, требующие корректировки данные вво</w:t>
      </w:r>
      <w:r>
        <w:t>дятся в ГАС "Выборы" исключительно по мотивированному решению вышестоящей избирательной комиссии. Если ГАС "Выборы" не используется, то выполнение контрольных соотношений проверяет член избирательной комиссии, проверяющий правильность составления протокола</w:t>
      </w:r>
      <w:r>
        <w:t>.</w:t>
      </w:r>
    </w:p>
    <w:p w:rsidR="00F65828" w:rsidRDefault="00FC3AEA">
      <w:pPr>
        <w:pStyle w:val="ConsPlusNormal0"/>
        <w:spacing w:before="240"/>
        <w:ind w:firstLine="540"/>
        <w:jc w:val="both"/>
      </w:pPr>
      <w:bookmarkStart w:id="289" w:name="P2258"/>
      <w:bookmarkEnd w:id="289"/>
      <w:r>
        <w:t xml:space="preserve">4. Если протокол участковой избирательной комиссии об итогах голосования составлен с нарушением предъявляемых к составлению протокола требований, предусмотренных настоящим законом, участковая избирательная комиссия обязана составить повторный протокол в </w:t>
      </w:r>
      <w:r>
        <w:t xml:space="preserve">соответствии с требованиями </w:t>
      </w:r>
      <w:hyperlink w:anchor="P2243" w:tooltip="34. Если после подписания протокола об итогах голосования и направления его первого экземпляра в вышестоящую избирательную комиссию участковая избирательная комиссия, составившая протокол, выявила неточность (описку, опечатку либо ошибку в сложении данных) в с">
        <w:r>
          <w:rPr>
            <w:color w:val="0000FF"/>
          </w:rPr>
          <w:t>пункта 34 статьи 80</w:t>
        </w:r>
      </w:hyperlink>
      <w:r>
        <w:t xml:space="preserve"> настоящего закона, а первоначально представленный протокол остается в вышестоящей избирательной комиссии.</w:t>
      </w:r>
    </w:p>
    <w:p w:rsidR="00F65828" w:rsidRDefault="00FC3AEA">
      <w:pPr>
        <w:pStyle w:val="ConsPlusNormal0"/>
        <w:spacing w:before="240"/>
        <w:ind w:firstLine="540"/>
        <w:jc w:val="both"/>
      </w:pPr>
      <w:bookmarkStart w:id="290" w:name="P2259"/>
      <w:bookmarkEnd w:id="290"/>
      <w:r>
        <w:t>5. Если протокол участковой избирательной комиссии об итогах голос</w:t>
      </w:r>
      <w:r>
        <w:t>ования составлен в соответствии с предъявляемыми к составлению протокола требованиями, предусмотренными настоящим законом, член вышестоящей избирательной комиссии с правом решающего голоса вносит данные, содержащиеся в этом протоколе, в сводную таблицу дан</w:t>
      </w:r>
      <w:r>
        <w:t>ной избирательной комиссии. Председатель, секретарь или иной член участковой избирательной комиссии с правом решающего голоса, передавший члену вышестоящей избирательной комиссии протокол, расписывается в увеличенной форме указанной выше сводной таблицы по</w:t>
      </w:r>
      <w:r>
        <w:t>д данными, содержащимися в протоколе.</w:t>
      </w:r>
    </w:p>
    <w:p w:rsidR="00F65828" w:rsidRDefault="00FC3AEA">
      <w:pPr>
        <w:pStyle w:val="ConsPlusNormal0"/>
        <w:spacing w:before="240"/>
        <w:ind w:firstLine="540"/>
        <w:jc w:val="both"/>
      </w:pPr>
      <w:r>
        <w:t>6. Данные протоколов участковых избирательных комиссий, на которые возложены полномочия окружных избирательных комиссий, об итогах голосования по соответствующим избирательным округам вводятся в ГАС "Выборы" в порядке,</w:t>
      </w:r>
      <w:r>
        <w:t xml:space="preserve"> установленном </w:t>
      </w:r>
      <w:hyperlink w:anchor="P2257" w:tooltip="3. Председатель, секретарь либо иной член участковой избирательной комиссии с правом решающего голоса передает первый экземпляр протокола участковой избирательной комиссии об итогах голосования с приложенными к нему документами члену вышестоящей избирательной ">
        <w:r>
          <w:rPr>
            <w:color w:val="0000FF"/>
          </w:rPr>
          <w:t>пунктами 3</w:t>
        </w:r>
      </w:hyperlink>
      <w:r>
        <w:t xml:space="preserve"> и </w:t>
      </w:r>
      <w:hyperlink w:anchor="P2258" w:tooltip="4. Если протокол участковой избирательной комиссии об итогах голосования составлен с нарушением предъявляемых к составлению протокола требований, предусмотренных настоящим законом, участковая избирательная комиссия обязана составить повторный протокол в соотве">
        <w:r>
          <w:rPr>
            <w:color w:val="0000FF"/>
          </w:rPr>
          <w:t>4</w:t>
        </w:r>
      </w:hyperlink>
      <w:r>
        <w:t xml:space="preserve"> настоящей статьи.</w:t>
      </w:r>
    </w:p>
    <w:p w:rsidR="00F65828" w:rsidRDefault="00FC3AEA">
      <w:pPr>
        <w:pStyle w:val="ConsPlusNormal0"/>
        <w:jc w:val="both"/>
      </w:pPr>
      <w:r>
        <w:t xml:space="preserve">(в ред. законов Архангельской области от 18.03.2013 </w:t>
      </w:r>
      <w:hyperlink r:id="rId1390"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26.09.2022 </w:t>
      </w:r>
      <w:hyperlink r:id="rId139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7. Решение окружной (территориальной) избирательной комиссии об итогах голосования</w:t>
      </w:r>
      <w:r>
        <w:t xml:space="preserve"> оформляется протоколом об итогах голосования. Каждый протокол об итогах голосования, составляемый в соответствии с настоящей статьей, должен содержать следующие данные:</w:t>
      </w:r>
    </w:p>
    <w:p w:rsidR="00F65828" w:rsidRDefault="00FC3AEA">
      <w:pPr>
        <w:pStyle w:val="ConsPlusNormal0"/>
        <w:jc w:val="both"/>
      </w:pPr>
      <w:r>
        <w:t xml:space="preserve">(в ред. </w:t>
      </w:r>
      <w:hyperlink r:id="rId1392"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закона</w:t>
        </w:r>
      </w:hyperlink>
      <w:r>
        <w:t xml:space="preserve"> Архангельской области от 18.03.2013 N 641-38-ОЗ)</w:t>
      </w:r>
    </w:p>
    <w:p w:rsidR="00F65828" w:rsidRDefault="00FC3AEA">
      <w:pPr>
        <w:pStyle w:val="ConsPlusNormal0"/>
        <w:spacing w:before="240"/>
        <w:ind w:firstLine="540"/>
        <w:jc w:val="both"/>
      </w:pPr>
      <w:r>
        <w:t>1) число участковых избирательных комиссий на соответствующей территории (на части соответствующей территории);</w:t>
      </w:r>
    </w:p>
    <w:p w:rsidR="00F65828" w:rsidRDefault="00FC3AEA">
      <w:pPr>
        <w:pStyle w:val="ConsPlusNormal0"/>
        <w:spacing w:before="240"/>
        <w:ind w:firstLine="540"/>
        <w:jc w:val="both"/>
      </w:pPr>
      <w:r>
        <w:t>2) число поступивших протоколов участко</w:t>
      </w:r>
      <w:r>
        <w:t>вых избирательных комиссий об итогах голосования, на основании которых составляется данный протокол;</w:t>
      </w:r>
    </w:p>
    <w:p w:rsidR="00F65828" w:rsidRDefault="00FC3AEA">
      <w:pPr>
        <w:pStyle w:val="ConsPlusNormal0"/>
        <w:spacing w:before="240"/>
        <w:ind w:firstLine="540"/>
        <w:jc w:val="both"/>
      </w:pPr>
      <w:r>
        <w:t>3)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w:t>
      </w:r>
      <w:r>
        <w:t>ей по данным избирательным участкам на момент окончания голосования;</w:t>
      </w:r>
    </w:p>
    <w:p w:rsidR="00F65828" w:rsidRDefault="00FC3AEA">
      <w:pPr>
        <w:pStyle w:val="ConsPlusNormal0"/>
        <w:spacing w:before="240"/>
        <w:ind w:firstLine="540"/>
        <w:jc w:val="both"/>
      </w:pPr>
      <w:r>
        <w:t>4) суммарные данные по всем строкам протоколов участковых избирательных комиссий об итогах голосования.</w:t>
      </w:r>
    </w:p>
    <w:p w:rsidR="00F65828" w:rsidRDefault="00FC3AEA">
      <w:pPr>
        <w:pStyle w:val="ConsPlusNormal0"/>
        <w:spacing w:before="240"/>
        <w:ind w:firstLine="540"/>
        <w:jc w:val="both"/>
      </w:pPr>
      <w:r>
        <w:t xml:space="preserve">8. Исключен. - </w:t>
      </w:r>
      <w:hyperlink r:id="rId1393"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w:t>
        </w:r>
      </w:hyperlink>
      <w:r>
        <w:t xml:space="preserve"> Архангельской области от 18.03.2013 N 641-38-ОЗ.</w:t>
      </w:r>
    </w:p>
    <w:p w:rsidR="00F65828" w:rsidRDefault="00FC3AEA">
      <w:pPr>
        <w:pStyle w:val="ConsPlusNormal0"/>
        <w:spacing w:before="240"/>
        <w:ind w:firstLine="540"/>
        <w:jc w:val="both"/>
      </w:pPr>
      <w:r>
        <w:t>9. Для подписания протокола (протоколов) об итогах голосования территориальная избирательная комиссия, окружная избирательная комиссия в обяза</w:t>
      </w:r>
      <w:r>
        <w:t xml:space="preserve">тельном порядке проводит итоговое заседание, на котором рассматриваются поступившие в избирательную комиссию жалобы (заявления) на нарушения Федерального </w:t>
      </w:r>
      <w:hyperlink r:id="rId139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закона</w:t>
        </w:r>
      </w:hyperlink>
      <w:r>
        <w:t xml:space="preserve"> "Об основных гарантиях избирательных прав и права на участие в рефе</w:t>
      </w:r>
      <w:r>
        <w:t>рендуме граждан Российской Федерации", настоящего закона, допущенные при голосовании, подсчете голосов избирателей и составлении протоколов нижестоящих избирательных комиссий. После этого территориальная избирательная комиссия, окружная избирательная комис</w:t>
      </w:r>
      <w:r>
        <w:t xml:space="preserve">сия подписывает протокол (протоколы) об итогах голосования и выдает их заверенные копии лицам, указанным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Каждый протокол составляется избирательной комиссией в двух экземплярах и по</w:t>
      </w:r>
      <w:r>
        <w:t>дписывается всеми присутствующими членами избирательной комиссии с правом решающего голоса, в нем проставляются дата и время (час с минутами) его подписания. Подписание протокола с нарушением указанного порядка является основанием для признания данного про</w:t>
      </w:r>
      <w:r>
        <w:t>токола недействительным. Член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F65828" w:rsidRDefault="00FC3AEA">
      <w:pPr>
        <w:pStyle w:val="ConsPlusNormal0"/>
        <w:jc w:val="both"/>
      </w:pPr>
      <w:r>
        <w:t xml:space="preserve">(в ред. </w:t>
      </w:r>
      <w:hyperlink r:id="rId1395"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закона</w:t>
        </w:r>
      </w:hyperlink>
      <w:r>
        <w:t xml:space="preserve"> Архангельской области от 18.03.2013 N 641-38-ОЗ)</w:t>
      </w:r>
    </w:p>
    <w:p w:rsidR="00F65828" w:rsidRDefault="00FC3AEA">
      <w:pPr>
        <w:pStyle w:val="ConsPlusNormal0"/>
        <w:spacing w:before="240"/>
        <w:ind w:firstLine="540"/>
        <w:jc w:val="both"/>
      </w:pPr>
      <w:r>
        <w:t>10. К каждому экземпляру каждого протокола об итогах голосования, составленного</w:t>
      </w:r>
      <w:r>
        <w:t xml:space="preserve"> территориальной избирательной комиссией, окружной избирательной комиссией, прилагается сводная таблица этой избирательной комиссии, включающая в себя полные данные, содержащиеся во всех поступивших в избирательную комиссию протоколах участковых избиратель</w:t>
      </w:r>
      <w:r>
        <w:t>ных комиссий об итогах голосования. Сводная таблица подписывается председателем (заместителем председателя) и секретарем территориальной избирательной комиссии, окружной избирательной комиссии.</w:t>
      </w:r>
    </w:p>
    <w:p w:rsidR="00F65828" w:rsidRDefault="00FC3AEA">
      <w:pPr>
        <w:pStyle w:val="ConsPlusNormal0"/>
        <w:jc w:val="both"/>
      </w:pPr>
      <w:r>
        <w:t xml:space="preserve">(в ред. </w:t>
      </w:r>
      <w:hyperlink r:id="rId1396"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закона</w:t>
        </w:r>
      </w:hyperlink>
      <w:r>
        <w:t xml:space="preserve"> Архангельской области от 18.03.2013 N 641-38-ОЗ)</w:t>
      </w:r>
    </w:p>
    <w:p w:rsidR="00F65828" w:rsidRDefault="00FC3AEA">
      <w:pPr>
        <w:pStyle w:val="ConsPlusNormal0"/>
        <w:spacing w:before="240"/>
        <w:ind w:firstLine="540"/>
        <w:jc w:val="both"/>
      </w:pPr>
      <w:r>
        <w:t>11. К первому экземпляру каждого протокола об итогах голосования приобщаются особые мнения членов избирательной комиссии, соста</w:t>
      </w:r>
      <w:r>
        <w:t xml:space="preserve">вившей протокол, а также жалобы (заявления) на нарушения Федерального </w:t>
      </w:r>
      <w:hyperlink r:id="rId139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и принятые избирательной ко</w:t>
      </w:r>
      <w:r>
        <w:t>миссией по указанным жалобам (заявлениям) решения.</w:t>
      </w:r>
    </w:p>
    <w:p w:rsidR="00F65828" w:rsidRDefault="00FC3AEA">
      <w:pPr>
        <w:pStyle w:val="ConsPlusNormal0"/>
        <w:jc w:val="both"/>
      </w:pPr>
      <w:r>
        <w:t xml:space="preserve">(в ред. </w:t>
      </w:r>
      <w:hyperlink r:id="rId1398"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закона</w:t>
        </w:r>
      </w:hyperlink>
      <w:r>
        <w:t xml:space="preserve"> Архангельской области от 18.03.2013 N 641-38-ОЗ)</w:t>
      </w:r>
    </w:p>
    <w:p w:rsidR="00F65828" w:rsidRDefault="00FC3AEA">
      <w:pPr>
        <w:pStyle w:val="ConsPlusNormal0"/>
        <w:spacing w:before="240"/>
        <w:ind w:firstLine="540"/>
        <w:jc w:val="both"/>
      </w:pPr>
      <w:r>
        <w:t>12. Первый экз</w:t>
      </w:r>
      <w:r>
        <w:t>емпляр каждого протокола об итогах голосования, составленного окружной (территориальной) избирательной комиссией, после его подписания всеми присутствующими членами окружной (территориальной) избирательной комиссии с правом решающего голоса вместе с прилож</w:t>
      </w:r>
      <w:r>
        <w:t>енными к нему документами и протоколами участковых избирательных комиссий об итогах голосования незамедлительно направляется в территориальную избирательную комиссию, организующую подготовку и проведение выборов, и возврату в окружную (территориальную) изб</w:t>
      </w:r>
      <w:r>
        <w:t>ирательную комиссию не подлежит.</w:t>
      </w:r>
    </w:p>
    <w:p w:rsidR="00F65828" w:rsidRDefault="00FC3AEA">
      <w:pPr>
        <w:pStyle w:val="ConsPlusNormal0"/>
        <w:jc w:val="both"/>
      </w:pPr>
      <w:r>
        <w:t xml:space="preserve">(в ред. законов Архангельской области от 18.03.2013 </w:t>
      </w:r>
      <w:hyperlink r:id="rId1399"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26.09.2022 </w:t>
      </w:r>
      <w:hyperlink r:id="rId140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 xml:space="preserve">13. Второй экземпляр каждого протокола окружной (территориальной) избирательной комиссии об итогах голосования, вторые экземпляры сводной таблицы предоставляются для ознакомления членам данной избирательной комиссии, иным лицам, указанным </w:t>
      </w:r>
      <w:r>
        <w:t xml:space="preserve">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а их заверенные копии вывешиваются для всеобщего ознакомления в месте, установленном окружной (территориальной) избирательной комиссией.</w:t>
      </w:r>
    </w:p>
    <w:p w:rsidR="00F65828" w:rsidRDefault="00FC3AEA">
      <w:pPr>
        <w:pStyle w:val="ConsPlusNormal0"/>
        <w:jc w:val="both"/>
      </w:pPr>
      <w:r>
        <w:t xml:space="preserve">(в ред. </w:t>
      </w:r>
      <w:hyperlink r:id="rId1401"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закона</w:t>
        </w:r>
      </w:hyperlink>
      <w:r>
        <w:t xml:space="preserve"> Архангельской области от 18.03.2013 N 641-38-ОЗ)</w:t>
      </w:r>
    </w:p>
    <w:p w:rsidR="00F65828" w:rsidRDefault="00FC3AEA">
      <w:pPr>
        <w:pStyle w:val="ConsPlusNormal0"/>
        <w:spacing w:before="240"/>
        <w:ind w:firstLine="540"/>
        <w:jc w:val="both"/>
      </w:pPr>
      <w:r>
        <w:t>14. Второй экземпляр каждого протокола об итогах голосования вместе со вторыми экземплярами сводных таблиц, с</w:t>
      </w:r>
      <w:r>
        <w:t xml:space="preserve">писками лиц, указанных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присутствовавших при установлении итогов голосования и составлении протокола, хранится секретарем территориальной избирательной комиссии, организующей подгото</w:t>
      </w:r>
      <w:r>
        <w:t>вку и проведение выборов, в охраняемом помещении.</w:t>
      </w:r>
    </w:p>
    <w:p w:rsidR="00F65828" w:rsidRDefault="00FC3AEA">
      <w:pPr>
        <w:pStyle w:val="ConsPlusNormal0"/>
        <w:jc w:val="both"/>
      </w:pPr>
      <w:r>
        <w:t xml:space="preserve">(в ред. законов Архангельской области от 18.03.2013 </w:t>
      </w:r>
      <w:hyperlink r:id="rId1402"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26.09.2022 </w:t>
      </w:r>
      <w:hyperlink r:id="rId140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15. Если после подписания протокола об итогах голосования и (или) сводной таблицы и направления их первых экземпляров в территориальную избирательную комиссию, организующую подготовку и проведение выборов, окружная (территориальная) избирательная комиссия,</w:t>
      </w:r>
      <w:r>
        <w:t xml:space="preserve"> составившая протокол и сводную таблицу, либо территориальная избирательная комиссия, организующая подготовку и проведение выборов, в ходе предварительной проверки выявила в них неточность (в том числе описку, опечатку или ошибку в суммировании данных, сод</w:t>
      </w:r>
      <w:r>
        <w:t>ержащихся в протоколах участковых избирательных комиссий об итогах голосования), составившая протокол об итогах голосования окружная (территориальная) избирательная комиссия обязана на своем заседании рассмотреть вопрос о внесении уточнений в строки 1 - 13</w:t>
      </w:r>
      <w:r>
        <w:t xml:space="preserve"> протокола об итогах голосования и (или) в сводную таблицу. Данная избирательная комиссия, информируя о проведении указанного заседания в соответствии с </w:t>
      </w:r>
      <w:hyperlink w:anchor="P496" w:tooltip="2. Соответствующая избирательная комиссия обеспечивает информирование вышестоящей избирательной комиссии, каждого кандидата, зарегистрированного по единому либо одномандатному (многомандатному) избирательному округу, или его доверенного лица, или его уполномоч">
        <w:r>
          <w:rPr>
            <w:color w:val="0000FF"/>
          </w:rPr>
          <w:t>пунктом 2 статьи 27</w:t>
        </w:r>
      </w:hyperlink>
      <w:r>
        <w:t xml:space="preserve"> настоящего закона, обязана указать, что на нем б</w:t>
      </w:r>
      <w:r>
        <w:t xml:space="preserve">удет рассматриваться данный вопрос. О принятом решении избирательная комиссия в обязательном порядке информирует лиц, указанных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и присутствовавших при составлении ранее утвержденного</w:t>
      </w:r>
      <w:r>
        <w:t xml:space="preserve"> протокола об итогах голосования. В этом случае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w:t>
      </w:r>
      <w:r>
        <w:t>но направляются в территориальную избирательную комиссию, организующую подготовку и проведение выборов.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w:t>
      </w:r>
      <w:r>
        <w:t>едействительным. Ранее представленные окружной (территориальной) избирательной комиссией в территориальную избирательную комиссию, организующую подготовку и проведение выборов, протокол об итогах голосования и (или) сводная таблица приобщаются к повторному</w:t>
      </w:r>
      <w:r>
        <w:t xml:space="preserve"> протоколу и (или) повторной сводной таблице. В случае, если требуется внести уточнения в строку 14 и последующие строки протокола об итогах голосования, проводится повторный подсчет голосов в порядке, установленном </w:t>
      </w:r>
      <w:hyperlink w:anchor="P2283" w:tooltip="16. При выявлении ошибок, несоответствий в протоколе об итогах голосования, поступившем из участковой избирательной комиссии, или возникновении сомнений в правильности его составления вышестоящая избирательная комиссия как в ходе предварительной проверки прави">
        <w:r>
          <w:rPr>
            <w:color w:val="0000FF"/>
          </w:rPr>
          <w:t>пунк</w:t>
        </w:r>
        <w:r>
          <w:rPr>
            <w:color w:val="0000FF"/>
          </w:rPr>
          <w:t>тами 16</w:t>
        </w:r>
      </w:hyperlink>
      <w:r>
        <w:t xml:space="preserve"> и </w:t>
      </w:r>
      <w:hyperlink w:anchor="P2284" w:tooltip="17. Повторный подсчет голосов избирателей проводится в присутствии члена (членов) вышестоящей избирательной комиссии с правом решающего голоса участковой избирательной комиссией, составившей и утвердившей протокол, который подлежит проверке, либо самой вышесто">
        <w:r>
          <w:rPr>
            <w:color w:val="0000FF"/>
          </w:rPr>
          <w:t>17</w:t>
        </w:r>
      </w:hyperlink>
      <w:r>
        <w:t xml:space="preserve"> настоящей статьи.</w:t>
      </w:r>
    </w:p>
    <w:p w:rsidR="00F65828" w:rsidRDefault="00FC3AEA">
      <w:pPr>
        <w:pStyle w:val="ConsPlusNormal0"/>
        <w:jc w:val="both"/>
      </w:pPr>
      <w:r>
        <w:t xml:space="preserve">(в ред. законов Архангельской области от 18.03.2013 </w:t>
      </w:r>
      <w:hyperlink r:id="rId1404"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w:t>
        </w:r>
        <w:r>
          <w:rPr>
            <w:color w:val="0000FF"/>
          </w:rPr>
          <w:t>З</w:t>
        </w:r>
      </w:hyperlink>
      <w:r>
        <w:t xml:space="preserve">, от 01.06.2016 </w:t>
      </w:r>
      <w:hyperlink r:id="rId1405"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140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291" w:name="P2283"/>
      <w:bookmarkEnd w:id="291"/>
      <w:r>
        <w:t>16. При выявлении ошибок, несоответствий в протоколе об итогах голосования, поступившем из участковой избирательной комиссии, или возникновении сомнений в правильности его составления вышестоящая избирательная комиссия как в ходе предваритель</w:t>
      </w:r>
      <w:r>
        <w:t>ной проверки правильности составления протокола, так и после его приема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w:t>
      </w:r>
      <w:r>
        <w:t xml:space="preserve"> на соответствующем избирательном участке.</w:t>
      </w:r>
    </w:p>
    <w:p w:rsidR="00F65828" w:rsidRDefault="00FC3AEA">
      <w:pPr>
        <w:pStyle w:val="ConsPlusNormal0"/>
        <w:spacing w:before="240"/>
        <w:ind w:firstLine="540"/>
        <w:jc w:val="both"/>
      </w:pPr>
      <w:bookmarkStart w:id="292" w:name="P2284"/>
      <w:bookmarkEnd w:id="292"/>
      <w:r>
        <w:t>17. Повторный подсчет голосов избирателей проводится в присутствии члена (членов) вышестоящей избирательной комиссии с правом решающего голоса участковой избирательной комиссией, составившей и утвердившей протокол</w:t>
      </w:r>
      <w:r>
        <w:t>, который подлежит проверке, либо самой вышестоящей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лиц, указанных в</w:t>
      </w:r>
      <w:r>
        <w:t xml:space="preserve">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w:t>
      </w:r>
      <w:r>
        <w:t xml:space="preserve">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лицам, указанным в </w:t>
      </w:r>
      <w:hyperlink w:anchor="P499" w:tooltip="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
        <w:r>
          <w:rPr>
            <w:color w:val="0000FF"/>
          </w:rPr>
          <w:t>пункте 5 статьи 27</w:t>
        </w:r>
      </w:hyperlink>
      <w:r>
        <w:t xml:space="preserve"> настоящего закона. Если такой протокол составляется участковой избирательной комиссией, он незамедлительно направляется в вышестоящую избирательную комиссию. К этому протоколу приобщается ранее представле</w:t>
      </w:r>
      <w:r>
        <w:t>нный протокол участковой избирательной комиссии об итогах голосования. Нарушение избирательной комиссией, проводившей повторный подсчет голосов избирателей, указанного порядка составления протокола об итогах голосования с отметкой: "Повторный подсчет голос</w:t>
      </w:r>
      <w:r>
        <w:t>ов" является основанием для признания данного протокола недействительным. Указанный в настоящем пункте повторный подсчет голосов может проводиться до установления вышестоящей избирательной комиссией итогов голосования, определения результатов выборов и сос</w:t>
      </w:r>
      <w:r>
        <w:t>тавления ею протокола об итогах голосования, о результатах выборов.</w:t>
      </w:r>
    </w:p>
    <w:p w:rsidR="00F65828" w:rsidRDefault="00FC3AEA">
      <w:pPr>
        <w:pStyle w:val="ConsPlusNormal0"/>
        <w:jc w:val="both"/>
      </w:pPr>
      <w:r>
        <w:t xml:space="preserve">(в ред. </w:t>
      </w:r>
      <w:hyperlink r:id="rId140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18. В случае про</w:t>
      </w:r>
      <w:r>
        <w:t xml:space="preserve">ведения голосования, предусмотренного </w:t>
      </w:r>
      <w:hyperlink r:id="rId140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64</w:t>
        </w:r>
      </w:hyperlink>
      <w:r>
        <w:t xml:space="preserve"> и (или) </w:t>
      </w:r>
      <w:hyperlink r:id="rId140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19 статьи 66</w:t>
        </w:r>
      </w:hyperlink>
      <w:r>
        <w:t xml:space="preserve"> Федерального закона "Об основных гарантиях избирательных прав и права </w:t>
      </w:r>
      <w:r>
        <w:t xml:space="preserve">на участие в референдуме граждан Российской Федерации", и (или) досрочного голосования, предусмотренного </w:t>
      </w:r>
      <w:hyperlink r:id="rId141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65</w:t>
        </w:r>
      </w:hyperlink>
      <w:r>
        <w:t xml:space="preserve"> Федерального закона "Об основных гарантиях избирательных прав и права на участие </w:t>
      </w:r>
      <w:r>
        <w:t xml:space="preserve">в референдуме граждан Российской Федерации", особенности составления сводной таблицы и протокола об итогах голосования (о результатах выборов) вышестоящей избирательной комиссией с учетом данных об итогах голосования, предусмотренного </w:t>
      </w:r>
      <w:hyperlink r:id="rId141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64</w:t>
        </w:r>
      </w:hyperlink>
      <w:r>
        <w:t xml:space="preserve"> и (или) </w:t>
      </w:r>
      <w:hyperlink r:id="rId141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19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 и (</w:t>
      </w:r>
      <w:r>
        <w:t xml:space="preserve">или) досрочного голосования, предусмотренного </w:t>
      </w:r>
      <w:hyperlink r:id="rId141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65</w:t>
        </w:r>
      </w:hyperlink>
      <w:r>
        <w:t xml:space="preserve"> Федерального закона "Об основных гарантиях избирательных прав и права на участие в референдуме граждан Российской Федерации", устанавливаютс</w:t>
      </w:r>
      <w:r>
        <w:t>я Центральной избирательной комиссией Российской Федерации.</w:t>
      </w:r>
    </w:p>
    <w:p w:rsidR="00F65828" w:rsidRDefault="00FC3AEA">
      <w:pPr>
        <w:pStyle w:val="ConsPlusNormal0"/>
        <w:jc w:val="both"/>
      </w:pPr>
      <w:r>
        <w:t xml:space="preserve">(п. 18 введен </w:t>
      </w:r>
      <w:hyperlink r:id="rId1414"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законом</w:t>
        </w:r>
      </w:hyperlink>
      <w:r>
        <w:t xml:space="preserve"> Архангельской области от 02.04.2024 N 72-6-ОЗ)</w:t>
      </w:r>
    </w:p>
    <w:p w:rsidR="00F65828" w:rsidRDefault="00F65828">
      <w:pPr>
        <w:pStyle w:val="ConsPlusNormal0"/>
        <w:jc w:val="both"/>
      </w:pPr>
    </w:p>
    <w:p w:rsidR="00F65828" w:rsidRDefault="00FC3AEA">
      <w:pPr>
        <w:pStyle w:val="ConsPlusTitle0"/>
        <w:ind w:firstLine="540"/>
        <w:jc w:val="both"/>
        <w:outlineLvl w:val="2"/>
      </w:pPr>
      <w:r>
        <w:t>Статья 82. Определени</w:t>
      </w:r>
      <w:r>
        <w:t>е результатов выборов по одномандатным (многомандатным) избирательным округам, по единому избирательному округу</w:t>
      </w:r>
    </w:p>
    <w:p w:rsidR="00F65828" w:rsidRDefault="00F65828">
      <w:pPr>
        <w:pStyle w:val="ConsPlusNormal0"/>
        <w:jc w:val="both"/>
      </w:pPr>
    </w:p>
    <w:p w:rsidR="00F65828" w:rsidRDefault="00FC3AEA">
      <w:pPr>
        <w:pStyle w:val="ConsPlusNormal0"/>
        <w:ind w:firstLine="540"/>
        <w:jc w:val="both"/>
      </w:pPr>
      <w:r>
        <w:t>1. На основании данных соответствующих протоколов об итогах голосования, составленных нижестоящими избирательными комиссиями, территориальная и</w:t>
      </w:r>
      <w:r>
        <w:t xml:space="preserve">збирательная комиссия, организующая подготовку и проведение выборов, определяет результаты выборов по единому избирательному округу при проведении выборов по мажоритарной избирательной системе, а окружная избирательная комиссия (избирательная комиссия, на </w:t>
      </w:r>
      <w:r>
        <w:t>которую возложены ее полномочия) - результаты выборов по соответствующему одномандатному (многомандатному) избирательному округу. Участковая избирательная комиссия, на которую возложены полномочия окружной избирательной комиссии, определяет результаты выбо</w:t>
      </w:r>
      <w:r>
        <w:t>ров по одномандатному (многомандатному) избирательному округу на основании своего протокола об итогах голосования, протоколов участковых избирательных комиссий иных избирательных участков, входящих в границы данного избирательного округа. Определение резул</w:t>
      </w:r>
      <w:r>
        <w:t>ьтатов выборов производится после предварительной проверки соответствующей избирательной комиссией правильности составления полученных из нижестоящих избирательных комиссий протоколов об итогах голосования и суммирования содержащихся в них данных не поздне</w:t>
      </w:r>
      <w:r>
        <w:t>е чем через семь дней после дня голосования. Суммирование данных, содержащихся в протоколах об итогах голосования, осуществляют члены соответствующей избирательной комиссии с правом решающего голоса. Суммирование данных протоколов об итогах голосования ниж</w:t>
      </w:r>
      <w:r>
        <w:t xml:space="preserve">естоящих избирательных комиссий, прием этих протоколов осуществляются с соблюдением требований, установленных </w:t>
      </w:r>
      <w:hyperlink w:anchor="P2255" w:tooltip="2. Прием протоколов участковых избирательных комиссий об итогах голосования, суммирование данных, содержащихся в этих протоколах, и составление протокола вышестоящей избирательной комиссии об итогах голосования осуществляются в одном помещении. Все действия чл">
        <w:r>
          <w:rPr>
            <w:color w:val="0000FF"/>
          </w:rPr>
          <w:t>пунктами 2</w:t>
        </w:r>
      </w:hyperlink>
      <w:r>
        <w:t xml:space="preserve">, </w:t>
      </w:r>
      <w:hyperlink w:anchor="P2258" w:tooltip="4. Если протокол участковой избирательной комиссии об итогах голосования составлен с нарушением предъявляемых к составлению протокола требований, предусмотренных настоящим законом, участковая избирательная комиссия обязана составить повторный протокол в соотве">
        <w:r>
          <w:rPr>
            <w:color w:val="0000FF"/>
          </w:rPr>
          <w:t>4</w:t>
        </w:r>
      </w:hyperlink>
      <w:r>
        <w:t xml:space="preserve"> и </w:t>
      </w:r>
      <w:hyperlink w:anchor="P2259" w:tooltip="5. Если протокол участковой избирательной комиссии об итогах голосования составлен в соответствии с предъявляемыми к составлению протокола требованиями, предусмотренными настоящим законом, член вышестоящей избирательной комиссии с правом решающего голоса вноси">
        <w:r>
          <w:rPr>
            <w:color w:val="0000FF"/>
          </w:rPr>
          <w:t>5 статьи 81</w:t>
        </w:r>
      </w:hyperlink>
      <w:r>
        <w:t xml:space="preserve"> настоящего</w:t>
      </w:r>
      <w:r>
        <w:t xml:space="preserve"> закона. Члены соответствующей избирательной комиссии с правом решающего голоса определяют результаты выборов лично. О результатах выборов составляются в двух экземплярах протокол и сводная таблица. Протокол о результатах выборов подписывают все присутству</w:t>
      </w:r>
      <w:r>
        <w:t>ющие члены данной избирательной комиссии с правом решающего голоса. Сводную таблицу подписывают председатель (заместитель председателя) и секретарь избирательной комиссии. На основании протокола о результатах выборов избирательная комиссия принимает решени</w:t>
      </w:r>
      <w:r>
        <w:t>е о результатах выборов.</w:t>
      </w:r>
    </w:p>
    <w:p w:rsidR="00F65828" w:rsidRDefault="00FC3AEA">
      <w:pPr>
        <w:pStyle w:val="ConsPlusNormal0"/>
        <w:jc w:val="both"/>
      </w:pPr>
      <w:r>
        <w:t xml:space="preserve">(в ред. законов Архангельской области от 18.03.2013 </w:t>
      </w:r>
      <w:hyperlink r:id="rId1415"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N 641-38-ОЗ</w:t>
        </w:r>
      </w:hyperlink>
      <w:r>
        <w:t xml:space="preserve">, от 01.06.2016 </w:t>
      </w:r>
      <w:hyperlink r:id="rId1416"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N 434-26-ОЗ</w:t>
        </w:r>
      </w:hyperlink>
      <w:r>
        <w:t xml:space="preserve">, от 26.09.2022 </w:t>
      </w:r>
      <w:hyperlink r:id="rId141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1.1. В случае проведения гол</w:t>
      </w:r>
      <w:r>
        <w:t xml:space="preserve">осования, предусмотренного </w:t>
      </w:r>
      <w:hyperlink r:id="rId141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64</w:t>
        </w:r>
      </w:hyperlink>
      <w:r>
        <w:t xml:space="preserve"> и (или) </w:t>
      </w:r>
      <w:hyperlink r:id="rId141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19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 и (или) досрочного голосования, предусмотренного </w:t>
      </w:r>
      <w:hyperlink r:id="rId142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65</w:t>
        </w:r>
      </w:hyperlink>
      <w:r>
        <w:t xml:space="preserve"> Федерального закона "Об основных гарантиях избирательных прав и права на участие в референдуме граждан Российской Федерации", протокол о результатах выборов, сводная таблица должны включать данные та</w:t>
      </w:r>
      <w:r>
        <w:t>кого голосования.</w:t>
      </w:r>
    </w:p>
    <w:p w:rsidR="00F65828" w:rsidRDefault="00FC3AEA">
      <w:pPr>
        <w:pStyle w:val="ConsPlusNormal0"/>
        <w:jc w:val="both"/>
      </w:pPr>
      <w:r>
        <w:t xml:space="preserve">(п. 1.1 введен </w:t>
      </w:r>
      <w:hyperlink r:id="rId1421"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законом</w:t>
        </w:r>
      </w:hyperlink>
      <w:r>
        <w:t xml:space="preserve"> Архангельской области от 02.04.2024 N 72-6-ОЗ)</w:t>
      </w:r>
    </w:p>
    <w:p w:rsidR="00F65828" w:rsidRDefault="00FC3AEA">
      <w:pPr>
        <w:pStyle w:val="ConsPlusNormal0"/>
        <w:spacing w:before="240"/>
        <w:ind w:firstLine="540"/>
        <w:jc w:val="both"/>
      </w:pPr>
      <w:r>
        <w:t>2. Соответствующая избирательная комиссия составляет протокол о</w:t>
      </w:r>
      <w:r>
        <w:t xml:space="preserve"> результатах выборов по единому избирательному округу, по одномандатному (многомандатному) избирательному округу. В протокол о результатах выборов вносятся следующие данные:</w:t>
      </w:r>
    </w:p>
    <w:p w:rsidR="00F65828" w:rsidRDefault="00FC3AEA">
      <w:pPr>
        <w:pStyle w:val="ConsPlusNormal0"/>
        <w:jc w:val="both"/>
      </w:pPr>
      <w:r>
        <w:t xml:space="preserve">(в ред. </w:t>
      </w:r>
      <w:hyperlink r:id="rId1422"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закона</w:t>
        </w:r>
      </w:hyperlink>
      <w:r>
        <w:t xml:space="preserve"> Архангельской области от 18.03.2013 N 641-38-ОЗ)</w:t>
      </w:r>
    </w:p>
    <w:p w:rsidR="00F65828" w:rsidRDefault="00FC3AEA">
      <w:pPr>
        <w:pStyle w:val="ConsPlusNormal0"/>
        <w:spacing w:before="240"/>
        <w:ind w:firstLine="540"/>
        <w:jc w:val="both"/>
      </w:pPr>
      <w:r>
        <w:t>1) число территориальных и (или) участковых избирательных комиссий в соответствующем избирательном округе;</w:t>
      </w:r>
    </w:p>
    <w:p w:rsidR="00F65828" w:rsidRDefault="00FC3AEA">
      <w:pPr>
        <w:pStyle w:val="ConsPlusNormal0"/>
        <w:jc w:val="both"/>
      </w:pPr>
      <w:r>
        <w:t xml:space="preserve">(в ред. </w:t>
      </w:r>
      <w:hyperlink r:id="rId1423"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закона</w:t>
        </w:r>
      </w:hyperlink>
      <w:r>
        <w:t xml:space="preserve"> Архангельской области от 18.03.2013 N 641-38-ОЗ)</w:t>
      </w:r>
    </w:p>
    <w:p w:rsidR="00F65828" w:rsidRDefault="00FC3AEA">
      <w:pPr>
        <w:pStyle w:val="ConsPlusNormal0"/>
        <w:spacing w:before="240"/>
        <w:ind w:firstLine="540"/>
        <w:jc w:val="both"/>
      </w:pPr>
      <w:r>
        <w:t>2) число протоколов об итогах голосования, поступивших из территориальных и (или) участковых избирательны</w:t>
      </w:r>
      <w:r>
        <w:t>х комиссий, на основании которых составлен данный протокол;</w:t>
      </w:r>
    </w:p>
    <w:p w:rsidR="00F65828" w:rsidRDefault="00FC3AEA">
      <w:pPr>
        <w:pStyle w:val="ConsPlusNormal0"/>
        <w:jc w:val="both"/>
      </w:pPr>
      <w:r>
        <w:t xml:space="preserve">(в ред. </w:t>
      </w:r>
      <w:hyperlink r:id="rId1424"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закона</w:t>
        </w:r>
      </w:hyperlink>
      <w:r>
        <w:t xml:space="preserve"> Архангельской области от 18.03.2013 N 641-38-ОЗ)</w:t>
      </w:r>
    </w:p>
    <w:p w:rsidR="00F65828" w:rsidRDefault="00FC3AEA">
      <w:pPr>
        <w:pStyle w:val="ConsPlusNormal0"/>
        <w:spacing w:before="240"/>
        <w:ind w:firstLine="540"/>
        <w:jc w:val="both"/>
      </w:pPr>
      <w:r>
        <w:t>3) су</w:t>
      </w:r>
      <w:r>
        <w:t>ммарные данные по всем строкам, содержащимся в соответствующих протоколах территориальных и (или) участковых избирательных комиссий об итогах голосования;</w:t>
      </w:r>
    </w:p>
    <w:p w:rsidR="00F65828" w:rsidRDefault="00FC3AEA">
      <w:pPr>
        <w:pStyle w:val="ConsPlusNormal0"/>
        <w:jc w:val="both"/>
      </w:pPr>
      <w:r>
        <w:t xml:space="preserve">(в ред. </w:t>
      </w:r>
      <w:hyperlink r:id="rId1425"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закона</w:t>
        </w:r>
      </w:hyperlink>
      <w:r>
        <w:t xml:space="preserve"> Архангельской области от 18.03.2013 N 641-38-ОЗ)</w:t>
      </w:r>
    </w:p>
    <w:p w:rsidR="00F65828" w:rsidRDefault="00FC3AEA">
      <w:pPr>
        <w:pStyle w:val="ConsPlusNormal0"/>
        <w:spacing w:before="240"/>
        <w:ind w:firstLine="540"/>
        <w:jc w:val="both"/>
      </w:pPr>
      <w:r>
        <w:t>4) число голосов избирателей, поданных за каждого зарегистрированного кандидата, и доля голосов (в процентах), поданных за каждого зарегистрированного кандидата, от ч</w:t>
      </w:r>
      <w:r>
        <w:t>исла избирателей, принявших участие в голосовании;</w:t>
      </w:r>
    </w:p>
    <w:p w:rsidR="00F65828" w:rsidRDefault="00FC3AEA">
      <w:pPr>
        <w:pStyle w:val="ConsPlusNormal0"/>
        <w:spacing w:before="240"/>
        <w:ind w:firstLine="540"/>
        <w:jc w:val="both"/>
      </w:pPr>
      <w:r>
        <w:t>5) если выборы признаны состоявшимися и действительными, - фамилии, имена и отчества зарегистрированных кандидатов, избранных депутатами, членами выборного органа, выборными должностными лицами.</w:t>
      </w:r>
    </w:p>
    <w:p w:rsidR="00F65828" w:rsidRDefault="00FC3AEA">
      <w:pPr>
        <w:pStyle w:val="ConsPlusNormal0"/>
        <w:spacing w:before="240"/>
        <w:ind w:firstLine="540"/>
        <w:jc w:val="both"/>
      </w:pPr>
      <w:r>
        <w:t>3. На осно</w:t>
      </w:r>
      <w:r>
        <w:t>вании протокола о результатах выборов территориальная избирательная комиссия, организующая подготовку и проведение выборов, окружная избирательная комиссия принимает решение о результатах выборов депутатов, членов выборного органа, выборного должностного л</w:t>
      </w:r>
      <w:r>
        <w:t>ица по соответствующему избирательному округу.</w:t>
      </w:r>
    </w:p>
    <w:p w:rsidR="00F65828" w:rsidRDefault="00FC3AEA">
      <w:pPr>
        <w:pStyle w:val="ConsPlusNormal0"/>
        <w:jc w:val="both"/>
      </w:pPr>
      <w:r>
        <w:t xml:space="preserve">(в ред. </w:t>
      </w:r>
      <w:hyperlink r:id="rId142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 xml:space="preserve">4. Абзац исключен. - </w:t>
      </w:r>
      <w:hyperlink r:id="rId1427" w:tooltip="Закон Архангельской области от 14.03.2007 N 325-16-ОЗ &quot;О внесении изменений и дополнений в отдельные областные законы&quot; (принят Архангельским областным Собранием депутатов 14.03.2007) {КонсультантПлюс}">
        <w:r>
          <w:rPr>
            <w:color w:val="0000FF"/>
          </w:rPr>
          <w:t>Зако</w:t>
        </w:r>
        <w:r>
          <w:rPr>
            <w:color w:val="0000FF"/>
          </w:rPr>
          <w:t>н</w:t>
        </w:r>
      </w:hyperlink>
      <w:r>
        <w:t xml:space="preserve"> Архангельской области от 14.03.2007 N 325-16-ОЗ.</w:t>
      </w:r>
    </w:p>
    <w:p w:rsidR="00F65828" w:rsidRDefault="00FC3AEA">
      <w:pPr>
        <w:pStyle w:val="ConsPlusNormal0"/>
        <w:spacing w:before="240"/>
        <w:ind w:firstLine="540"/>
        <w:jc w:val="both"/>
      </w:pPr>
      <w:r>
        <w:t xml:space="preserve">Соответствующая избирательная комиссия признает выборы несостоявшимися, если в соответствии с </w:t>
      </w:r>
      <w:hyperlink w:anchor="P1273" w:tooltip="Если ко дню голосования на выборах депутатов в одномандатном избирательном округе остался один зарегистрированный кандидат, то проводится голосование по одной кандидатуре. При этом кандидат считается избранным, если за него проголосовало не менее 50 процентов ">
        <w:r>
          <w:rPr>
            <w:color w:val="0000FF"/>
          </w:rPr>
          <w:t>абзацем вторым пункта 4 статьи 47</w:t>
        </w:r>
      </w:hyperlink>
      <w:r>
        <w:t xml:space="preserve"> настоящего закона голосование проводилось</w:t>
      </w:r>
      <w:r>
        <w:t xml:space="preserve"> по одной кандидатуре и за соответствующего кандидата проголосовало менее 50 процентов от числа избирателей, принявших участие в голосовании.</w:t>
      </w:r>
    </w:p>
    <w:p w:rsidR="00F65828" w:rsidRDefault="00FC3AEA">
      <w:pPr>
        <w:pStyle w:val="ConsPlusNormal0"/>
        <w:spacing w:before="240"/>
        <w:ind w:firstLine="540"/>
        <w:jc w:val="both"/>
      </w:pPr>
      <w:r>
        <w:t xml:space="preserve">5. Соответствующая избирательная комиссия признает итоги голосования, результаты выборов по избирательному округу </w:t>
      </w:r>
      <w:r>
        <w:t>недействительными:</w:t>
      </w:r>
    </w:p>
    <w:p w:rsidR="00F65828" w:rsidRDefault="00FC3AEA">
      <w:pPr>
        <w:pStyle w:val="ConsPlusNormal0"/>
        <w:spacing w:before="240"/>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F65828" w:rsidRDefault="00FC3AEA">
      <w:pPr>
        <w:pStyle w:val="ConsPlusNormal0"/>
        <w:spacing w:before="240"/>
        <w:ind w:firstLine="540"/>
        <w:jc w:val="both"/>
      </w:pPr>
      <w:r>
        <w:t>2) в случае, если они признаны недействительными на час</w:t>
      </w:r>
      <w:r>
        <w:t>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внесенных в них избирателей на момент окончания голосования в соответствующем избирательном о</w:t>
      </w:r>
      <w:r>
        <w:t>круге;</w:t>
      </w:r>
    </w:p>
    <w:p w:rsidR="00F65828" w:rsidRDefault="00FC3AEA">
      <w:pPr>
        <w:pStyle w:val="ConsPlusNormal0"/>
        <w:spacing w:before="240"/>
        <w:ind w:firstLine="540"/>
        <w:jc w:val="both"/>
      </w:pPr>
      <w:r>
        <w:t>3) по решению суда.</w:t>
      </w:r>
    </w:p>
    <w:p w:rsidR="00F65828" w:rsidRDefault="00FC3AEA">
      <w:pPr>
        <w:pStyle w:val="ConsPlusNormal0"/>
        <w:spacing w:before="240"/>
        <w:ind w:firstLine="540"/>
        <w:jc w:val="both"/>
      </w:pPr>
      <w:r>
        <w:t>6. Избранным по одномандатному (единому)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зарегистрир</w:t>
      </w:r>
      <w:r>
        <w:t>ованными кандидатами голосов избранным считается кандидат, зарегистрированный раньше.</w:t>
      </w:r>
    </w:p>
    <w:p w:rsidR="00F65828" w:rsidRDefault="00FC3AEA">
      <w:pPr>
        <w:pStyle w:val="ConsPlusNormal0"/>
        <w:spacing w:before="240"/>
        <w:ind w:firstLine="540"/>
        <w:jc w:val="both"/>
      </w:pPr>
      <w:r>
        <w:t xml:space="preserve">7. Избранными по многомандатному избирательному округу признаются в соответствии с количеством распределяемых в округе мандатов кандидаты, получившие наибольшее число голосов избирателей. При равном числе полученных зарегистрированными кандидатами голосов </w:t>
      </w:r>
      <w:r>
        <w:t>избранным считается кандидат, зарегистрированный раньше.</w:t>
      </w:r>
    </w:p>
    <w:p w:rsidR="00F65828" w:rsidRDefault="00FC3AEA">
      <w:pPr>
        <w:pStyle w:val="ConsPlusNormal0"/>
        <w:jc w:val="both"/>
      </w:pPr>
      <w:r>
        <w:t xml:space="preserve">(в ред. </w:t>
      </w:r>
      <w:hyperlink r:id="rId1428"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закона</w:t>
        </w:r>
      </w:hyperlink>
      <w:r>
        <w:t xml:space="preserve"> Архангельской области от 18.03.2013 N 641-38-ОЗ)</w:t>
      </w:r>
    </w:p>
    <w:p w:rsidR="00F65828" w:rsidRDefault="00F65828">
      <w:pPr>
        <w:pStyle w:val="ConsPlusNormal0"/>
        <w:jc w:val="both"/>
      </w:pPr>
    </w:p>
    <w:p w:rsidR="00F65828" w:rsidRDefault="00FC3AEA">
      <w:pPr>
        <w:pStyle w:val="ConsPlusTitle0"/>
        <w:ind w:firstLine="540"/>
        <w:jc w:val="both"/>
        <w:outlineLvl w:val="2"/>
      </w:pPr>
      <w:bookmarkStart w:id="293" w:name="P2317"/>
      <w:bookmarkEnd w:id="293"/>
      <w:r>
        <w:t xml:space="preserve">Статья </w:t>
      </w:r>
      <w:r>
        <w:t>83. Определение результатов выборов по единому избирательному округу при применении смешанной или пропорциональной избирательной системы</w:t>
      </w:r>
    </w:p>
    <w:p w:rsidR="00F65828" w:rsidRDefault="00F65828">
      <w:pPr>
        <w:pStyle w:val="ConsPlusNormal0"/>
        <w:jc w:val="both"/>
      </w:pPr>
    </w:p>
    <w:p w:rsidR="00F65828" w:rsidRDefault="00FC3AEA">
      <w:pPr>
        <w:pStyle w:val="ConsPlusNormal0"/>
        <w:ind w:firstLine="540"/>
        <w:jc w:val="both"/>
      </w:pPr>
      <w:r>
        <w:t>1. На основании данных соответствующих протоколов об итогах голосования по единому избирательному округу при проведени</w:t>
      </w:r>
      <w:r>
        <w:t>и выборов по смешанной или пропорциональной избирательной системе, составленных нижестоящими избирательными комиссиями, территориальная избирательная комиссия, организующая подготовку и проведение выборов, определяет результаты выборов по единому избирател</w:t>
      </w:r>
      <w:r>
        <w:t>ьному округу. Определение результатов выборов производится после предварительной проверки территориальной избирательной комиссией, организующей подготовку и проведение выборов, правильности составления полученных из нижестоящих избирательных комиссий прото</w:t>
      </w:r>
      <w:r>
        <w:t>колов об итогах голосования, и при необходимости - суммирования содержащихся в них данных, не позднее чем через семь дней после дня голосования. Суммирование данных, содержащихся в протоколах об итогах голосования, осуществляют непосредственно члены избира</w:t>
      </w:r>
      <w:r>
        <w:t xml:space="preserve">тельной комиссии с правом решающего голоса. При необходимости суммирования данных протоколов об итогах голосования нижестоящих избирательных комиссий прием этих протоколов осуществляется с соблюдением требований, установленных </w:t>
      </w:r>
      <w:hyperlink w:anchor="P2255" w:tooltip="2. Прием протоколов участковых избирательных комиссий об итогах голосования, суммирование данных, содержащихся в этих протоколах, и составление протокола вышестоящей избирательной комиссии об итогах голосования осуществляются в одном помещении. Все действия чл">
        <w:r>
          <w:rPr>
            <w:color w:val="0000FF"/>
          </w:rPr>
          <w:t>пунктами 2</w:t>
        </w:r>
      </w:hyperlink>
      <w:r>
        <w:t xml:space="preserve">, </w:t>
      </w:r>
      <w:hyperlink w:anchor="P2258" w:tooltip="4. Если протокол участковой избирательной комиссии об итогах голосования составлен с нарушением предъявляемых к составлению протокола требований, предусмотренных настоящим законом, участковая избирательная комиссия обязана составить повторный протокол в соотве">
        <w:r>
          <w:rPr>
            <w:color w:val="0000FF"/>
          </w:rPr>
          <w:t>4</w:t>
        </w:r>
      </w:hyperlink>
      <w:r>
        <w:t xml:space="preserve"> и </w:t>
      </w:r>
      <w:hyperlink w:anchor="P2259" w:tooltip="5. Если протокол участковой избирательной комиссии об итогах голосования составлен в соответствии с предъявляемыми к составлению протокола требованиями, предусмотренными настоящим законом, член вышестоящей избирательной комиссии с правом решающего голоса вноси">
        <w:r>
          <w:rPr>
            <w:color w:val="0000FF"/>
          </w:rPr>
          <w:t>5 статьи 81</w:t>
        </w:r>
      </w:hyperlink>
      <w:r>
        <w:t xml:space="preserve"> настоящего закона.</w:t>
      </w:r>
    </w:p>
    <w:p w:rsidR="00F65828" w:rsidRDefault="00FC3AEA">
      <w:pPr>
        <w:pStyle w:val="ConsPlusNormal0"/>
        <w:jc w:val="both"/>
      </w:pPr>
      <w:r>
        <w:t xml:space="preserve">(в ред. </w:t>
      </w:r>
      <w:hyperlink r:id="rId142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w:t>
      </w:r>
      <w:r>
        <w:t>льской области от 26.09.2022 N 599-37-ОЗ)</w:t>
      </w:r>
    </w:p>
    <w:p w:rsidR="00F65828" w:rsidRDefault="00FC3AEA">
      <w:pPr>
        <w:pStyle w:val="ConsPlusNormal0"/>
        <w:spacing w:before="240"/>
        <w:ind w:firstLine="540"/>
        <w:jc w:val="both"/>
      </w:pPr>
      <w:r>
        <w:t xml:space="preserve">1.1. В случае проведения голосования, предусмотренного </w:t>
      </w:r>
      <w:hyperlink r:id="rId143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64</w:t>
        </w:r>
      </w:hyperlink>
      <w:r>
        <w:t xml:space="preserve"> и (или) </w:t>
      </w:r>
      <w:hyperlink r:id="rId143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19 статьи 66</w:t>
        </w:r>
      </w:hyperlink>
      <w:r>
        <w:t xml:space="preserve"> Федеральног</w:t>
      </w:r>
      <w:r>
        <w:t xml:space="preserve">о закона "Об основных гарантиях избирательных прав и права на участие в референдуме граждан Российской Федерации", и (или) досрочного голосования, предусмотренного </w:t>
      </w:r>
      <w:hyperlink r:id="rId143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17 статьи 65</w:t>
        </w:r>
      </w:hyperlink>
      <w:r>
        <w:t xml:space="preserve"> Федерального закона "О</w:t>
      </w:r>
      <w:r>
        <w:t>б основных гарантиях избирательных прав и права на участие в референдуме граждан Российской Федерации", протокол о результатах выборов, сводная таблица должны включать данные такого голосования.</w:t>
      </w:r>
    </w:p>
    <w:p w:rsidR="00F65828" w:rsidRDefault="00FC3AEA">
      <w:pPr>
        <w:pStyle w:val="ConsPlusNormal0"/>
        <w:jc w:val="both"/>
      </w:pPr>
      <w:r>
        <w:t xml:space="preserve">(п. 1.1 введен </w:t>
      </w:r>
      <w:hyperlink r:id="rId1433"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законом</w:t>
        </w:r>
      </w:hyperlink>
      <w:r>
        <w:t xml:space="preserve"> Архангельской области от 02.04.2024 N 72-6-ОЗ)</w:t>
      </w:r>
    </w:p>
    <w:p w:rsidR="00F65828" w:rsidRDefault="00FC3AEA">
      <w:pPr>
        <w:pStyle w:val="ConsPlusNormal0"/>
        <w:spacing w:before="240"/>
        <w:ind w:firstLine="540"/>
        <w:jc w:val="both"/>
      </w:pPr>
      <w:r>
        <w:t xml:space="preserve">2. Территориальная избирательная комиссия, организующая подготовку и проведение выборов, составляет протокол о результатах выборов по единому </w:t>
      </w:r>
      <w:r>
        <w:t>избирательному округу, в который вносятся следующие данные:</w:t>
      </w:r>
    </w:p>
    <w:p w:rsidR="00F65828" w:rsidRDefault="00FC3AEA">
      <w:pPr>
        <w:pStyle w:val="ConsPlusNormal0"/>
        <w:jc w:val="both"/>
      </w:pPr>
      <w:r>
        <w:t xml:space="preserve">(в ред. </w:t>
      </w:r>
      <w:hyperlink r:id="rId143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 число нижестоящих изб</w:t>
      </w:r>
      <w:r>
        <w:t>ирательных комиссий, из которых поступили соответствующие протоколы об итогах голосования;</w:t>
      </w:r>
    </w:p>
    <w:p w:rsidR="00F65828" w:rsidRDefault="00FC3AEA">
      <w:pPr>
        <w:pStyle w:val="ConsPlusNormal0"/>
        <w:spacing w:before="240"/>
        <w:ind w:firstLine="540"/>
        <w:jc w:val="both"/>
      </w:pPr>
      <w:r>
        <w:t>2) число соответствующих протоколов об итогах голосования, поступивших из нижестоящих избирательных комиссий;</w:t>
      </w:r>
    </w:p>
    <w:p w:rsidR="00F65828" w:rsidRDefault="00FC3AEA">
      <w:pPr>
        <w:pStyle w:val="ConsPlusNormal0"/>
        <w:spacing w:before="240"/>
        <w:ind w:firstLine="540"/>
        <w:jc w:val="both"/>
      </w:pPr>
      <w:r>
        <w:t>3) суммарные данные по всем строкам, содержащимся в про</w:t>
      </w:r>
      <w:r>
        <w:t>токолах об итогах голосования, поступивших из нижестоящих избирательных комиссий;</w:t>
      </w:r>
    </w:p>
    <w:p w:rsidR="00F65828" w:rsidRDefault="00FC3AEA">
      <w:pPr>
        <w:pStyle w:val="ConsPlusNormal0"/>
        <w:spacing w:before="240"/>
        <w:ind w:firstLine="540"/>
        <w:jc w:val="both"/>
      </w:pPr>
      <w:r>
        <w:t xml:space="preserve">4) число голосов избирателей, поданных за каждый список кандидатов, доля голосов (в процентах), поданных за каждый список кандидатов, от числа избирателей, принявших участие </w:t>
      </w:r>
      <w:r>
        <w:t>в голосовании;</w:t>
      </w:r>
    </w:p>
    <w:p w:rsidR="00F65828" w:rsidRDefault="00FC3AEA">
      <w:pPr>
        <w:pStyle w:val="ConsPlusNormal0"/>
        <w:spacing w:before="240"/>
        <w:ind w:firstLine="540"/>
        <w:jc w:val="both"/>
      </w:pPr>
      <w:r>
        <w:t>5) в случае признания выборов состоявшимися и действительными - наименования избирательных объединений, списки кандидатов которых допущены к распределению депутатских мандатов, и число депутатских мандатов, причитающихся каждому из указанных</w:t>
      </w:r>
      <w:r>
        <w:t xml:space="preserve"> списков;</w:t>
      </w:r>
    </w:p>
    <w:p w:rsidR="00F65828" w:rsidRDefault="00FC3AEA">
      <w:pPr>
        <w:pStyle w:val="ConsPlusNormal0"/>
        <w:spacing w:before="240"/>
        <w:ind w:firstLine="540"/>
        <w:jc w:val="both"/>
      </w:pPr>
      <w:r>
        <w:t>6) фамилии, имена и отчества зарегистрированных кандидатов, избранных депутатами, из каждого списка кандидатов, допущенного к распределению депутатских мандатов.</w:t>
      </w:r>
    </w:p>
    <w:p w:rsidR="00F65828" w:rsidRDefault="00FC3AEA">
      <w:pPr>
        <w:pStyle w:val="ConsPlusNormal0"/>
        <w:spacing w:before="240"/>
        <w:ind w:firstLine="540"/>
        <w:jc w:val="both"/>
      </w:pPr>
      <w:r>
        <w:t>3. На основании протокола о результатах выборов по единому избирательному округу территориальная избирательная комиссия, организующая подготовку и проведение выборов, принимает решение о результатах выборов по данному избирательному округу.</w:t>
      </w:r>
    </w:p>
    <w:p w:rsidR="00F65828" w:rsidRDefault="00FC3AEA">
      <w:pPr>
        <w:pStyle w:val="ConsPlusNormal0"/>
        <w:jc w:val="both"/>
      </w:pPr>
      <w:r>
        <w:t xml:space="preserve">(в ред. </w:t>
      </w:r>
      <w:hyperlink r:id="rId143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4. До распределения депутатских мандатов между списками кандидатов из каждого списка кандидатов иск</w:t>
      </w:r>
      <w:r>
        <w:t>лючаются депутаты, избранные по одномандатным избирательным округам.</w:t>
      </w:r>
    </w:p>
    <w:p w:rsidR="00F65828" w:rsidRDefault="00FC3AEA">
      <w:pPr>
        <w:pStyle w:val="ConsPlusNormal0"/>
        <w:spacing w:before="240"/>
        <w:ind w:firstLine="540"/>
        <w:jc w:val="both"/>
      </w:pPr>
      <w:r>
        <w:t>5. К распределению депутатских мандатов допускаются зарегистрированные списки кандидатов, каждый из которых получил 5 и более процентов голосов избирателей, принявших участие в голосовани</w:t>
      </w:r>
      <w:r>
        <w:t>и по единому избирательному округу, при условии, что таких списков было не менее двух и за все эти списки подано в совокупности более 50 процентов голосов избирателей, принявших участие в голосовании по единому избирательному округу. В этом случае иные спи</w:t>
      </w:r>
      <w:r>
        <w:t>ски кандидатов к распределению депутатских мандатов по единому избирательному округу не допускаются.</w:t>
      </w:r>
    </w:p>
    <w:p w:rsidR="00F65828" w:rsidRDefault="00FC3AEA">
      <w:pPr>
        <w:pStyle w:val="ConsPlusNormal0"/>
        <w:spacing w:before="240"/>
        <w:ind w:firstLine="540"/>
        <w:jc w:val="both"/>
      </w:pPr>
      <w:r>
        <w:t>Если за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подано в совокупности 50 или менее процентов голосов избирателей, принявших участие в голосовани</w:t>
      </w:r>
      <w:r>
        <w:t>и по единому избирательному округу, к распределению депутатских мандатов допускаются указанные списки кандидатов, а также последовательно в порядке убывания числа поданных голосов избирателей списки кандидатов, получившие менее 5 процентов голосов избирате</w:t>
      </w:r>
      <w:r>
        <w:t>лей, принявших участие в голосовании по единому избирательному округу, до того, как общее число голосов избирателей, поданных за списки кандидатов, допущенные к распределению депутатских мандатов, не превысит в совокупности 50 процентов голосов избирателей</w:t>
      </w:r>
      <w:r>
        <w:t>, принявших участие в голосовании по единому избирательному округу, и к распределению депутатских мандатов будет допущено не менее двух списков кандидатов.</w:t>
      </w:r>
    </w:p>
    <w:p w:rsidR="00F65828" w:rsidRDefault="00FC3AEA">
      <w:pPr>
        <w:pStyle w:val="ConsPlusNormal0"/>
        <w:spacing w:before="240"/>
        <w:ind w:firstLine="540"/>
        <w:jc w:val="both"/>
      </w:pPr>
      <w:r>
        <w:t>Если за один список кандидатов, который получил 5 и более процентов голосов избирателей, принявших у</w:t>
      </w:r>
      <w:r>
        <w:t>частие в голосовании по единому избирательному округу, подано в совокупности более 50 процентов голосов избирателей, принявших участие в голосовании по единому избирательному округу, а остальные списки кандидатов получили менее 5 процентов голосов избирате</w:t>
      </w:r>
      <w:r>
        <w:t>лей, принявших участие в голосовании по единому избирательному округу, к распределению депутатских мандатов допускается список кандидатов, который получил 5 и более процентов голосов избирателей, принявших участие в голосовании по единому избирательному ок</w:t>
      </w:r>
      <w:r>
        <w:t>ругу, а также список кандидатов, получивший менее 5 процентов голосов избирателей, принявших участие в голосовании по единому избирательному округу, но больше голосов, чем другие списки кандидатов.</w:t>
      </w:r>
    </w:p>
    <w:p w:rsidR="00F65828" w:rsidRDefault="00FC3AEA">
      <w:pPr>
        <w:pStyle w:val="ConsPlusNormal0"/>
        <w:spacing w:before="240"/>
        <w:ind w:firstLine="540"/>
        <w:jc w:val="both"/>
      </w:pPr>
      <w:r>
        <w:t xml:space="preserve">Списки кандидатов, допущенные к распределению депутатских </w:t>
      </w:r>
      <w:r>
        <w:t xml:space="preserve">мандатов, получают указанные мандаты в соответствии с методикой, предусмотренной </w:t>
      </w:r>
      <w:hyperlink w:anchor="P2360" w:tooltip="Статья 84. Методика распределения депутатских мандатов между списками кандидатов при применении пропорциональной или смешанной избирательной системы (за исключением муниципального образования, наделенного статусом городского округа, с численностью избирателей ">
        <w:r>
          <w:rPr>
            <w:color w:val="0000FF"/>
          </w:rPr>
          <w:t>статьей 84</w:t>
        </w:r>
      </w:hyperlink>
      <w:r>
        <w:t xml:space="preserve"> настоящего закона.</w:t>
      </w:r>
    </w:p>
    <w:p w:rsidR="00F65828" w:rsidRDefault="00FC3AEA">
      <w:pPr>
        <w:pStyle w:val="ConsPlusNormal0"/>
        <w:jc w:val="both"/>
      </w:pPr>
      <w:r>
        <w:t xml:space="preserve">(п. 5 в ред. </w:t>
      </w:r>
      <w:hyperlink r:id="rId1436" w:tooltip="Закон Архангельской области от 18.03.2013 N 641-38-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2.03.2013) {КонсультантПлюс}">
        <w:r>
          <w:rPr>
            <w:color w:val="0000FF"/>
          </w:rPr>
          <w:t>закона</w:t>
        </w:r>
      </w:hyperlink>
      <w:r>
        <w:t xml:space="preserve"> Архангельской области от 18.03.2013 N 641-38-ОЗ)</w:t>
      </w:r>
    </w:p>
    <w:p w:rsidR="00F65828" w:rsidRDefault="00FC3AEA">
      <w:pPr>
        <w:pStyle w:val="ConsPlusNormal0"/>
        <w:spacing w:before="240"/>
        <w:ind w:firstLine="540"/>
        <w:jc w:val="both"/>
      </w:pPr>
      <w:r>
        <w:t>6. Территориальная избирательная комиссия, организующая подготовку и проведение выборов, признает выборы по единому избирательному округу несостоявшимися, если:</w:t>
      </w:r>
    </w:p>
    <w:p w:rsidR="00F65828" w:rsidRDefault="00FC3AEA">
      <w:pPr>
        <w:pStyle w:val="ConsPlusNormal0"/>
        <w:jc w:val="both"/>
      </w:pPr>
      <w:r>
        <w:t xml:space="preserve">(в ред. </w:t>
      </w:r>
      <w:hyperlink r:id="rId143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1) менее чем два списка кандидатов при голосовании за списки кандидатов получили право приня</w:t>
      </w:r>
      <w:r>
        <w:t>ть участие в распределении депутатских мандатов;</w:t>
      </w:r>
    </w:p>
    <w:p w:rsidR="00F65828" w:rsidRDefault="00FC3AEA">
      <w:pPr>
        <w:pStyle w:val="ConsPlusNormal0"/>
        <w:spacing w:before="240"/>
        <w:ind w:firstLine="540"/>
        <w:jc w:val="both"/>
      </w:pPr>
      <w:r>
        <w:t>2) за списки кандидатов, получившие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w:t>
      </w:r>
      <w:r>
        <w:t>рательному округу.</w:t>
      </w:r>
    </w:p>
    <w:p w:rsidR="00F65828" w:rsidRDefault="00FC3AEA">
      <w:pPr>
        <w:pStyle w:val="ConsPlusNormal0"/>
        <w:spacing w:before="240"/>
        <w:ind w:firstLine="540"/>
        <w:jc w:val="both"/>
      </w:pPr>
      <w:r>
        <w:t>7.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F65828" w:rsidRDefault="00FC3AEA">
      <w:pPr>
        <w:pStyle w:val="ConsPlusNormal0"/>
        <w:spacing w:before="240"/>
        <w:ind w:firstLine="540"/>
        <w:jc w:val="both"/>
      </w:pPr>
      <w:r>
        <w:t xml:space="preserve">8. В зависимости от применяемой на выборах избирательной системы кандидаты </w:t>
      </w:r>
      <w:r>
        <w:t xml:space="preserve">из списка кандидатов, допущенного к распределению депутатских мандатов, получают депутатские мандаты в соответствии с положениями </w:t>
      </w:r>
      <w:hyperlink w:anchor="P2368" w:tooltip="Статья 85. Методика распределения депутатских мандатов внутри списка кандидатов при применении пропорциональной или смешанной избирательной системы (за исключением муниципального образования, наделенного статусом городского округа, с численностью избирателей б">
        <w:r>
          <w:rPr>
            <w:color w:val="0000FF"/>
          </w:rPr>
          <w:t>статьи 85</w:t>
        </w:r>
      </w:hyperlink>
      <w:r>
        <w:t xml:space="preserve"> или </w:t>
      </w:r>
      <w:hyperlink w:anchor="P2381" w:tooltip="Статья 86.1. Методика пропорционального распределения депутатских мандатов в муниципальном образовании, наделенном статусом городского округа, с численностью избирателей более 100 тысяч человек">
        <w:r>
          <w:rPr>
            <w:color w:val="0000FF"/>
          </w:rPr>
          <w:t>86.1</w:t>
        </w:r>
      </w:hyperlink>
      <w:r>
        <w:t xml:space="preserve"> настоящего закона.</w:t>
      </w:r>
    </w:p>
    <w:p w:rsidR="00F65828" w:rsidRDefault="00FC3AEA">
      <w:pPr>
        <w:pStyle w:val="ConsPlusNormal0"/>
        <w:jc w:val="both"/>
      </w:pPr>
      <w:r>
        <w:t xml:space="preserve">(в ред. </w:t>
      </w:r>
      <w:hyperlink r:id="rId1438" w:tooltip="Закон Архангельской области от 22.04.2013 N 662-39-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7.04.2013) {КонсультантПлюс}">
        <w:r>
          <w:rPr>
            <w:color w:val="0000FF"/>
          </w:rPr>
          <w:t>закона</w:t>
        </w:r>
      </w:hyperlink>
      <w:r>
        <w:t xml:space="preserve"> Архангельской области от 22.04.2013 N 662-39-ОЗ)</w:t>
      </w:r>
    </w:p>
    <w:p w:rsidR="00F65828" w:rsidRDefault="00FC3AEA">
      <w:pPr>
        <w:pStyle w:val="ConsPlusNormal0"/>
        <w:spacing w:before="240"/>
        <w:ind w:firstLine="540"/>
        <w:jc w:val="both"/>
      </w:pPr>
      <w:r>
        <w:t>8.1. Каждому списку кандидатов, допущенному в соответствии с настоящим законом к распределению депутатских мандатов, должно быть распределено не мен</w:t>
      </w:r>
      <w:r>
        <w:t>ее одного депутатского мандата.</w:t>
      </w:r>
    </w:p>
    <w:p w:rsidR="00F65828" w:rsidRDefault="00FC3AEA">
      <w:pPr>
        <w:pStyle w:val="ConsPlusNormal0"/>
        <w:jc w:val="both"/>
      </w:pPr>
      <w:r>
        <w:t xml:space="preserve">(п. 8.1 введен </w:t>
      </w:r>
      <w:hyperlink r:id="rId1439" w:tooltip="Закон Архангельской области от 24.09.2010 N 190-15-ОЗ &quot;О внесении изменений и дополнений в отдельные областные законы&quot; (принят Архангельским областным Собранием депутатов 22.09.2010) {КонсультантПлюс}">
        <w:r>
          <w:rPr>
            <w:color w:val="0000FF"/>
          </w:rPr>
          <w:t>законом</w:t>
        </w:r>
      </w:hyperlink>
      <w:r>
        <w:t xml:space="preserve"> Архангельской области от 24.09.2010 N 190-15-ОЗ)</w:t>
      </w:r>
    </w:p>
    <w:p w:rsidR="00F65828" w:rsidRDefault="00FC3AEA">
      <w:pPr>
        <w:pStyle w:val="ConsPlusNormal0"/>
        <w:spacing w:before="240"/>
        <w:ind w:firstLine="540"/>
        <w:jc w:val="both"/>
      </w:pPr>
      <w:r>
        <w:t>9. Зарегистрированный кандидат, который вправе получить депутатский мандат в соотве</w:t>
      </w:r>
      <w:r>
        <w:t>тствии с порядком размещения кандидатов в списке кандидатов, может отказаться от получения депутатского мандата. Заявление об отказе от получения депутатского мандата не подлежит отзыву. В этом случае депутатский мандат передается следующему зарегистрирова</w:t>
      </w:r>
      <w:r>
        <w:t>нному кандидату из того же списка кандидатов.</w:t>
      </w:r>
    </w:p>
    <w:p w:rsidR="00F65828" w:rsidRDefault="00FC3AEA">
      <w:pPr>
        <w:pStyle w:val="ConsPlusNormal0"/>
        <w:spacing w:before="240"/>
        <w:ind w:firstLine="540"/>
        <w:jc w:val="both"/>
      </w:pPr>
      <w:r>
        <w:t xml:space="preserve">Если после распределения депутатских мандатов в соответствии со </w:t>
      </w:r>
      <w:hyperlink w:anchor="P2381" w:tooltip="Статья 86.1. Методика пропорционального распределения депутатских мандатов в муниципальном образовании, наделенном статусом городского округа, с численностью избирателей более 100 тысяч человек">
        <w:r>
          <w:rPr>
            <w:color w:val="0000FF"/>
          </w:rPr>
          <w:t>статьей 86.1</w:t>
        </w:r>
      </w:hyperlink>
      <w:r>
        <w:t xml:space="preserve"> настоящего закона зарегистрированный кандидат отказался принять депутатский мандат или если зарегистрированный кандидат не сложил несовместимые со статусом депутата</w:t>
      </w:r>
      <w:r>
        <w:t xml:space="preserve"> полномочия, а также если депутатский мандат оказался вакантным в связи с досрочным прекращением полномочий депутата, такой депутатский мандат передается зарегистрированному кандидату из того же списка кандидатов в порядке, установленном </w:t>
      </w:r>
      <w:hyperlink w:anchor="P2351" w:tooltip="9.1. Вакантный депутатский мандат зарегистрированного кандидата, входившего в территориальную часть списка кандидатов, передается первому в порядке очередности зарегистрированному кандидату из той же территориальной части списка кандидатов. Если в этой террито">
        <w:r>
          <w:rPr>
            <w:color w:val="0000FF"/>
          </w:rPr>
          <w:t>пунктом 9.1</w:t>
        </w:r>
      </w:hyperlink>
      <w:r>
        <w:t xml:space="preserve"> настоящей статьи.</w:t>
      </w:r>
    </w:p>
    <w:p w:rsidR="00F65828" w:rsidRDefault="00FC3AEA">
      <w:pPr>
        <w:pStyle w:val="ConsPlusNormal0"/>
        <w:jc w:val="both"/>
      </w:pPr>
      <w:r>
        <w:t xml:space="preserve">(абзац введен </w:t>
      </w:r>
      <w:hyperlink r:id="rId1440" w:tooltip="Закон Архангельской области от 22.04.2013 N 662-39-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7.04.2013) {КонсультантПлюс}">
        <w:r>
          <w:rPr>
            <w:color w:val="0000FF"/>
          </w:rPr>
          <w:t>законом</w:t>
        </w:r>
      </w:hyperlink>
      <w:r>
        <w:t xml:space="preserve"> Архангельской области от 22.04.2013 N 662-39-ОЗ)</w:t>
      </w:r>
    </w:p>
    <w:p w:rsidR="00F65828" w:rsidRDefault="00FC3AEA">
      <w:pPr>
        <w:pStyle w:val="ConsPlusNormal0"/>
        <w:spacing w:before="240"/>
        <w:ind w:firstLine="540"/>
        <w:jc w:val="both"/>
      </w:pPr>
      <w:bookmarkStart w:id="294" w:name="P2351"/>
      <w:bookmarkEnd w:id="294"/>
      <w:r>
        <w:t>9.1. Вакан</w:t>
      </w:r>
      <w:r>
        <w:t>тный депутатский мандат зарегистрированного кандидата, входившего в территориальную часть списка кандидатов, передается первому в порядке очередности зарегистрированному кандидату из той же территориальной части списка кандидатов. Если в этой территориальн</w:t>
      </w:r>
      <w:r>
        <w:t>ой части списка кандидатов отсутствуют зарегистрированные кандидаты, не получившие депутатских мандатов, оказавшийся вакантным депутатский мандат подлежит передаче первому в порядке очередности зарегистрированному кандидату из числа зарегистрированных канд</w:t>
      </w:r>
      <w:r>
        <w:t xml:space="preserve">идатов, не получивших депутатских мандатов и включенных в территориальную часть списка кандидатов, за которую подано большее число голосов избирателей. При равном числе голосов избирателей, поданных за территориальные части списка кандидатов, преимущество </w:t>
      </w:r>
      <w:r>
        <w:t>отдается первой территориальной части списка кандидатов по порядку размещения в зарегистрированном списке кандидатов.</w:t>
      </w:r>
    </w:p>
    <w:p w:rsidR="00F65828" w:rsidRDefault="00FC3AEA">
      <w:pPr>
        <w:pStyle w:val="ConsPlusNormal0"/>
        <w:spacing w:before="240"/>
        <w:ind w:firstLine="540"/>
        <w:jc w:val="both"/>
      </w:pPr>
      <w:r>
        <w:t>Если от депутатского мандата отказывается зарегистрированный кандидат, занимающий одно из первых трех мест в общемуниципальной части списк</w:t>
      </w:r>
      <w:r>
        <w:t>а кандидатов, указанный депутатский мандат передается первому в порядке очередности кандидату из числа кандидатов, не получивших депутатских мандатов, включенному в общемуниципальную часть списка кандидатов, в которую был включен кандидат, депутатский манд</w:t>
      </w:r>
      <w:r>
        <w:t>ат которого оказался вакантным. Если в общемуниципальной части списка кандидатов отсутствуют кандидаты, не получившие депутатских мандатов, оказавшийся вакантным депутатский мандат подлежит распределению между территориальными частями того же списка кандид</w:t>
      </w:r>
      <w:r>
        <w:t xml:space="preserve">атов в соответствии с очередностью территориальных частей списка кандидатов, установленной на основании </w:t>
      </w:r>
      <w:hyperlink w:anchor="P2392" w:tooltip="2) территориальные части соответствующего списка кандидатов располагаются в порядке убывания числа голосов избирателей, указанного в подпункте 1 настоящего пункта, и получают поочередно по одному депутатскому мандату. При равном числе голосов избирателей, пода">
        <w:r>
          <w:rPr>
            <w:color w:val="0000FF"/>
          </w:rPr>
          <w:t>подпункта 2 пункта 4 статьи 86.1</w:t>
        </w:r>
      </w:hyperlink>
      <w:r>
        <w:t xml:space="preserve"> настоящего закона.</w:t>
      </w:r>
    </w:p>
    <w:p w:rsidR="00F65828" w:rsidRDefault="00FC3AEA">
      <w:pPr>
        <w:pStyle w:val="ConsPlusNormal0"/>
        <w:jc w:val="both"/>
      </w:pPr>
      <w:r>
        <w:t xml:space="preserve">(п. 9.1 введен </w:t>
      </w:r>
      <w:hyperlink r:id="rId1441" w:tooltip="Закон Архангельской области от 22.04.2013 N 662-39-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7.04.2013) {КонсультантПлюс}">
        <w:r>
          <w:rPr>
            <w:color w:val="0000FF"/>
          </w:rPr>
          <w:t>законом</w:t>
        </w:r>
      </w:hyperlink>
      <w:r>
        <w:t xml:space="preserve"> Архангельской области от 22.04.2013 N 662-39-ОЗ)</w:t>
      </w:r>
    </w:p>
    <w:p w:rsidR="00F65828" w:rsidRDefault="00FC3AEA">
      <w:pPr>
        <w:pStyle w:val="ConsPlusNormal0"/>
        <w:spacing w:before="240"/>
        <w:ind w:firstLine="540"/>
        <w:jc w:val="both"/>
      </w:pPr>
      <w:r>
        <w:t>10. Территориальная избирательная комиссия, организующая подготовку и пров</w:t>
      </w:r>
      <w:r>
        <w:t>едение выборов, признает итоги голосования, результаты выборов по единому избирательному округу недействительными:</w:t>
      </w:r>
    </w:p>
    <w:p w:rsidR="00F65828" w:rsidRDefault="00FC3AEA">
      <w:pPr>
        <w:pStyle w:val="ConsPlusNormal0"/>
        <w:jc w:val="both"/>
      </w:pPr>
      <w:r>
        <w:t xml:space="preserve">(в ред. </w:t>
      </w:r>
      <w:hyperlink r:id="rId144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w:t>
      </w:r>
      <w:r>
        <w:t>сти от 26.09.2022 N 599-37-ОЗ)</w:t>
      </w:r>
    </w:p>
    <w:p w:rsidR="00F65828" w:rsidRDefault="00FC3AEA">
      <w:pPr>
        <w:pStyle w:val="ConsPlusNormal0"/>
        <w:spacing w:before="240"/>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F65828" w:rsidRDefault="00FC3AEA">
      <w:pPr>
        <w:pStyle w:val="ConsPlusNormal0"/>
        <w:spacing w:before="240"/>
        <w:ind w:firstLine="540"/>
        <w:jc w:val="both"/>
      </w:pPr>
      <w:r>
        <w:t>2) в случае, если они признаны недействител</w:t>
      </w:r>
      <w:r>
        <w:t>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внесенных в них избирателей на момент окончания голосования в едином избирательно</w:t>
      </w:r>
      <w:r>
        <w:t>м округе;</w:t>
      </w:r>
    </w:p>
    <w:p w:rsidR="00F65828" w:rsidRDefault="00FC3AEA">
      <w:pPr>
        <w:pStyle w:val="ConsPlusNormal0"/>
        <w:spacing w:before="240"/>
        <w:ind w:firstLine="540"/>
        <w:jc w:val="both"/>
      </w:pPr>
      <w:r>
        <w:t>3) по решению суда.</w:t>
      </w:r>
    </w:p>
    <w:p w:rsidR="00F65828" w:rsidRDefault="00F65828">
      <w:pPr>
        <w:pStyle w:val="ConsPlusNormal0"/>
        <w:jc w:val="both"/>
      </w:pPr>
    </w:p>
    <w:p w:rsidR="00F65828" w:rsidRDefault="00FC3AEA">
      <w:pPr>
        <w:pStyle w:val="ConsPlusTitle0"/>
        <w:ind w:firstLine="540"/>
        <w:jc w:val="both"/>
        <w:outlineLvl w:val="2"/>
      </w:pPr>
      <w:bookmarkStart w:id="295" w:name="P2360"/>
      <w:bookmarkEnd w:id="295"/>
      <w:r>
        <w:t>Статья 84. Методика распределения депутатских мандатов между списками кандидатов при применении пропорциональной или смешанной избирательной системы (за исключением муниципального образования, наделенного статусом городского округа, с численностью избирате</w:t>
      </w:r>
      <w:r>
        <w:t>лей более 100 тысяч человек)</w:t>
      </w:r>
    </w:p>
    <w:p w:rsidR="00F65828" w:rsidRDefault="00FC3AEA">
      <w:pPr>
        <w:pStyle w:val="ConsPlusNormal0"/>
        <w:jc w:val="both"/>
      </w:pPr>
      <w:r>
        <w:t xml:space="preserve">(в ред. </w:t>
      </w:r>
      <w:hyperlink r:id="rId1443" w:tooltip="Закон Архангельской области от 22.04.2013 N 662-39-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7.04.2013) {КонсультантПлюс}">
        <w:r>
          <w:rPr>
            <w:color w:val="0000FF"/>
          </w:rPr>
          <w:t>закона</w:t>
        </w:r>
      </w:hyperlink>
      <w:r>
        <w:t xml:space="preserve"> Архангельской области от 22.04.2013 N 662-39-ОЗ)</w:t>
      </w:r>
    </w:p>
    <w:p w:rsidR="00F65828" w:rsidRDefault="00F65828">
      <w:pPr>
        <w:pStyle w:val="ConsPlusNormal0"/>
        <w:jc w:val="both"/>
      </w:pPr>
    </w:p>
    <w:p w:rsidR="00F65828" w:rsidRDefault="00FC3AEA">
      <w:pPr>
        <w:pStyle w:val="ConsPlusNormal0"/>
        <w:ind w:firstLine="540"/>
        <w:jc w:val="both"/>
      </w:pPr>
      <w:r>
        <w:t>1. Территориальная избирательная ко</w:t>
      </w:r>
      <w:r>
        <w:t>миссия, организующая подготовку и проведение выборов, подсчитывает сумму голосов избирателей, поданных по единому избирательному округу за списки кандидатов, допущенные к распределению депутатских мандатов. Эта сумма голосов избирателей делится на число де</w:t>
      </w:r>
      <w:r>
        <w:t>путатских мандатов, распределяемых по единому избирательному округу. Полученный результат есть избирательное частное, которое используется в процессе распределения мандатов между списками кандидатов.</w:t>
      </w:r>
    </w:p>
    <w:p w:rsidR="00F65828" w:rsidRDefault="00FC3AEA">
      <w:pPr>
        <w:pStyle w:val="ConsPlusNormal0"/>
        <w:jc w:val="both"/>
      </w:pPr>
      <w:r>
        <w:t xml:space="preserve">(в ред. законов Архангельской области от 24.03.2014 </w:t>
      </w:r>
      <w:hyperlink r:id="rId1444" w:tooltip="Закон Архангельской области от 24.03.2014 N 95-6-ОЗ &quot;О внесении изменений и дополнений в отдельные областные законы&quot; (принят Архангельским областным Собранием депутатов 19.03.2014) {КонсультантПлюс}">
        <w:r>
          <w:rPr>
            <w:color w:val="0000FF"/>
          </w:rPr>
          <w:t>N 95-6-ОЗ</w:t>
        </w:r>
      </w:hyperlink>
      <w:r>
        <w:t xml:space="preserve">, от 26.09.2022 </w:t>
      </w:r>
      <w:hyperlink r:id="rId144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bookmarkStart w:id="296" w:name="P2365"/>
      <w:bookmarkEnd w:id="296"/>
      <w:r>
        <w:t xml:space="preserve">2. Затем число голосов избирателей, полученных </w:t>
      </w:r>
      <w:r>
        <w:t>каждым списком кандидатов, делится на избирательное частное. Целая часть числа, полученного в результате такого деления, есть число депутатских мандатов, которые получает соответствующий список кандидатов в результате первичного распределения мандатов.</w:t>
      </w:r>
    </w:p>
    <w:p w:rsidR="00F65828" w:rsidRDefault="00FC3AEA">
      <w:pPr>
        <w:pStyle w:val="ConsPlusNormal0"/>
        <w:spacing w:before="240"/>
        <w:ind w:firstLine="540"/>
        <w:jc w:val="both"/>
      </w:pPr>
      <w:r>
        <w:t xml:space="preserve">3. </w:t>
      </w:r>
      <w:r>
        <w:t xml:space="preserve">Если после действий, произведенных в соответствии с </w:t>
      </w:r>
      <w:hyperlink w:anchor="P2365" w:tooltip="2. Затем число голосов избирателей, полученных каждым списком кандидатов, делится на избирательное частное. Целая часть числа, полученного в результате такого деления, есть число депутатских мандатов, которые получает соответствующий список кандидатов в резуль">
        <w:r>
          <w:rPr>
            <w:color w:val="0000FF"/>
          </w:rPr>
          <w:t>пунктом 2</w:t>
        </w:r>
      </w:hyperlink>
      <w:r>
        <w:t xml:space="preserve"> настоящей статьи, остаются нераспределенные депутатские мандаты, производится их вторичное распределение. Нераспределенные депутатские мандаты передаются по о</w:t>
      </w:r>
      <w:r>
        <w:t xml:space="preserve">дному тем спискам кандидатов, у которых оказывается наибольшей дробная часть числа, полученного в результате деления в соответствии с </w:t>
      </w:r>
      <w:hyperlink w:anchor="P2365" w:tooltip="2. Затем число голосов избирателей, полученных каждым списком кандидатов, делится на избирательное частное. Целая часть числа, полученного в результате такого деления, есть число депутатских мандатов, которые получает соответствующий список кандидатов в резуль">
        <w:r>
          <w:rPr>
            <w:color w:val="0000FF"/>
          </w:rPr>
          <w:t>пунктом 2</w:t>
        </w:r>
      </w:hyperlink>
      <w:r>
        <w:t xml:space="preserve"> настоящей статьи. При равенстве дробных частей преимущество отдается тому сп</w:t>
      </w:r>
      <w:r>
        <w:t>иску кандидатов, за который подано больше голосов избирателей.</w:t>
      </w:r>
    </w:p>
    <w:p w:rsidR="00F65828" w:rsidRDefault="00F65828">
      <w:pPr>
        <w:pStyle w:val="ConsPlusNormal0"/>
        <w:jc w:val="both"/>
      </w:pPr>
    </w:p>
    <w:p w:rsidR="00F65828" w:rsidRDefault="00FC3AEA">
      <w:pPr>
        <w:pStyle w:val="ConsPlusTitle0"/>
        <w:ind w:firstLine="540"/>
        <w:jc w:val="both"/>
        <w:outlineLvl w:val="2"/>
      </w:pPr>
      <w:bookmarkStart w:id="297" w:name="P2368"/>
      <w:bookmarkEnd w:id="297"/>
      <w:r>
        <w:t xml:space="preserve">Статья 85. Методика распределения депутатских мандатов внутри списка кандидатов при применении пропорциональной или смешанной избирательной системы (за исключением муниципального образования, </w:t>
      </w:r>
      <w:r>
        <w:t>наделенного статусом городского округа, с численностью избирателей более 100 тысяч человек)</w:t>
      </w:r>
    </w:p>
    <w:p w:rsidR="00F65828" w:rsidRDefault="00FC3AEA">
      <w:pPr>
        <w:pStyle w:val="ConsPlusNormal0"/>
        <w:jc w:val="both"/>
      </w:pPr>
      <w:r>
        <w:t xml:space="preserve">(в ред. </w:t>
      </w:r>
      <w:hyperlink r:id="rId1446" w:tooltip="Закон Архангельской области от 22.04.2013 N 662-39-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7.04.2013) {КонсультантПлюс}">
        <w:r>
          <w:rPr>
            <w:color w:val="0000FF"/>
          </w:rPr>
          <w:t>закона</w:t>
        </w:r>
      </w:hyperlink>
      <w:r>
        <w:t xml:space="preserve"> Архангельской области </w:t>
      </w:r>
      <w:r>
        <w:t>от 22.04.2013 N 662-39-ОЗ)</w:t>
      </w:r>
    </w:p>
    <w:p w:rsidR="00F65828" w:rsidRDefault="00F65828">
      <w:pPr>
        <w:pStyle w:val="ConsPlusNormal0"/>
        <w:jc w:val="both"/>
      </w:pPr>
    </w:p>
    <w:p w:rsidR="00F65828" w:rsidRDefault="00FC3AEA">
      <w:pPr>
        <w:pStyle w:val="ConsPlusNormal0"/>
        <w:ind w:firstLine="540"/>
        <w:jc w:val="both"/>
      </w:pPr>
      <w:r>
        <w:t>1. Депутатские мандаты передаются кандидатам из списка, допущенного к участию в распределении депутатских мандатов, в порядке их очередности в списке кандидатов.</w:t>
      </w:r>
    </w:p>
    <w:p w:rsidR="00F65828" w:rsidRDefault="00FC3AEA">
      <w:pPr>
        <w:pStyle w:val="ConsPlusNormal0"/>
        <w:spacing w:before="240"/>
        <w:ind w:firstLine="540"/>
        <w:jc w:val="both"/>
      </w:pPr>
      <w:r>
        <w:t>2. Если в процессе распределения депутатских мандатов внутри списк</w:t>
      </w:r>
      <w:r>
        <w:t>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w:t>
      </w:r>
    </w:p>
    <w:p w:rsidR="00F65828" w:rsidRDefault="00F65828">
      <w:pPr>
        <w:pStyle w:val="ConsPlusNormal0"/>
        <w:jc w:val="both"/>
      </w:pPr>
    </w:p>
    <w:p w:rsidR="00F65828" w:rsidRDefault="00FC3AEA">
      <w:pPr>
        <w:pStyle w:val="ConsPlusTitle0"/>
        <w:ind w:firstLine="540"/>
        <w:jc w:val="both"/>
        <w:outlineLvl w:val="2"/>
      </w:pPr>
      <w:r>
        <w:t>Статья 86. Дополнительное распределение депутатских мандатов между списк</w:t>
      </w:r>
      <w:r>
        <w:t>ами кандидатов (за исключением муниципального образования, наделенного статусом городского округа, с численностью избирателей более 100 тысяч человек)</w:t>
      </w:r>
    </w:p>
    <w:p w:rsidR="00F65828" w:rsidRDefault="00FC3AEA">
      <w:pPr>
        <w:pStyle w:val="ConsPlusNormal0"/>
        <w:jc w:val="both"/>
      </w:pPr>
      <w:r>
        <w:t xml:space="preserve">(в ред. </w:t>
      </w:r>
      <w:hyperlink r:id="rId1447" w:tooltip="Закон Архангельской области от 22.04.2013 N 662-39-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7.04.2013) {КонсультантПлюс}">
        <w:r>
          <w:rPr>
            <w:color w:val="0000FF"/>
          </w:rPr>
          <w:t>закона</w:t>
        </w:r>
      </w:hyperlink>
      <w:r>
        <w:t xml:space="preserve"> Архангельской области от 22.04.2013 N 662-39-ОЗ)</w:t>
      </w:r>
    </w:p>
    <w:p w:rsidR="00F65828" w:rsidRDefault="00F65828">
      <w:pPr>
        <w:pStyle w:val="ConsPlusNormal0"/>
        <w:jc w:val="both"/>
      </w:pPr>
    </w:p>
    <w:p w:rsidR="00F65828" w:rsidRDefault="00FC3AEA">
      <w:pPr>
        <w:pStyle w:val="ConsPlusNormal0"/>
        <w:ind w:firstLine="540"/>
        <w:jc w:val="both"/>
      </w:pPr>
      <w:bookmarkStart w:id="298" w:name="P2377"/>
      <w:bookmarkEnd w:id="298"/>
      <w:r>
        <w:t>1. Если после распределения депутатских мандатов между списками кандидатов возникает необходимость дополнительно распределить один и более депутатских мандатов среди все</w:t>
      </w:r>
      <w:r>
        <w:t>х списков кандидатов или некоторых из них, указанные депутатские мандаты передаются по одному получившим депутатские мандаты спискам кандидатов. Указанные мандаты передаются в соответствии со значениями дробных частей, полученных в результате вычислений, у</w:t>
      </w:r>
      <w:r>
        <w:t xml:space="preserve">казанных в </w:t>
      </w:r>
      <w:hyperlink w:anchor="P2365" w:tooltip="2. Затем число голосов избирателей, полученных каждым списком кандидатов, делится на избирательное частное. Целая часть числа, полученного в результате такого деления, есть число депутатских мандатов, которые получает соответствующий список кандидатов в резуль">
        <w:r>
          <w:rPr>
            <w:color w:val="0000FF"/>
          </w:rPr>
          <w:t>пункте 2 статьи 84</w:t>
        </w:r>
      </w:hyperlink>
      <w:r>
        <w:t xml:space="preserve"> настоящего закона, спискам кандидатов, не получившим депутатские мандаты в соответствии с указанными значениями дробных частей. При равенстве дробных частей преимущество отдается тому списку</w:t>
      </w:r>
      <w:r>
        <w:t xml:space="preserve"> кандидатов, за который подано больше голосов избирателей.</w:t>
      </w:r>
    </w:p>
    <w:p w:rsidR="00F65828" w:rsidRDefault="00FC3AEA">
      <w:pPr>
        <w:pStyle w:val="ConsPlusNormal0"/>
        <w:spacing w:before="240"/>
        <w:ind w:firstLine="540"/>
        <w:jc w:val="both"/>
      </w:pPr>
      <w:r>
        <w:t xml:space="preserve">2. Если после завершения процесса дополнительного распределения в соответствии с </w:t>
      </w:r>
      <w:hyperlink w:anchor="P2377" w:tooltip="1. Если после распределения депутатских мандатов между списками кандидатов возникает необходимость дополнительно распределить один и более депутатских мандатов среди всех списков кандидатов или некоторых из них, указанные депутатские мандаты передаются по одно">
        <w:r>
          <w:rPr>
            <w:color w:val="0000FF"/>
          </w:rPr>
          <w:t>пунктом 1</w:t>
        </w:r>
      </w:hyperlink>
      <w:r>
        <w:t xml:space="preserve"> настоящей статьи остаются нераспределенные депутатские мандаты, они передаются по одному тем спискам кандидатов, у которых коэффициент дополнительного распределения, вычисляемый для каждого списка кандидатов, является наименьшим. Коэффициент дополнительно</w:t>
      </w:r>
      <w:r>
        <w:t>го распределения для каждого из списков кандидатов вычисляется делением числа уже полученных данным списком кандидатов депутатских мандатов на число полученных данным списком кандидатов голосов избирателей. При равных значениях указанного коэффициента депу</w:t>
      </w:r>
      <w:r>
        <w:t>татские мандаты передаются списку кандидатов, получившему большее число голосов избирателей. Если после такого распределения число дополнительно распределяемых депутатских мандатов окажется больше числа списков кандидатов, которые могут их получить, процед</w:t>
      </w:r>
      <w:r>
        <w:t>ура дополнительного распределения повторяется необходимое число раз, при этом указанный коэффициент каждый раз вычисляется заново.</w:t>
      </w:r>
    </w:p>
    <w:p w:rsidR="00F65828" w:rsidRDefault="00FC3AEA">
      <w:pPr>
        <w:pStyle w:val="ConsPlusNormal0"/>
        <w:spacing w:before="240"/>
        <w:ind w:firstLine="540"/>
        <w:jc w:val="both"/>
      </w:pPr>
      <w:r>
        <w:t>3. Полученные списком кандидатов депутатские мандаты передаются зарегистрированным кандидатам в соответствии с очередностью п</w:t>
      </w:r>
      <w:r>
        <w:t xml:space="preserve">олучения депутатских мандатов согласно </w:t>
      </w:r>
      <w:hyperlink w:anchor="P2368" w:tooltip="Статья 85. Методика распределения депутатских мандатов внутри списка кандидатов при применении пропорциональной или смешанной избирательной системы (за исключением муниципального образования, наделенного статусом городского округа, с численностью избирателей б">
        <w:r>
          <w:rPr>
            <w:color w:val="0000FF"/>
          </w:rPr>
          <w:t>статье 85</w:t>
        </w:r>
      </w:hyperlink>
      <w:r>
        <w:t xml:space="preserve"> настоящего закона. В дополнительном распределении могут участвовать только списки кандидатов, имеющие зарегистрированных кандидатов, не получивших депутатских мандатов.</w:t>
      </w:r>
    </w:p>
    <w:p w:rsidR="00F65828" w:rsidRDefault="00F65828">
      <w:pPr>
        <w:pStyle w:val="ConsPlusNormal0"/>
        <w:jc w:val="both"/>
      </w:pPr>
    </w:p>
    <w:p w:rsidR="00F65828" w:rsidRDefault="00FC3AEA">
      <w:pPr>
        <w:pStyle w:val="ConsPlusTitle0"/>
        <w:ind w:firstLine="540"/>
        <w:jc w:val="both"/>
        <w:outlineLvl w:val="2"/>
      </w:pPr>
      <w:bookmarkStart w:id="299" w:name="P2381"/>
      <w:bookmarkEnd w:id="299"/>
      <w:r>
        <w:t>С</w:t>
      </w:r>
      <w:r>
        <w:t>татья 86.1. Методика пропорционального распределения депутатских мандатов в муниципальном образовании, наделенном статусом городского округа, с численностью избирателей более 100 тысяч человек</w:t>
      </w:r>
    </w:p>
    <w:p w:rsidR="00F65828" w:rsidRDefault="00F65828">
      <w:pPr>
        <w:pStyle w:val="ConsPlusNormal0"/>
        <w:ind w:firstLine="540"/>
        <w:jc w:val="both"/>
      </w:pPr>
    </w:p>
    <w:p w:rsidR="00F65828" w:rsidRDefault="00FC3AEA">
      <w:pPr>
        <w:pStyle w:val="ConsPlusNormal0"/>
        <w:ind w:firstLine="540"/>
        <w:jc w:val="both"/>
      </w:pPr>
      <w:r>
        <w:t xml:space="preserve">(введена </w:t>
      </w:r>
      <w:hyperlink r:id="rId1448" w:tooltip="Закон Архангельской области от 22.04.2013 N 662-39-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7.04.2013) {КонсультантПлюс}">
        <w:r>
          <w:rPr>
            <w:color w:val="0000FF"/>
          </w:rPr>
          <w:t>законом</w:t>
        </w:r>
      </w:hyperlink>
      <w:r>
        <w:t xml:space="preserve"> Архангельской области от 22.04.2013 N 662-39-ОЗ)</w:t>
      </w:r>
    </w:p>
    <w:p w:rsidR="00F65828" w:rsidRDefault="00F65828">
      <w:pPr>
        <w:pStyle w:val="ConsPlusNormal0"/>
        <w:jc w:val="both"/>
      </w:pPr>
    </w:p>
    <w:p w:rsidR="00F65828" w:rsidRDefault="00FC3AEA">
      <w:pPr>
        <w:pStyle w:val="ConsPlusNormal0"/>
        <w:ind w:firstLine="540"/>
        <w:jc w:val="both"/>
      </w:pPr>
      <w:r>
        <w:t>1. Территориальная избирательная комиссия, организующая подготовку и пров</w:t>
      </w:r>
      <w:r>
        <w:t xml:space="preserve">едение выборов, подсчитывает сумму голосов избирателей, поданных по единому избирательному округу за каждый список кандидатов, допущенный к распределению депутатских мандатов, в соответствии с порядком, предусмотренным </w:t>
      </w:r>
      <w:hyperlink w:anchor="P2317" w:tooltip="Статья 83. Определение результатов выборов по единому избирательному округу при применении смешанной или пропорциональной избирательной системы">
        <w:r>
          <w:rPr>
            <w:color w:val="0000FF"/>
          </w:rPr>
          <w:t>статьей 83</w:t>
        </w:r>
      </w:hyperlink>
      <w:r>
        <w:t xml:space="preserve"> настоящего закона.</w:t>
      </w:r>
    </w:p>
    <w:p w:rsidR="00F65828" w:rsidRDefault="00FC3AEA">
      <w:pPr>
        <w:pStyle w:val="ConsPlusNormal0"/>
        <w:jc w:val="both"/>
      </w:pPr>
      <w:r>
        <w:t xml:space="preserve">(в ред. </w:t>
      </w:r>
      <w:hyperlink r:id="rId1449"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bookmarkStart w:id="300" w:name="P2387"/>
      <w:bookmarkEnd w:id="300"/>
      <w:r>
        <w:t>2. Число голосов избирателей, полученных каждым списком кандидатов, допущенным к распределению депутатских мандатов, последовательно делится на числа из ряда возрастающих н</w:t>
      </w:r>
      <w:r>
        <w:t>атуральных чисел (делителей) начиная с двух до числа депутатских мандатов, распределяемых по единому избирательному округу, включительно.</w:t>
      </w:r>
    </w:p>
    <w:p w:rsidR="00F65828" w:rsidRDefault="00FC3AEA">
      <w:pPr>
        <w:pStyle w:val="ConsPlusNormal0"/>
        <w:spacing w:before="240"/>
        <w:ind w:firstLine="540"/>
        <w:jc w:val="both"/>
      </w:pPr>
      <w:r>
        <w:t>Полученные по всем спискам кандидатов частные, определенные с точностью до шестого знака после запятой включительно, р</w:t>
      </w:r>
      <w:r>
        <w:t>асполагаются по убывающей (в случае равенства числовых значений нескольких частных первым становится частное списка кандидатов, получившего большее число голосов избирателей. При равном числе полученных зарегистрированными списками кандидатов голосов избир</w:t>
      </w:r>
      <w:r>
        <w:t>ателей первым становится список кандидатов, зарегистрированный раньше). Частное, порядковый номер которого равен числу распределяемых депутатских мандатов, является избирательной квотой, а число равных ей или превышающих ее частных, которое имеет каждый сп</w:t>
      </w:r>
      <w:r>
        <w:t>исок кандидатов, допущенный к распределению депутатских мандатов, есть число депутатских мандатов, получаемых соответствующим списком кандидатов.</w:t>
      </w:r>
    </w:p>
    <w:p w:rsidR="00F65828" w:rsidRDefault="00FC3AEA">
      <w:pPr>
        <w:pStyle w:val="ConsPlusNormal0"/>
        <w:spacing w:before="240"/>
        <w:ind w:firstLine="540"/>
        <w:jc w:val="both"/>
      </w:pPr>
      <w:r>
        <w:t xml:space="preserve">3. После распределения депутатских мандатов, предусмотренного </w:t>
      </w:r>
      <w:hyperlink w:anchor="P2387" w:tooltip="2. Число голосов избирателей, полученных каждым списком кандидатов, допущенным к распределению депутатских мандатов, последовательно делится на числа из ряда возрастающих натуральных чисел (делителей) начиная с двух до числа депутатских мандатов, распределяемы">
        <w:r>
          <w:rPr>
            <w:color w:val="0000FF"/>
          </w:rPr>
          <w:t>пунктом 2</w:t>
        </w:r>
      </w:hyperlink>
      <w:r>
        <w:t xml:space="preserve"> на</w:t>
      </w:r>
      <w:r>
        <w:t>стоящей статьи, проводится их распределение внутри каждого списка кандидатов между общемуниципальной и территориальными частями списка кандидатов. В первую очередь депутатские мандаты переходят к кандидатам, включенным в общемуниципальную часть списка канд</w:t>
      </w:r>
      <w:r>
        <w:t>идатов, в порядке очередности их размещения в указанном списке.</w:t>
      </w:r>
    </w:p>
    <w:p w:rsidR="00F65828" w:rsidRDefault="00FC3AEA">
      <w:pPr>
        <w:pStyle w:val="ConsPlusNormal0"/>
        <w:spacing w:before="240"/>
        <w:ind w:firstLine="540"/>
        <w:jc w:val="both"/>
      </w:pPr>
      <w:bookmarkStart w:id="301" w:name="P2390"/>
      <w:bookmarkEnd w:id="301"/>
      <w:r>
        <w:t>4. Если после передачи депутатских мандатов кандидатам, включенным в общемуниципальную часть списка кандидатов, остаются депутатские мандаты, причитающиеся данному списку кандидатов, указанные</w:t>
      </w:r>
      <w:r>
        <w:t xml:space="preserve"> мандаты распределяются внутри списка кандидатов между территориальными частями списка кандидатов в следующем порядке:</w:t>
      </w:r>
    </w:p>
    <w:p w:rsidR="00F65828" w:rsidRDefault="00FC3AEA">
      <w:pPr>
        <w:pStyle w:val="ConsPlusNormal0"/>
        <w:spacing w:before="240"/>
        <w:ind w:firstLine="540"/>
        <w:jc w:val="both"/>
      </w:pPr>
      <w:bookmarkStart w:id="302" w:name="P2391"/>
      <w:bookmarkEnd w:id="302"/>
      <w:r>
        <w:t>1) определяется число голосов избирателей, полученных списком кандидатов по каждой из территорий, которым соответствуют территориальные ч</w:t>
      </w:r>
      <w:r>
        <w:t>асти списка кандидатов;</w:t>
      </w:r>
    </w:p>
    <w:p w:rsidR="00F65828" w:rsidRDefault="00FC3AEA">
      <w:pPr>
        <w:pStyle w:val="ConsPlusNormal0"/>
        <w:spacing w:before="240"/>
        <w:ind w:firstLine="540"/>
        <w:jc w:val="both"/>
      </w:pPr>
      <w:bookmarkStart w:id="303" w:name="P2392"/>
      <w:bookmarkEnd w:id="303"/>
      <w:r>
        <w:t xml:space="preserve">2) территориальные части соответствующего списка кандидатов располагаются в порядке убывания числа голосов избирателей, указанного в </w:t>
      </w:r>
      <w:hyperlink w:anchor="P2391" w:tooltip="1) определяется число голосов избирателей, полученных списком кандидатов по каждой из территорий, которым соответствуют территориальные части списка кандидатов;">
        <w:r>
          <w:rPr>
            <w:color w:val="0000FF"/>
          </w:rPr>
          <w:t>подпункте 1</w:t>
        </w:r>
      </w:hyperlink>
      <w:r>
        <w:t xml:space="preserve"> настоящего пункта, и получают поочередно по одному депутатскому мандату. При равном числе голосов избирателей, поданных за территориальные части списка</w:t>
      </w:r>
      <w:r>
        <w:t xml:space="preserve"> кандидатов, преимущество отдается первой территориальной части списка кандидатов по порядку размещения в зарегистрированном списке кандидатов.</w:t>
      </w:r>
    </w:p>
    <w:p w:rsidR="00F65828" w:rsidRDefault="00FC3AEA">
      <w:pPr>
        <w:pStyle w:val="ConsPlusNormal0"/>
        <w:spacing w:before="240"/>
        <w:ind w:firstLine="540"/>
        <w:jc w:val="both"/>
      </w:pPr>
      <w:r>
        <w:t xml:space="preserve">5. Оставшиеся после совершения указанных в </w:t>
      </w:r>
      <w:hyperlink w:anchor="P2390" w:tooltip="4. Если после передачи депутатских мандатов кандидатам, включенным в общемуниципальную часть списка кандидатов, остаются депутатские мандаты, причитающиеся данному списку кандидатов, указанные мандаты распределяются внутри списка кандидатов между территориальн">
        <w:r>
          <w:rPr>
            <w:color w:val="0000FF"/>
          </w:rPr>
          <w:t>пункте 4</w:t>
        </w:r>
      </w:hyperlink>
      <w:r>
        <w:t xml:space="preserve"> настоящей статьи действи</w:t>
      </w:r>
      <w:r>
        <w:t>й нераспределенными депутатские мандаты передаются по одному территориальным частям списка кандидатов, в которых остались кандидаты, не получившие депутатских мандатов, в соответствии с очередностью территориальных частей списка кандидатов, установленной н</w:t>
      </w:r>
      <w:r>
        <w:t xml:space="preserve">а основании </w:t>
      </w:r>
      <w:hyperlink w:anchor="P2392" w:tooltip="2) территориальные части соответствующего списка кандидатов располагаются в порядке убывания числа голосов избирателей, указанного в подпункте 1 настоящего пункта, и получают поочередно по одному депутатскому мандату. При равном числе голосов избирателей, пода">
        <w:r>
          <w:rPr>
            <w:color w:val="0000FF"/>
          </w:rPr>
          <w:t>подпункта 2 пункта 4</w:t>
        </w:r>
      </w:hyperlink>
      <w:r>
        <w:t xml:space="preserve"> настоящей статьи. Если после такого распределения число дополнительно распределяемых депутатских мандатов окажется больше числа территориальных частей списка кандидатов, которые могут их </w:t>
      </w:r>
      <w:r>
        <w:t>получить, процедура дополнительного распределения повторяется необходимое число раз.</w:t>
      </w:r>
    </w:p>
    <w:p w:rsidR="00F65828" w:rsidRDefault="00FC3AEA">
      <w:pPr>
        <w:pStyle w:val="ConsPlusNormal0"/>
        <w:spacing w:before="240"/>
        <w:ind w:firstLine="540"/>
        <w:jc w:val="both"/>
      </w:pPr>
      <w:r>
        <w:t>6. Если в процессе распределения депутатских мандатов внутри списка кандидатов, выдвинутого избирательным объединением, не окажется зарегистрированных кандидатов, не получ</w:t>
      </w:r>
      <w:r>
        <w:t>ивших депутатских мандатов, нераспределенные депутатские мандаты остаются вакантными до следующих выборов.</w:t>
      </w:r>
    </w:p>
    <w:p w:rsidR="00F65828" w:rsidRDefault="00FC3AEA">
      <w:pPr>
        <w:pStyle w:val="ConsPlusNormal0"/>
        <w:spacing w:before="240"/>
        <w:ind w:firstLine="540"/>
        <w:jc w:val="both"/>
      </w:pPr>
      <w:r>
        <w:t>7. Распределение депутатских мандатов по методике, установленной настоящей статьей, оформляется приложением к решению территориальной избирательной к</w:t>
      </w:r>
      <w:r>
        <w:t>омиссии, организующей подготовку и проведение выборов, о результатах выборов.</w:t>
      </w:r>
    </w:p>
    <w:p w:rsidR="00F65828" w:rsidRDefault="00FC3AEA">
      <w:pPr>
        <w:pStyle w:val="ConsPlusNormal0"/>
        <w:jc w:val="both"/>
      </w:pPr>
      <w:r>
        <w:t xml:space="preserve">(в ред. </w:t>
      </w:r>
      <w:hyperlink r:id="rId145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65828">
      <w:pPr>
        <w:pStyle w:val="ConsPlusNormal0"/>
        <w:jc w:val="both"/>
      </w:pPr>
    </w:p>
    <w:p w:rsidR="00F65828" w:rsidRDefault="00FC3AEA">
      <w:pPr>
        <w:pStyle w:val="ConsPlusTitle0"/>
        <w:ind w:firstLine="540"/>
        <w:jc w:val="both"/>
        <w:outlineLvl w:val="2"/>
      </w:pPr>
      <w:r>
        <w:t>Стать</w:t>
      </w:r>
      <w:r>
        <w:t>я 87. Определение общих результатов выборов</w:t>
      </w:r>
    </w:p>
    <w:p w:rsidR="00F65828" w:rsidRDefault="00F65828">
      <w:pPr>
        <w:pStyle w:val="ConsPlusNormal0"/>
        <w:jc w:val="both"/>
      </w:pPr>
    </w:p>
    <w:p w:rsidR="00F65828" w:rsidRDefault="00FC3AEA">
      <w:pPr>
        <w:pStyle w:val="ConsPlusNormal0"/>
        <w:ind w:firstLine="540"/>
        <w:jc w:val="both"/>
      </w:pPr>
      <w:r>
        <w:t>1. При применении на выборах мажоритарной избирательной системы территориальная избирательная комиссия, организующая подготовку и проведение выборов, на основании протоколов о результатах выборов по одномандатны</w:t>
      </w:r>
      <w:r>
        <w:t>м (многомандатным), единому избирательным округам, составленных соответствующими избирательными комиссиями, не позднее чем через 14 дней со дня голосования определяет общие результаты выборов. Указанное решение подлежит официальному опубликованию не поздне</w:t>
      </w:r>
      <w:r>
        <w:t>е чем через пять дней со дня его принятия.</w:t>
      </w:r>
    </w:p>
    <w:p w:rsidR="00F65828" w:rsidRDefault="00FC3AEA">
      <w:pPr>
        <w:pStyle w:val="ConsPlusNormal0"/>
        <w:jc w:val="both"/>
      </w:pPr>
      <w:r>
        <w:t xml:space="preserve">(в ред. </w:t>
      </w:r>
      <w:hyperlink r:id="rId145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2. При применении на выборах смешанной из</w:t>
      </w:r>
      <w:r>
        <w:t>бирательной системы территориальная избирательная комиссия, организующая подготовку и проведение выборов, на основании протокола о результатах выборов по единому избирательному округу и протоколов о результатах выборов по одномандатным избирательным округа</w:t>
      </w:r>
      <w:r>
        <w:t>м, составленных соответствующими избирательными комиссиями, не позднее чем через 14 дней со дня голосования определяет общие результаты выборов. Указанное решение подлежит официальному опубликованию не позднее чем через пять дней со дня его принятия.</w:t>
      </w:r>
    </w:p>
    <w:p w:rsidR="00F65828" w:rsidRDefault="00FC3AEA">
      <w:pPr>
        <w:pStyle w:val="ConsPlusNormal0"/>
        <w:jc w:val="both"/>
      </w:pPr>
      <w:r>
        <w:t>(в ре</w:t>
      </w:r>
      <w:r>
        <w:t xml:space="preserve">д. </w:t>
      </w:r>
      <w:hyperlink r:id="rId145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3. При применении на выборах пропорциональной избирательной системы территориальная избиратель</w:t>
      </w:r>
      <w:r>
        <w:t>ная комиссия, организующая подготовку и проведение выборов, на основании протокола о результатах выборов по единому избирательному округу не позднее чем через 14 дней со дня голосования определяет общие результаты выборов. Указанное решение подлежит официа</w:t>
      </w:r>
      <w:r>
        <w:t>льному опубликованию не позднее чем через пять дней со дня его принятия.</w:t>
      </w:r>
    </w:p>
    <w:p w:rsidR="00F65828" w:rsidRDefault="00FC3AEA">
      <w:pPr>
        <w:pStyle w:val="ConsPlusNormal0"/>
        <w:jc w:val="both"/>
      </w:pPr>
      <w:r>
        <w:t xml:space="preserve">(в ред. </w:t>
      </w:r>
      <w:hyperlink r:id="rId145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65828">
      <w:pPr>
        <w:pStyle w:val="ConsPlusNormal0"/>
        <w:jc w:val="both"/>
      </w:pPr>
    </w:p>
    <w:p w:rsidR="00F65828" w:rsidRDefault="00FC3AEA">
      <w:pPr>
        <w:pStyle w:val="ConsPlusTitle0"/>
        <w:ind w:firstLine="540"/>
        <w:jc w:val="both"/>
        <w:outlineLvl w:val="2"/>
      </w:pPr>
      <w:r>
        <w:t>Статья 88.</w:t>
      </w:r>
      <w:r>
        <w:t xml:space="preserve"> Регистрация избранных лиц</w:t>
      </w:r>
    </w:p>
    <w:p w:rsidR="00F65828" w:rsidRDefault="00F65828">
      <w:pPr>
        <w:pStyle w:val="ConsPlusNormal0"/>
        <w:jc w:val="both"/>
      </w:pPr>
    </w:p>
    <w:p w:rsidR="00F65828" w:rsidRDefault="00FC3AEA">
      <w:pPr>
        <w:pStyle w:val="ConsPlusNormal0"/>
        <w:ind w:firstLine="540"/>
        <w:jc w:val="both"/>
      </w:pPr>
      <w:bookmarkStart w:id="304" w:name="P2409"/>
      <w:bookmarkEnd w:id="304"/>
      <w:r>
        <w:t>1. Соответствующая избирательная комиссия после принятия решения о результатах выборов извещает об этом зарегистрированного кандидата, избранного депутатом, членом выборного органа, выборным должностным лицом, после чего он обязан в пятидневный срок предст</w:t>
      </w:r>
      <w:r>
        <w:t>авить в эту избирательную комиссию копию приказа (иного документа) об освобождении его от обязанностей, несовместимых со статусом депутата, члена выборного органа, выборного должностного лица, либо копию документа, удостоверяющего подачу в установленный ср</w:t>
      </w:r>
      <w:r>
        <w:t>ок заявления об освобождении от таких обязанностей.</w:t>
      </w:r>
    </w:p>
    <w:p w:rsidR="00F65828" w:rsidRDefault="00FC3AEA">
      <w:pPr>
        <w:pStyle w:val="ConsPlusNormal0"/>
        <w:spacing w:before="240"/>
        <w:ind w:firstLine="540"/>
        <w:jc w:val="both"/>
      </w:pPr>
      <w:r>
        <w:t xml:space="preserve">2. Если зарегистрированный кандидат, признанный избранным по результатам голосования за список кандидатов, не выполнит требование, предусмотренное </w:t>
      </w:r>
      <w:hyperlink w:anchor="P2409" w:tooltip="1. Соответствующая избирательная комиссия после принятия решения о результатах выборов извещает об этом зарегистрированного кандидата, избранного депутатом, членом выборного органа, выборным должностным лицом, после чего он обязан в пятидневный срок представит">
        <w:r>
          <w:rPr>
            <w:color w:val="0000FF"/>
          </w:rPr>
          <w:t>пунктом 1</w:t>
        </w:r>
      </w:hyperlink>
      <w:r>
        <w:t xml:space="preserve"> настоящей с</w:t>
      </w:r>
      <w:r>
        <w:t xml:space="preserve">татьи, он исключается из списка кандидатов, а его депутатский мандат передается территориальной избирательной комиссией, организующей подготовку и проведение выборов, зарегистрированному кандидату из того же списка кандидатов в порядке, предусмотренном </w:t>
      </w:r>
      <w:hyperlink w:anchor="P2368" w:tooltip="Статья 85. Методика распределения депутатских мандатов внутри списка кандидатов при применении пропорциональной или смешанной избирательной системы (за исключением муниципального образования, наделенного статусом городского округа, с численностью избирателей б">
        <w:r>
          <w:rPr>
            <w:color w:val="0000FF"/>
          </w:rPr>
          <w:t>статьей 85</w:t>
        </w:r>
      </w:hyperlink>
      <w:r>
        <w:t xml:space="preserve"> или </w:t>
      </w:r>
      <w:hyperlink w:anchor="P2381" w:tooltip="Статья 86.1. Методика пропорционального распределения депутатских мандатов в муниципальном образовании, наделенном статусом городского округа, с численностью избирателей более 100 тысяч человек">
        <w:r>
          <w:rPr>
            <w:color w:val="0000FF"/>
          </w:rPr>
          <w:t>86.1</w:t>
        </w:r>
      </w:hyperlink>
      <w:r>
        <w:t xml:space="preserve"> настоящего закона.</w:t>
      </w:r>
    </w:p>
    <w:p w:rsidR="00F65828" w:rsidRDefault="00FC3AEA">
      <w:pPr>
        <w:pStyle w:val="ConsPlusNormal0"/>
        <w:jc w:val="both"/>
      </w:pPr>
      <w:r>
        <w:t xml:space="preserve">(в ред. законов Архангельской области от 22.04.2013 </w:t>
      </w:r>
      <w:hyperlink r:id="rId1454" w:tooltip="Закон Архангельской области от 22.04.2013 N 662-39-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7.04.2013) {КонсультантПлюс}">
        <w:r>
          <w:rPr>
            <w:color w:val="0000FF"/>
          </w:rPr>
          <w:t>N 662-39-ОЗ</w:t>
        </w:r>
      </w:hyperlink>
      <w:r>
        <w:t xml:space="preserve">, от 26.09.2022 </w:t>
      </w:r>
      <w:hyperlink r:id="rId1455"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3. Если зарегистрированный кандидат, избранный по единому, одномандатному (многомандатному) избирательному округу, не выполнит требование, преду</w:t>
      </w:r>
      <w:r>
        <w:t xml:space="preserve">смотренное </w:t>
      </w:r>
      <w:hyperlink w:anchor="P2409" w:tooltip="1. Соответствующая избирательная комиссия после принятия решения о результатах выборов извещает об этом зарегистрированного кандидата, избранного депутатом, членом выборного органа, выборным должностным лицом, после чего он обязан в пятидневный срок представит">
        <w:r>
          <w:rPr>
            <w:color w:val="0000FF"/>
          </w:rPr>
          <w:t>пунктом 1</w:t>
        </w:r>
      </w:hyperlink>
      <w:r>
        <w:t xml:space="preserve"> настоящей статьи, соответствующая избирательная комиссия отменяет свое решение о признании кандидата избранным, и территориальная избирательная комиссия, организующая подготовку и проведение выборов,</w:t>
      </w:r>
      <w:r>
        <w:t xml:space="preserve"> назначает по данному избирательному округу повторные выборы. Если требование, предусмотренное </w:t>
      </w:r>
      <w:hyperlink w:anchor="P2409" w:tooltip="1. Соответствующая избирательная комиссия после принятия решения о результатах выборов извещает об этом зарегистрированного кандидата, избранного депутатом, членом выборного органа, выборным должностным лицом, после чего он обязан в пятидневный срок представит">
        <w:r>
          <w:rPr>
            <w:color w:val="0000FF"/>
          </w:rPr>
          <w:t>пунктом 1</w:t>
        </w:r>
      </w:hyperlink>
      <w:r>
        <w:t xml:space="preserve"> настоящей статьи, не выполнено кандидатом без вынуждающих к тому обстоятельств, предусмотренных </w:t>
      </w:r>
      <w:hyperlink w:anchor="P1284" w:tooltip="9.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в настоящем законе понимаются ограничение кандидата судом в дееспособности, тяжелая б">
        <w:r>
          <w:rPr>
            <w:color w:val="0000FF"/>
          </w:rPr>
          <w:t>пунктом 9 статьи 47</w:t>
        </w:r>
      </w:hyperlink>
      <w:r>
        <w:t xml:space="preserve"> настоящего закона, в результате чего назначены повторные выборы, этот кандидат должен полностью возместить связанные с проведением повторных выборов расходы средств местного бюджета, произведенные соответствующими избир</w:t>
      </w:r>
      <w:r>
        <w:t>ательными комиссиями.</w:t>
      </w:r>
    </w:p>
    <w:p w:rsidR="00F65828" w:rsidRDefault="00FC3AEA">
      <w:pPr>
        <w:pStyle w:val="ConsPlusNormal0"/>
        <w:jc w:val="both"/>
      </w:pPr>
      <w:r>
        <w:t xml:space="preserve">(в ред. </w:t>
      </w:r>
      <w:hyperlink r:id="rId145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4. Соответствующая избирательная комиссия после официального о</w:t>
      </w:r>
      <w:r>
        <w:t xml:space="preserve">публикования общих результатов выборов и представления зарегистрированным кандидатом копии приказа (иного документа) об освобождении его от обязанностей, несовместимых со статусом депутата, члена выборного органа, выборного должностного лица, регистрирует </w:t>
      </w:r>
      <w:r>
        <w:t>избранного депутата, члена выборного органа, выборного должностного лица и выдает ему удостоверение об избрании.</w:t>
      </w:r>
    </w:p>
    <w:p w:rsidR="00F65828" w:rsidRDefault="00FC3AEA">
      <w:pPr>
        <w:pStyle w:val="ConsPlusNormal0"/>
        <w:spacing w:before="240"/>
        <w:ind w:firstLine="540"/>
        <w:jc w:val="both"/>
      </w:pPr>
      <w:bookmarkStart w:id="305" w:name="P2415"/>
      <w:bookmarkEnd w:id="305"/>
      <w:r>
        <w:t>5. Зарегистрированный кандидат, включенный в список кандидатов, допущенный к распределению депутатских мандатов, исключается из указанного спис</w:t>
      </w:r>
      <w:r>
        <w:t>ка в случае:</w:t>
      </w:r>
    </w:p>
    <w:p w:rsidR="00F65828" w:rsidRDefault="00FC3AEA">
      <w:pPr>
        <w:pStyle w:val="ConsPlusNormal0"/>
        <w:spacing w:before="240"/>
        <w:ind w:firstLine="540"/>
        <w:jc w:val="both"/>
      </w:pPr>
      <w:r>
        <w:t>1) подачи зарегистрированным кандидатом письменного заявления об исключении его из списка кандидатов;</w:t>
      </w:r>
    </w:p>
    <w:p w:rsidR="00F65828" w:rsidRDefault="00FC3AEA">
      <w:pPr>
        <w:pStyle w:val="ConsPlusNormal0"/>
        <w:spacing w:before="240"/>
        <w:ind w:firstLine="540"/>
        <w:jc w:val="both"/>
      </w:pPr>
      <w:r>
        <w:t>2) утраты зарегистрированным кандидатом пассивного избирательного права;</w:t>
      </w:r>
    </w:p>
    <w:p w:rsidR="00F65828" w:rsidRDefault="00FC3AEA">
      <w:pPr>
        <w:pStyle w:val="ConsPlusNormal0"/>
        <w:spacing w:before="240"/>
        <w:ind w:firstLine="540"/>
        <w:jc w:val="both"/>
      </w:pPr>
      <w:r>
        <w:t>3) вступления зарегистрированного кандидата в члены иной политическо</w:t>
      </w:r>
      <w:r>
        <w:t>й партии, чем политическая партия, в список кандидатов которой он включен;</w:t>
      </w:r>
    </w:p>
    <w:p w:rsidR="00F65828" w:rsidRDefault="00FC3AEA">
      <w:pPr>
        <w:pStyle w:val="ConsPlusNormal0"/>
        <w:spacing w:before="240"/>
        <w:ind w:firstLine="540"/>
        <w:jc w:val="both"/>
      </w:pPr>
      <w:r>
        <w:t xml:space="preserve">4) невыполнения зарегистрированным кандидатом требования, предусмотренного </w:t>
      </w:r>
      <w:hyperlink w:anchor="P2409" w:tooltip="1. Соответствующая избирательная комиссия после принятия решения о результатах выборов извещает об этом зарегистрированного кандидата, избранного депутатом, членом выборного органа, выборным должностным лицом, после чего он обязан в пятидневный срок представит">
        <w:r>
          <w:rPr>
            <w:color w:val="0000FF"/>
          </w:rPr>
          <w:t>пунктом 1</w:t>
        </w:r>
      </w:hyperlink>
      <w:r>
        <w:t xml:space="preserve"> настоящей статьи;</w:t>
      </w:r>
    </w:p>
    <w:p w:rsidR="00F65828" w:rsidRDefault="00FC3AEA">
      <w:pPr>
        <w:pStyle w:val="ConsPlusNormal0"/>
        <w:spacing w:before="240"/>
        <w:ind w:firstLine="540"/>
        <w:jc w:val="both"/>
      </w:pPr>
      <w:r>
        <w:t>5) признания зарегистрированного кандидата</w:t>
      </w:r>
      <w:r>
        <w:t xml:space="preserve"> безвестно отсутствующим либо объявления его умершим на основании вступившего в законную силу решения суда;</w:t>
      </w:r>
    </w:p>
    <w:p w:rsidR="00F65828" w:rsidRDefault="00FC3AEA">
      <w:pPr>
        <w:pStyle w:val="ConsPlusNormal0"/>
        <w:spacing w:before="240"/>
        <w:ind w:firstLine="540"/>
        <w:jc w:val="both"/>
      </w:pPr>
      <w:r>
        <w:t>6) смерти зарегистрированного кандидата;</w:t>
      </w:r>
    </w:p>
    <w:p w:rsidR="00F65828" w:rsidRDefault="00FC3AEA">
      <w:pPr>
        <w:pStyle w:val="ConsPlusNormal0"/>
        <w:spacing w:before="240"/>
        <w:ind w:firstLine="540"/>
        <w:jc w:val="both"/>
      </w:pPr>
      <w:r>
        <w:t>7) принятия соответствующей избирательной комиссией решения о регистрации зарегистрированного кандидата депутатом, в том числе по одномандатному избирательному округу.</w:t>
      </w:r>
    </w:p>
    <w:p w:rsidR="00F65828" w:rsidRDefault="00FC3AEA">
      <w:pPr>
        <w:pStyle w:val="ConsPlusNormal0"/>
        <w:jc w:val="both"/>
      </w:pPr>
      <w:r>
        <w:t xml:space="preserve">(пп. 7 введен </w:t>
      </w:r>
      <w:hyperlink r:id="rId1457"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Архангельской области от 01.06.2016 N 434-26-ОЗ)</w:t>
      </w:r>
    </w:p>
    <w:p w:rsidR="00F65828" w:rsidRDefault="00FC3AEA">
      <w:pPr>
        <w:pStyle w:val="ConsPlusNormal0"/>
        <w:jc w:val="both"/>
      </w:pPr>
      <w:r>
        <w:t xml:space="preserve">(п. 5 введен </w:t>
      </w:r>
      <w:hyperlink r:id="rId1458"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законом</w:t>
        </w:r>
      </w:hyperlink>
      <w:r>
        <w:t xml:space="preserve"> Архангельской области от 24.10.2011 N 371-25-ОЗ)</w:t>
      </w:r>
    </w:p>
    <w:p w:rsidR="00F65828" w:rsidRDefault="00FC3AEA">
      <w:pPr>
        <w:pStyle w:val="ConsPlusNormal0"/>
        <w:spacing w:before="240"/>
        <w:ind w:firstLine="540"/>
        <w:jc w:val="both"/>
      </w:pPr>
      <w:r>
        <w:t>6. Решение об исключении заре</w:t>
      </w:r>
      <w:r>
        <w:t xml:space="preserve">гистрированного кандидата из списка кандидатов, допущенного к распределению депутатских мандатов, по основаниям, предусмотренным </w:t>
      </w:r>
      <w:hyperlink w:anchor="P2415" w:tooltip="5. Зарегистрированный кандидат, включенный в список кандидатов, допущенный к распределению депутатских мандатов, исключается из указанного списка в случае:">
        <w:r>
          <w:rPr>
            <w:color w:val="0000FF"/>
          </w:rPr>
          <w:t>пунктом 5</w:t>
        </w:r>
      </w:hyperlink>
      <w:r>
        <w:t xml:space="preserve"> настоящей статьи, оформляется постановлением территориальной избирательной комиссии, организующей подготовку и проведение выборов.</w:t>
      </w:r>
    </w:p>
    <w:p w:rsidR="00F65828" w:rsidRDefault="00FC3AEA">
      <w:pPr>
        <w:pStyle w:val="ConsPlusNormal0"/>
        <w:jc w:val="both"/>
      </w:pPr>
      <w:r>
        <w:t xml:space="preserve">(п. 6 введен </w:t>
      </w:r>
      <w:hyperlink r:id="rId1459"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законом</w:t>
        </w:r>
      </w:hyperlink>
      <w:r>
        <w:t xml:space="preserve"> Архангельской области от 24.10.2011 N 371-25-ОЗ; в ред. </w:t>
      </w:r>
      <w:hyperlink r:id="rId1460"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65828">
      <w:pPr>
        <w:pStyle w:val="ConsPlusNormal0"/>
        <w:jc w:val="both"/>
      </w:pPr>
    </w:p>
    <w:p w:rsidR="00F65828" w:rsidRDefault="00FC3AEA">
      <w:pPr>
        <w:pStyle w:val="ConsPlusTitle0"/>
        <w:ind w:firstLine="540"/>
        <w:jc w:val="both"/>
        <w:outlineLvl w:val="2"/>
      </w:pPr>
      <w:r>
        <w:t>Статья 89. Замещение вакантного депутатского мандата в случае досрочного выбытия депутата, избранного в результате распределения депутатских мандатов между списками кандидатов</w:t>
      </w:r>
    </w:p>
    <w:p w:rsidR="00F65828" w:rsidRDefault="00F65828">
      <w:pPr>
        <w:pStyle w:val="ConsPlusNormal0"/>
        <w:jc w:val="both"/>
      </w:pPr>
    </w:p>
    <w:p w:rsidR="00F65828" w:rsidRDefault="00FC3AEA">
      <w:pPr>
        <w:pStyle w:val="ConsPlusNormal0"/>
        <w:ind w:firstLine="540"/>
        <w:jc w:val="both"/>
      </w:pPr>
      <w:r>
        <w:t xml:space="preserve">1. В случае досрочного выбытия депутата, избранного в результате распределения </w:t>
      </w:r>
      <w:r>
        <w:t>депутатских мандатов между списками кандидатов, территориальная избирательная комиссия, организующая подготовку и проведение выборов, передает его депутатский мандат первому из не получивших депутатский мандат зарегистрированных кандидатов, включенных в то</w:t>
      </w:r>
      <w:r>
        <w:t xml:space="preserve">т же список кандидатов, в соответствии с очередностью получения депутатских мандатов, установленной </w:t>
      </w:r>
      <w:hyperlink w:anchor="P2368" w:tooltip="Статья 85. Методика распределения депутатских мандатов внутри списка кандидатов при применении пропорциональной или смешанной избирательной системы (за исключением муниципального образования, наделенного статусом городского округа, с численностью избирателей б">
        <w:r>
          <w:rPr>
            <w:color w:val="0000FF"/>
          </w:rPr>
          <w:t>статьей 85</w:t>
        </w:r>
      </w:hyperlink>
      <w:r>
        <w:t xml:space="preserve"> или </w:t>
      </w:r>
      <w:hyperlink w:anchor="P2381" w:tooltip="Статья 86.1. Методика пропорционального распределения депутатских мандатов в муниципальном образовании, наделенном статусом городского округа, с численностью избирателей более 100 тысяч человек">
        <w:r>
          <w:rPr>
            <w:color w:val="0000FF"/>
          </w:rPr>
          <w:t>86.1</w:t>
        </w:r>
      </w:hyperlink>
      <w:r>
        <w:t xml:space="preserve"> настоящего закона.</w:t>
      </w:r>
    </w:p>
    <w:p w:rsidR="00F65828" w:rsidRDefault="00FC3AEA">
      <w:pPr>
        <w:pStyle w:val="ConsPlusNormal0"/>
        <w:jc w:val="both"/>
      </w:pPr>
      <w:r>
        <w:t xml:space="preserve">(в ред. законов Архангельской области от 22.04.2013 </w:t>
      </w:r>
      <w:hyperlink r:id="rId1461" w:tooltip="Закон Архангельской области от 22.04.2013 N 662-39-ОЗ &quot;О внесении изменений и дополнений в областной закон &quot;О выборах в органы местного самоуправления в Архангельской области&quot; (принят Архангельским областным Собранием депутатов 17.04.2013) {КонсультантПлюс}">
        <w:r>
          <w:rPr>
            <w:color w:val="0000FF"/>
          </w:rPr>
          <w:t>N 662-39-ОЗ</w:t>
        </w:r>
      </w:hyperlink>
      <w:r>
        <w:t xml:space="preserve">, от 26.09.2022 </w:t>
      </w:r>
      <w:hyperlink r:id="rId146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N 599-37-ОЗ</w:t>
        </w:r>
      </w:hyperlink>
      <w:r>
        <w:t>)</w:t>
      </w:r>
    </w:p>
    <w:p w:rsidR="00F65828" w:rsidRDefault="00FC3AEA">
      <w:pPr>
        <w:pStyle w:val="ConsPlusNormal0"/>
        <w:spacing w:before="240"/>
        <w:ind w:firstLine="540"/>
        <w:jc w:val="both"/>
      </w:pPr>
      <w:r>
        <w:t>2. Если в списке кандидатов не осталось з</w:t>
      </w:r>
      <w:r>
        <w:t>арегистрированных кандидатов, депутатский мандат остается вакантным до следующих основных выборов депутатов.</w:t>
      </w:r>
    </w:p>
    <w:p w:rsidR="00F65828" w:rsidRDefault="00F65828">
      <w:pPr>
        <w:pStyle w:val="ConsPlusNormal0"/>
        <w:jc w:val="both"/>
      </w:pPr>
    </w:p>
    <w:p w:rsidR="00F65828" w:rsidRDefault="00FC3AEA">
      <w:pPr>
        <w:pStyle w:val="ConsPlusTitle0"/>
        <w:ind w:firstLine="540"/>
        <w:jc w:val="both"/>
        <w:outlineLvl w:val="2"/>
      </w:pPr>
      <w:r>
        <w:t>Статья 90. Использование ГАС "Выборы"</w:t>
      </w:r>
    </w:p>
    <w:p w:rsidR="00F65828" w:rsidRDefault="00F65828">
      <w:pPr>
        <w:pStyle w:val="ConsPlusNormal0"/>
        <w:jc w:val="both"/>
      </w:pPr>
    </w:p>
    <w:p w:rsidR="00F65828" w:rsidRDefault="00FC3AEA">
      <w:pPr>
        <w:pStyle w:val="ConsPlusNormal0"/>
        <w:ind w:firstLine="540"/>
        <w:jc w:val="both"/>
      </w:pPr>
      <w:r>
        <w:t>1. При подготовке и проведении выборов используется ГАС "Выборы". Ввод в ГАС "Выборы"</w:t>
      </w:r>
      <w:r>
        <w:t xml:space="preserve"> данных, содержащихся в протоколах избирательных комиссий об итогах голосования, о результатах выборов, является обязательным. При подготовке и проведении выборов ГАС "Выборы" используется в порядке, установленном федеральным законодательством, соответству</w:t>
      </w:r>
      <w:r>
        <w:t>ющими правовыми актами Центральной избирательной комиссии Российской Федерации.</w:t>
      </w:r>
    </w:p>
    <w:p w:rsidR="00F65828" w:rsidRDefault="00FC3AEA">
      <w:pPr>
        <w:pStyle w:val="ConsPlusNormal0"/>
        <w:jc w:val="both"/>
      </w:pPr>
      <w:r>
        <w:t xml:space="preserve">(в ред. </w:t>
      </w:r>
      <w:hyperlink r:id="rId1463" w:tooltip="Закон Архангельской области от 20.11.2019 N 185-12-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13.11.2019 N 504) ------------ Недействующая редакция {Кон">
        <w:r>
          <w:rPr>
            <w:color w:val="0000FF"/>
          </w:rPr>
          <w:t>закона</w:t>
        </w:r>
      </w:hyperlink>
      <w:r>
        <w:t xml:space="preserve"> Архангельской области от 20.11.</w:t>
      </w:r>
      <w:r>
        <w:t>2019 N 185-12-ОЗ)</w:t>
      </w:r>
    </w:p>
    <w:p w:rsidR="00F65828" w:rsidRDefault="00FC3AEA">
      <w:pPr>
        <w:pStyle w:val="ConsPlusNormal0"/>
        <w:spacing w:before="240"/>
        <w:ind w:firstLine="540"/>
        <w:jc w:val="both"/>
      </w:pPr>
      <w:r>
        <w:t xml:space="preserve">2. Исключен с 01.01.2023. - </w:t>
      </w:r>
      <w:hyperlink r:id="rId1464"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w:t>
        </w:r>
      </w:hyperlink>
      <w:r>
        <w:t xml:space="preserve"> Архангельской области от 26.09.2022 N 599-37-ОЗ.</w:t>
      </w:r>
    </w:p>
    <w:p w:rsidR="00F65828" w:rsidRDefault="00FC3AEA">
      <w:pPr>
        <w:pStyle w:val="ConsPlusNormal0"/>
        <w:spacing w:before="240"/>
        <w:ind w:firstLine="540"/>
        <w:jc w:val="both"/>
      </w:pPr>
      <w:r>
        <w:t>3. Соответствующая территориальная избирательна</w:t>
      </w:r>
      <w:r>
        <w:t xml:space="preserve">я комиссия образует группу контроля за использованием ГАС "Выборы", отдельных ее технических средств с включением в состав этой группы членов избирательной комиссии с правом решающего голоса. Полномочия группы контроля устанавливаются Федеральным </w:t>
      </w:r>
      <w:hyperlink r:id="rId1465" w:tooltip="Федеральный закон от 10.01.2003 N 20-ФЗ (ред. от 23.05.2025) &quot;О Государственной автоматизированной системе Российской Федерации &quot;Выборы&quot; {КонсультантПлюс}">
        <w:r>
          <w:rPr>
            <w:color w:val="0000FF"/>
          </w:rPr>
          <w:t>законом</w:t>
        </w:r>
      </w:hyperlink>
      <w:r>
        <w:t xml:space="preserve"> "</w:t>
      </w:r>
      <w:r>
        <w:t>О Государственной автоматизированной системе Российской Федерации "Выборы".</w:t>
      </w:r>
    </w:p>
    <w:p w:rsidR="00F65828" w:rsidRDefault="00FC3AEA">
      <w:pPr>
        <w:pStyle w:val="ConsPlusNormal0"/>
        <w:jc w:val="both"/>
      </w:pPr>
      <w:r>
        <w:t xml:space="preserve">(в ред. </w:t>
      </w:r>
      <w:hyperlink r:id="rId1466"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 xml:space="preserve">4. Исключен. - </w:t>
      </w:r>
      <w:hyperlink r:id="rId146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w:t>
        </w:r>
      </w:hyperlink>
      <w:r>
        <w:t xml:space="preserve"> Архангельской области от 26.09.2022 N 599-37-ОЗ.</w:t>
      </w:r>
    </w:p>
    <w:p w:rsidR="00F65828" w:rsidRDefault="00FC3AEA">
      <w:pPr>
        <w:pStyle w:val="ConsPlusNormal0"/>
        <w:spacing w:before="240"/>
        <w:ind w:firstLine="540"/>
        <w:jc w:val="both"/>
      </w:pPr>
      <w:r>
        <w:t>5. Все члены соответствующей избирательной комиссии, наблюдатели имеют право з</w:t>
      </w:r>
      <w:r>
        <w:t>накомиться с любой информацией, вводимой в ГАС "Выборы" и выводимой из нее в связи с установлением итогов голосования, определением результатов выборов.</w:t>
      </w:r>
    </w:p>
    <w:p w:rsidR="00F65828" w:rsidRDefault="00FC3AEA">
      <w:pPr>
        <w:pStyle w:val="ConsPlusNormal0"/>
        <w:jc w:val="both"/>
      </w:pPr>
      <w:r>
        <w:t xml:space="preserve">(в ред. </w:t>
      </w:r>
      <w:hyperlink r:id="rId1468"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закона</w:t>
        </w:r>
      </w:hyperlink>
      <w:r>
        <w:t xml:space="preserve"> Архангельской области от 01.06.2016 N 434-26-ОЗ)</w:t>
      </w:r>
    </w:p>
    <w:p w:rsidR="00F65828" w:rsidRDefault="00FC3AEA">
      <w:pPr>
        <w:pStyle w:val="ConsPlusNormal0"/>
        <w:spacing w:before="240"/>
        <w:ind w:firstLine="540"/>
        <w:jc w:val="both"/>
      </w:pPr>
      <w:r>
        <w:t xml:space="preserve">6. Введенные в ГАС "Выборы" данные об участии избирателей в выборах, о предварительных и об окончательных итогах голосования, о результатах выборов должны быть оперативно доступны (в режиме </w:t>
      </w:r>
      <w:r>
        <w:t>"Только чтение") абонентам информационно-телекоммуникационной сети "Интернет" в соответствии с порядком, установленным Центральной избирательной комиссией Российской Федерации.</w:t>
      </w:r>
    </w:p>
    <w:p w:rsidR="00F65828" w:rsidRDefault="00FC3AEA">
      <w:pPr>
        <w:pStyle w:val="ConsPlusNormal0"/>
        <w:jc w:val="both"/>
      </w:pPr>
      <w:r>
        <w:t xml:space="preserve">(в ред. </w:t>
      </w:r>
      <w:hyperlink r:id="rId1469"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w:t>
        </w:r>
        <w:r>
          <w:rPr>
            <w:color w:val="0000FF"/>
          </w:rPr>
          <w:t>кона</w:t>
        </w:r>
      </w:hyperlink>
      <w:r>
        <w:t xml:space="preserve"> Архангельской области от 24.10.2011 N 371-25-ОЗ)</w:t>
      </w:r>
    </w:p>
    <w:p w:rsidR="00F65828" w:rsidRDefault="00F65828">
      <w:pPr>
        <w:pStyle w:val="ConsPlusNormal0"/>
        <w:jc w:val="both"/>
      </w:pPr>
    </w:p>
    <w:p w:rsidR="00F65828" w:rsidRDefault="00FC3AEA">
      <w:pPr>
        <w:pStyle w:val="ConsPlusTitle0"/>
        <w:ind w:firstLine="540"/>
        <w:jc w:val="both"/>
        <w:outlineLvl w:val="2"/>
      </w:pPr>
      <w:r>
        <w:t>Статья 91. Опубликование итогов голосования и результатов выборов</w:t>
      </w:r>
    </w:p>
    <w:p w:rsidR="00F65828" w:rsidRDefault="00F65828">
      <w:pPr>
        <w:pStyle w:val="ConsPlusNormal0"/>
        <w:jc w:val="both"/>
      </w:pPr>
    </w:p>
    <w:p w:rsidR="00F65828" w:rsidRDefault="00FC3AEA">
      <w:pPr>
        <w:pStyle w:val="ConsPlusNormal0"/>
        <w:ind w:firstLine="540"/>
        <w:jc w:val="both"/>
      </w:pPr>
      <w:r>
        <w:t>1. Итоги голосования по каждому избирательному участку (в соответствующих случаях - по каждой части избирательного округа), каждой тер</w:t>
      </w:r>
      <w:r>
        <w:t>ритории, результаты выборов по избирательному округу в объеме данных, содержащихся в соответствующих протоколах об итогах голосования, протоколах о результатах выборов, предоставляются для ознакомления избирателям, кандидатам, уполномоченным представителям</w:t>
      </w:r>
      <w:r>
        <w:t xml:space="preserve"> избирательных объединений, наблюдателям, представителям средств массовой информации по их требованию после подписания соответствующих протоколов об итогах голосования, о результатах выборов членами той избирательной комиссии, в которую поступило такое тре</w:t>
      </w:r>
      <w:r>
        <w:t>бование. Указанные данные предоставляет соответствующая избирательная комиссия.</w:t>
      </w:r>
    </w:p>
    <w:p w:rsidR="00F65828" w:rsidRDefault="00FC3AEA">
      <w:pPr>
        <w:pStyle w:val="ConsPlusNormal0"/>
        <w:jc w:val="both"/>
      </w:pPr>
      <w:r>
        <w:t xml:space="preserve">(в ред. </w:t>
      </w:r>
      <w:hyperlink r:id="rId1470" w:tooltip="Закон Архангельской области от 02.04.2024 N 7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0.03.2024 N 206) {КонсультантПлюс}">
        <w:r>
          <w:rPr>
            <w:color w:val="0000FF"/>
          </w:rPr>
          <w:t>закона</w:t>
        </w:r>
      </w:hyperlink>
      <w:r>
        <w:t xml:space="preserve"> Архангельской области от 02.04.2024 N 72-6-ОЗ)</w:t>
      </w:r>
    </w:p>
    <w:p w:rsidR="00F65828" w:rsidRDefault="00FC3AEA">
      <w:pPr>
        <w:pStyle w:val="ConsPlusNormal0"/>
        <w:spacing w:before="240"/>
        <w:ind w:firstLine="540"/>
        <w:jc w:val="both"/>
      </w:pPr>
      <w:r>
        <w:t>2. Избира</w:t>
      </w:r>
      <w:r>
        <w:t>тельные комиссии, проводившие регистрацию кандидатов (списков кандидатов), направляют общие данные о результатах выборов по соответствующим избирательным округам в средства массовой информации в течение одних суток со дня определения результатов выборов.</w:t>
      </w:r>
    </w:p>
    <w:p w:rsidR="00F65828" w:rsidRDefault="00FC3AEA">
      <w:pPr>
        <w:pStyle w:val="ConsPlusNormal0"/>
        <w:spacing w:before="240"/>
        <w:ind w:firstLine="540"/>
        <w:jc w:val="both"/>
      </w:pPr>
      <w:r>
        <w:t>3</w:t>
      </w:r>
      <w:r>
        <w:t>. Официальное опубликование результатов выборов, а также данных о числе голосов избирателей, полученных каждым из зарегистрированных по единому избирательному округу, одномандатным (многомандатным) избирательным округам кандидатов, списков кандидатов, осущ</w:t>
      </w:r>
      <w:r>
        <w:t>ествляется территориальной избирательной комиссией, организующей подготовку и проведение выборов, в течение 20 дней со дня голосования.</w:t>
      </w:r>
    </w:p>
    <w:p w:rsidR="00F65828" w:rsidRDefault="00FC3AEA">
      <w:pPr>
        <w:pStyle w:val="ConsPlusNormal0"/>
        <w:jc w:val="both"/>
      </w:pPr>
      <w:r>
        <w:t xml:space="preserve">(в ред. </w:t>
      </w:r>
      <w:hyperlink r:id="rId1471"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w:t>
        </w:r>
        <w:r>
          <w:rPr>
            <w:color w:val="0000FF"/>
          </w:rPr>
          <w:t>на</w:t>
        </w:r>
      </w:hyperlink>
      <w:r>
        <w:t xml:space="preserve"> Архангельской области от 26.09.2022 N 599-37-ОЗ)</w:t>
      </w:r>
    </w:p>
    <w:p w:rsidR="00F65828" w:rsidRDefault="00FC3AEA">
      <w:pPr>
        <w:pStyle w:val="ConsPlusNormal0"/>
        <w:spacing w:before="240"/>
        <w:ind w:firstLine="540"/>
        <w:jc w:val="both"/>
      </w:pPr>
      <w:r>
        <w:t>4. В течение 60 дней со дня голосования территориальная избирательная комиссия, организующая подготовку и проведение выборов, осуществляет официальное опубликование (обнародование) полных данных о результ</w:t>
      </w:r>
      <w:r>
        <w:t>атах выборов.</w:t>
      </w:r>
    </w:p>
    <w:p w:rsidR="00F65828" w:rsidRDefault="00FC3AEA">
      <w:pPr>
        <w:pStyle w:val="ConsPlusNormal0"/>
        <w:jc w:val="both"/>
      </w:pPr>
      <w:r>
        <w:t xml:space="preserve">(в ред. </w:t>
      </w:r>
      <w:hyperlink r:id="rId1472"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65828">
      <w:pPr>
        <w:pStyle w:val="ConsPlusNormal0"/>
        <w:jc w:val="both"/>
      </w:pPr>
    </w:p>
    <w:p w:rsidR="00F65828" w:rsidRDefault="00FC3AEA">
      <w:pPr>
        <w:pStyle w:val="ConsPlusTitle0"/>
        <w:ind w:firstLine="540"/>
        <w:jc w:val="both"/>
        <w:outlineLvl w:val="2"/>
      </w:pPr>
      <w:r>
        <w:t>Статья 92. Хранение избирательной документации</w:t>
      </w:r>
    </w:p>
    <w:p w:rsidR="00F65828" w:rsidRDefault="00F65828">
      <w:pPr>
        <w:pStyle w:val="ConsPlusNormal0"/>
        <w:jc w:val="both"/>
      </w:pPr>
    </w:p>
    <w:p w:rsidR="00F65828" w:rsidRDefault="00FC3AEA">
      <w:pPr>
        <w:pStyle w:val="ConsPlusNormal0"/>
        <w:ind w:firstLine="540"/>
        <w:jc w:val="both"/>
      </w:pPr>
      <w:r>
        <w:t>1. Документация участковых избирательных комиссий (включая избирательные бюллетени) хранится в охраняемых помещениях и передается в вышестоящие избирательные комиссии в сроки, установленные настоящим законом.</w:t>
      </w:r>
    </w:p>
    <w:p w:rsidR="00F65828" w:rsidRDefault="00FC3AEA">
      <w:pPr>
        <w:pStyle w:val="ConsPlusNormal0"/>
        <w:spacing w:before="240"/>
        <w:ind w:firstLine="540"/>
        <w:jc w:val="both"/>
      </w:pPr>
      <w:r>
        <w:t>2. Документация иных, кроме участковых, избират</w:t>
      </w:r>
      <w:r>
        <w:t xml:space="preserve">ельных комиссий вместе с переданной на хранение документацией нижестоящих избирательных комиссий хранится в соответствующих избирательных комиссиях согласно порядку, утвержденному </w:t>
      </w:r>
      <w:hyperlink w:anchor="P2465" w:tooltip="6. Порядок хранения, передачи в архив и уничтожения по истечении сроков хранения избирательной документации утверждается избирательной комиссией Архангельской области по согласованию с уполномоченным исполнительным органом государственной власти Архангельской ">
        <w:r>
          <w:rPr>
            <w:color w:val="0000FF"/>
          </w:rPr>
          <w:t>пунктом 6</w:t>
        </w:r>
      </w:hyperlink>
      <w:r>
        <w:t xml:space="preserve"> настоящей статьи.</w:t>
      </w:r>
    </w:p>
    <w:p w:rsidR="00F65828" w:rsidRDefault="00FC3AEA">
      <w:pPr>
        <w:pStyle w:val="ConsPlusNormal0"/>
        <w:spacing w:before="240"/>
        <w:ind w:firstLine="540"/>
        <w:jc w:val="both"/>
      </w:pPr>
      <w:r>
        <w:t>3. Избирател</w:t>
      </w:r>
      <w:r>
        <w:t>ьные бюллетени, списки избирателей и подписные листы с подписями избирателей хранятся один год со дня официального опубликования результатов выборов.</w:t>
      </w:r>
    </w:p>
    <w:p w:rsidR="00F65828" w:rsidRDefault="00FC3AEA">
      <w:pPr>
        <w:pStyle w:val="ConsPlusNormal0"/>
        <w:spacing w:before="240"/>
        <w:ind w:firstLine="540"/>
        <w:jc w:val="both"/>
      </w:pPr>
      <w:r>
        <w:t>4. Первые экземпляры протоколов избирательных комиссий об итогах голосования и сводные таблицы подлежат хр</w:t>
      </w:r>
      <w:r>
        <w:t>анению один год со дня объявления даты следующих выборов того же уровня с последующей передачей в архив соответствующего муниципального образования. Первые экземпляры финансовых отчетов кандидатов, избирательных объединений, отчеты территориальных избирате</w:t>
      </w:r>
      <w:r>
        <w:t>льных комиссий, окружных избирательных комиссий, сводный финансовый отчет территориальной избирательной комиссии, организующей подготовку и проведение выборов, подлежат хранению в течение десяти лет. Вторые экземпляры протоколов избирательных комиссий об и</w:t>
      </w:r>
      <w:r>
        <w:t>тогах голосования, финансовые отчеты участковых избирательных комиссий, второй экземпляр финансового отчета территориальной избирательной комиссии, окружной избирательной комиссии хранятся один год со дня официального опубликования решения о назначении сле</w:t>
      </w:r>
      <w:r>
        <w:t>дующих выборов.</w:t>
      </w:r>
    </w:p>
    <w:p w:rsidR="00F65828" w:rsidRDefault="00FC3AEA">
      <w:pPr>
        <w:pStyle w:val="ConsPlusNormal0"/>
        <w:jc w:val="both"/>
      </w:pPr>
      <w:r>
        <w:t xml:space="preserve">(в ред. </w:t>
      </w:r>
      <w:hyperlink r:id="rId1473"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5. В случаях рассмотрения в суде жалоб (заявлений) на решения избира</w:t>
      </w:r>
      <w:r>
        <w:t>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w:t>
      </w:r>
      <w:r>
        <w:t>ю силу решения суда (прекращения уголовного дела в соответствии с законодательством).</w:t>
      </w:r>
    </w:p>
    <w:p w:rsidR="00F65828" w:rsidRDefault="00FC3AEA">
      <w:pPr>
        <w:pStyle w:val="ConsPlusNormal0"/>
        <w:spacing w:before="240"/>
        <w:ind w:firstLine="540"/>
        <w:jc w:val="both"/>
      </w:pPr>
      <w:bookmarkStart w:id="306" w:name="P2465"/>
      <w:bookmarkEnd w:id="306"/>
      <w:r>
        <w:t xml:space="preserve">6. Порядок хранения, передачи в архив и уничтожения по истечении сроков хранения избирательной документации утверждается избирательной комиссией Архангельской области по </w:t>
      </w:r>
      <w:r>
        <w:t>согласованию с уполномоченным исполнительным органом государственной власти Архангельской области в сфере архивного дела.</w:t>
      </w:r>
    </w:p>
    <w:p w:rsidR="00F65828" w:rsidRDefault="00FC3AEA">
      <w:pPr>
        <w:pStyle w:val="ConsPlusNormal0"/>
        <w:jc w:val="both"/>
      </w:pPr>
      <w:r>
        <w:t xml:space="preserve">(в ред. </w:t>
      </w:r>
      <w:hyperlink r:id="rId1474" w:tooltip="Закон Архангельской области от 23.09.2009 N 64-5-ОЗ (ред. от 02.07.2013) &quot;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quot; (принят Архангель">
        <w:r>
          <w:rPr>
            <w:color w:val="0000FF"/>
          </w:rPr>
          <w:t>закона</w:t>
        </w:r>
      </w:hyperlink>
      <w:r>
        <w:t xml:space="preserve"> Архангельской области от 23.09.2009 N 64-5-ОЗ)</w:t>
      </w:r>
    </w:p>
    <w:p w:rsidR="00F65828" w:rsidRDefault="00FC3AEA">
      <w:pPr>
        <w:pStyle w:val="ConsPlusNormal0"/>
        <w:spacing w:before="240"/>
        <w:ind w:firstLine="540"/>
        <w:jc w:val="both"/>
      </w:pPr>
      <w:r>
        <w:t>7.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 или ее уничтож</w:t>
      </w:r>
      <w:r>
        <w:t>ения по истечении сроков хранения.</w:t>
      </w:r>
    </w:p>
    <w:p w:rsidR="00F65828" w:rsidRDefault="00F65828">
      <w:pPr>
        <w:pStyle w:val="ConsPlusNormal0"/>
        <w:jc w:val="both"/>
      </w:pPr>
    </w:p>
    <w:p w:rsidR="00F65828" w:rsidRDefault="00FC3AEA">
      <w:pPr>
        <w:pStyle w:val="ConsPlusTitle0"/>
        <w:jc w:val="center"/>
        <w:outlineLvl w:val="1"/>
      </w:pPr>
      <w:r>
        <w:t>Глава VIII. ОБЖАЛОВАНИЕ НАРУШЕНИЙ</w:t>
      </w:r>
    </w:p>
    <w:p w:rsidR="00F65828" w:rsidRDefault="00FC3AEA">
      <w:pPr>
        <w:pStyle w:val="ConsPlusTitle0"/>
        <w:jc w:val="center"/>
      </w:pPr>
      <w:r>
        <w:t>ИЗБИРАТЕЛЬНЫХ ПРАВ ГРАЖДАН. ОТВЕТСТВЕННОСТЬ ЗА НАРУШЕНИЕ</w:t>
      </w:r>
    </w:p>
    <w:p w:rsidR="00F65828" w:rsidRDefault="00FC3AEA">
      <w:pPr>
        <w:pStyle w:val="ConsPlusTitle0"/>
        <w:jc w:val="center"/>
      </w:pPr>
      <w:r>
        <w:t>ЗАКОНОДАТЕЛЬСТВА О ВЫБОРАХ</w:t>
      </w:r>
    </w:p>
    <w:p w:rsidR="00F65828" w:rsidRDefault="00F65828">
      <w:pPr>
        <w:pStyle w:val="ConsPlusNormal0"/>
        <w:jc w:val="both"/>
      </w:pPr>
    </w:p>
    <w:p w:rsidR="00F65828" w:rsidRDefault="00FC3AEA">
      <w:pPr>
        <w:pStyle w:val="ConsPlusTitle0"/>
        <w:ind w:firstLine="540"/>
        <w:jc w:val="both"/>
        <w:outlineLvl w:val="2"/>
      </w:pPr>
      <w:r>
        <w:t>Статья 93. Обжалование решений и действий (бездействия), нарушающих избирательные права граждан</w:t>
      </w:r>
    </w:p>
    <w:p w:rsidR="00F65828" w:rsidRDefault="00F65828">
      <w:pPr>
        <w:pStyle w:val="ConsPlusNormal0"/>
        <w:jc w:val="both"/>
      </w:pPr>
    </w:p>
    <w:p w:rsidR="00F65828" w:rsidRDefault="00FC3AEA">
      <w:pPr>
        <w:pStyle w:val="ConsPlusNormal0"/>
        <w:ind w:firstLine="540"/>
        <w:jc w:val="both"/>
      </w:pPr>
      <w:r>
        <w:t>Обжа</w:t>
      </w:r>
      <w:r>
        <w:t xml:space="preserve">лование решений и действий (бездействия), нарушающих избирательные права граждан, осуществляется в порядке и сроки, которые установлены Федеральным </w:t>
      </w:r>
      <w:hyperlink r:id="rId147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w:t>
      </w:r>
      <w:r>
        <w:t>а участие в референдуме граждан Российской Федерации", иными федеральными законами.</w:t>
      </w:r>
    </w:p>
    <w:p w:rsidR="00F65828" w:rsidRDefault="00F65828">
      <w:pPr>
        <w:pStyle w:val="ConsPlusNormal0"/>
        <w:jc w:val="both"/>
      </w:pPr>
    </w:p>
    <w:p w:rsidR="00F65828" w:rsidRDefault="00FC3AEA">
      <w:pPr>
        <w:pStyle w:val="ConsPlusTitle0"/>
        <w:ind w:firstLine="540"/>
        <w:jc w:val="both"/>
        <w:outlineLvl w:val="2"/>
      </w:pPr>
      <w:r>
        <w:t>Статья 94. Отмена решения избирательной комиссии об итогах голосования, о результатах выборов</w:t>
      </w:r>
    </w:p>
    <w:p w:rsidR="00F65828" w:rsidRDefault="00F65828">
      <w:pPr>
        <w:pStyle w:val="ConsPlusNormal0"/>
        <w:jc w:val="both"/>
      </w:pPr>
    </w:p>
    <w:p w:rsidR="00F65828" w:rsidRDefault="00FC3AEA">
      <w:pPr>
        <w:pStyle w:val="ConsPlusNormal0"/>
        <w:ind w:firstLine="540"/>
        <w:jc w:val="both"/>
      </w:pPr>
      <w:r>
        <w:t xml:space="preserve">1. Если при проведении голосования или установлении итогов голосования были </w:t>
      </w:r>
      <w:r>
        <w:t xml:space="preserve">допущены нарушения Федерального </w:t>
      </w:r>
      <w:hyperlink r:id="rId147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вышестоящая избирательная комиссия до установления ею итогов гол</w:t>
      </w:r>
      <w:r>
        <w:t>осования, определения результатов выборов может отменить решение нижестоящей избирательной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w:t>
      </w:r>
      <w:r>
        <w:t>елить результаты волеизъявления избирателей - о признании итогов голосования, результатов выборов недействительными. В случае признания итогов голосования недействительными данные соответствующего протокола об итогах голосования не включаются в данные прот</w:t>
      </w:r>
      <w:r>
        <w:t>околов об итогах голосования, о результатах выборов, составленных вышестоящими избирательными комиссиями.</w:t>
      </w:r>
    </w:p>
    <w:p w:rsidR="00F65828" w:rsidRDefault="00FC3AEA">
      <w:pPr>
        <w:pStyle w:val="ConsPlusNormal0"/>
        <w:spacing w:before="240"/>
        <w:ind w:firstLine="540"/>
        <w:jc w:val="both"/>
      </w:pPr>
      <w:r>
        <w:t>2. После установления итогов голосования, определения результатов выборов вышестоящей избирательной комиссией решения нижестоящих избирательных комисс</w:t>
      </w:r>
      <w:r>
        <w:t>ий об итогах голосования, о результатах выборов могут быть отменены только судом либо судом может быть принято решение о внесении изменений в протокол избирательной комиссии об итогах голосования, о результатах выборов и (или) сводную таблицу. О принятом и</w:t>
      </w:r>
      <w:r>
        <w:t>збирательной комиссией решении об обращении в суд с заявлением об отмене итогов голосования, результатов выборов, о внесении изменений в протокол избирательной комиссии об итогах голосования, о результатах выборов и (или) сводную таблицу соответствующая из</w:t>
      </w:r>
      <w:r>
        <w:t>бирательная комиссия информирует территориальную избирательную комиссию, организующую подготовку и проведение выборов. В случае принятия судом решения о внесении изменений в протокол избирательной комиссии об итогах голосования, о результатах выборов и (ил</w:t>
      </w:r>
      <w:r>
        <w:t>и) сводную таблицу избирательная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F65828" w:rsidRDefault="00FC3AEA">
      <w:pPr>
        <w:pStyle w:val="ConsPlusNormal0"/>
        <w:jc w:val="both"/>
      </w:pPr>
      <w:r>
        <w:t xml:space="preserve">(в ред. </w:t>
      </w:r>
      <w:hyperlink r:id="rId1477" w:tooltip="Закон Архангельской области от 26.09.2022 N 599-37-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1.09.2022 N 1700) {КонсультантПлюс}">
        <w:r>
          <w:rPr>
            <w:color w:val="0000FF"/>
          </w:rPr>
          <w:t>закона</w:t>
        </w:r>
      </w:hyperlink>
      <w:r>
        <w:t xml:space="preserve"> Архангельской области от 26.09.2022 N 599-37-ОЗ)</w:t>
      </w:r>
    </w:p>
    <w:p w:rsidR="00F65828" w:rsidRDefault="00FC3AEA">
      <w:pPr>
        <w:pStyle w:val="ConsPlusNormal0"/>
        <w:spacing w:before="240"/>
        <w:ind w:firstLine="540"/>
        <w:jc w:val="both"/>
      </w:pPr>
      <w:r>
        <w:t>3. Суд соответствующего уровня, отменив решение избирательной комиссии об итогах голосования, о результатах выборов, может принять решение о проведении повторного подсчета голосов избирателей, если при проведении голосования или установлении его итогов, оп</w:t>
      </w:r>
      <w:r>
        <w:t xml:space="preserve">ределении результатов выборов были допущены нарушения Федерального </w:t>
      </w:r>
      <w:hyperlink r:id="rId147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w:t>
      </w:r>
    </w:p>
    <w:p w:rsidR="00F65828" w:rsidRDefault="00FC3AEA">
      <w:pPr>
        <w:pStyle w:val="ConsPlusNormal0"/>
        <w:jc w:val="both"/>
      </w:pPr>
      <w:r>
        <w:t xml:space="preserve">(в ред. </w:t>
      </w:r>
      <w:hyperlink r:id="rId1479" w:tooltip="Закон Архангельской области от 20.06.2014 N 152-9-ОЗ &quot;О внесении изменений и дополнений в отдельные областные законы&quot; (принят Архангельским областным Собранием депутатов 18.06.2014) ------------ Недействующая редакция {КонсультантПлюс}">
        <w:r>
          <w:rPr>
            <w:color w:val="0000FF"/>
          </w:rPr>
          <w:t>закона</w:t>
        </w:r>
      </w:hyperlink>
      <w:r>
        <w:t xml:space="preserve"> Архангельской области от 20.06.2014 N 152-9-ОЗ)</w:t>
      </w:r>
    </w:p>
    <w:p w:rsidR="00F65828" w:rsidRDefault="00FC3AEA">
      <w:pPr>
        <w:pStyle w:val="ConsPlusNormal0"/>
        <w:spacing w:before="240"/>
        <w:ind w:firstLine="540"/>
        <w:jc w:val="both"/>
      </w:pPr>
      <w:bookmarkStart w:id="307" w:name="P2484"/>
      <w:bookmarkEnd w:id="307"/>
      <w:r>
        <w:t>4. Суд соответствующего уровня может отменить решение избирательной комиссии о результатах выборов после определения р</w:t>
      </w:r>
      <w:r>
        <w:t>езультатов выборов в случае установления им одного из следующих обстоятельств:</w:t>
      </w:r>
    </w:p>
    <w:p w:rsidR="00F65828" w:rsidRDefault="00FC3AEA">
      <w:pPr>
        <w:pStyle w:val="ConsPlusNormal0"/>
        <w:jc w:val="both"/>
      </w:pPr>
      <w:r>
        <w:t xml:space="preserve">(в ред. </w:t>
      </w:r>
      <w:hyperlink r:id="rId1480" w:tooltip="Закон Архангельской области от 20.06.2014 N 152-9-ОЗ &quot;О внесении изменений и дополнений в отдельные областные законы&quot; (принят Архангельским областным Собранием депутатов 18.06.2014) ------------ Недействующая редакция {КонсультантПлюс}">
        <w:r>
          <w:rPr>
            <w:color w:val="0000FF"/>
          </w:rPr>
          <w:t>закона</w:t>
        </w:r>
      </w:hyperlink>
      <w:r>
        <w:t xml:space="preserve"> Архангельской области от 20.06.2014 N 152-9-ОЗ)</w:t>
      </w:r>
    </w:p>
    <w:p w:rsidR="00F65828" w:rsidRDefault="00FC3AEA">
      <w:pPr>
        <w:pStyle w:val="ConsPlusNormal0"/>
        <w:spacing w:before="240"/>
        <w:ind w:firstLine="540"/>
        <w:jc w:val="both"/>
      </w:pPr>
      <w:r>
        <w:t>1) кандида</w:t>
      </w:r>
      <w:r>
        <w:t>т, признанный избранным, избирательное объединение, список кандидатов которого допущен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размере, соста</w:t>
      </w:r>
      <w:r>
        <w:t>вляющем более 10 процентов от предельного размера расходования средств избирательного фонда кандидата или более 10 процентов от предельного размера расходования средств избирательного фонда избирательного объединения, которые установлены настоящим законом;</w:t>
      </w:r>
    </w:p>
    <w:p w:rsidR="00F65828" w:rsidRDefault="00FC3AEA">
      <w:pPr>
        <w:pStyle w:val="ConsPlusNormal0"/>
        <w:spacing w:before="240"/>
        <w:ind w:firstLine="540"/>
        <w:jc w:val="both"/>
      </w:pPr>
      <w:r>
        <w:t>1.1) отсутствие пассивного избирательного права у кандидата, признанного избранным;</w:t>
      </w:r>
    </w:p>
    <w:p w:rsidR="00F65828" w:rsidRDefault="00FC3AEA">
      <w:pPr>
        <w:pStyle w:val="ConsPlusNormal0"/>
        <w:jc w:val="both"/>
      </w:pPr>
      <w:r>
        <w:t xml:space="preserve">(пп. 1.1 введен </w:t>
      </w:r>
      <w:hyperlink r:id="rId1481"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законом</w:t>
        </w:r>
      </w:hyperlink>
      <w:r>
        <w:t xml:space="preserve"> Архангельской области от 01.06.2016 N 434-</w:t>
      </w:r>
      <w:r>
        <w:t>26-ОЗ)</w:t>
      </w:r>
    </w:p>
    <w:p w:rsidR="00F65828" w:rsidRDefault="00FC3AEA">
      <w:pPr>
        <w:pStyle w:val="ConsPlusNormal0"/>
        <w:spacing w:before="240"/>
        <w:ind w:firstLine="540"/>
        <w:jc w:val="both"/>
      </w:pPr>
      <w:r>
        <w:t>2) кандидат, признанный избранным, избирательное объединение, список кандидатов которого допущен к распределению депутатских мандатов, осуществляли подкуп избирателей, и указанное нарушение не позволяет выявить действительную волю избирателей;</w:t>
      </w:r>
    </w:p>
    <w:p w:rsidR="00F65828" w:rsidRDefault="00FC3AEA">
      <w:pPr>
        <w:pStyle w:val="ConsPlusNormal0"/>
        <w:spacing w:before="240"/>
        <w:ind w:firstLine="540"/>
        <w:jc w:val="both"/>
      </w:pPr>
      <w:r>
        <w:t>3) ка</w:t>
      </w:r>
      <w:r>
        <w:t xml:space="preserve">ндидат, признанный избранным, избирательное объединение, список кандидатов которого допущен к распределению депутатских мандатов, при проведении предвыборной агитации вышли за рамки ограничений, предусмотренных </w:t>
      </w:r>
      <w:hyperlink w:anchor="P1624"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
        <w:r>
          <w:rPr>
            <w:color w:val="0000FF"/>
          </w:rPr>
          <w:t>пунктом</w:t>
        </w:r>
        <w:r>
          <w:rPr>
            <w:color w:val="0000FF"/>
          </w:rPr>
          <w:t xml:space="preserve"> 1 статьи 63</w:t>
        </w:r>
      </w:hyperlink>
      <w:r>
        <w:t xml:space="preserve"> настоящего закона, что не позволяет выявить действительную волю избирателей;</w:t>
      </w:r>
    </w:p>
    <w:p w:rsidR="00F65828" w:rsidRDefault="00FC3AEA">
      <w:pPr>
        <w:pStyle w:val="ConsPlusNormal0"/>
        <w:spacing w:before="240"/>
        <w:ind w:firstLine="540"/>
        <w:jc w:val="both"/>
      </w:pPr>
      <w:r>
        <w:t>4) кандидат, признанный избранным, руководитель избирательного объединения, список кандидатов которого допущен к распределению депутатских мандатов, использовали преи</w:t>
      </w:r>
      <w:r>
        <w:t>мущества должностного или служебного положения, и указанное нарушение не позволяет выявить действительную волю избирателей;</w:t>
      </w:r>
    </w:p>
    <w:p w:rsidR="00F65828" w:rsidRDefault="00FC3AEA">
      <w:pPr>
        <w:pStyle w:val="ConsPlusNormal0"/>
        <w:spacing w:before="240"/>
        <w:ind w:firstLine="540"/>
        <w:jc w:val="both"/>
      </w:pPr>
      <w:r>
        <w:t>5) признание после дня голосования незаконным отказа в регистрации кандидата, списка кандидатов, если это нарушение не позволяет выя</w:t>
      </w:r>
      <w:r>
        <w:t>вить действительную волю избирателей;</w:t>
      </w:r>
    </w:p>
    <w:p w:rsidR="00F65828" w:rsidRDefault="00FC3AEA">
      <w:pPr>
        <w:pStyle w:val="ConsPlusNormal0"/>
        <w:jc w:val="both"/>
      </w:pPr>
      <w:r>
        <w:t xml:space="preserve">(пп. 5 введен </w:t>
      </w:r>
      <w:hyperlink r:id="rId1482" w:tooltip="Закон Архангельской области от 20.06.2014 N 152-9-ОЗ &quot;О внесении изменений и дополнений в отдельные областные законы&quot; (принят Архангельским областным Собранием депутатов 18.06.2014) ------------ Недействующая редакция {КонсультантПлюс}">
        <w:r>
          <w:rPr>
            <w:color w:val="0000FF"/>
          </w:rPr>
          <w:t>законом</w:t>
        </w:r>
      </w:hyperlink>
      <w:r>
        <w:t xml:space="preserve"> Архангельской области от 20.06.2014 N 152-9-ОЗ)</w:t>
      </w:r>
    </w:p>
    <w:p w:rsidR="00F65828" w:rsidRDefault="00FC3AEA">
      <w:pPr>
        <w:pStyle w:val="ConsPlusNormal0"/>
        <w:spacing w:before="240"/>
        <w:ind w:firstLine="540"/>
        <w:jc w:val="both"/>
      </w:pPr>
      <w:r>
        <w:t>6) установление иных нарушений законодательс</w:t>
      </w:r>
      <w:r>
        <w:t>тва Российской Федерации о выборах, если эти нарушения не позволяют выявить действительную волю избирателей.</w:t>
      </w:r>
    </w:p>
    <w:p w:rsidR="00F65828" w:rsidRDefault="00FC3AEA">
      <w:pPr>
        <w:pStyle w:val="ConsPlusNormal0"/>
        <w:jc w:val="both"/>
      </w:pPr>
      <w:r>
        <w:t xml:space="preserve">(пп. 6 введен </w:t>
      </w:r>
      <w:hyperlink r:id="rId1483" w:tooltip="Закон Архангельской области от 20.06.2014 N 152-9-ОЗ &quot;О внесении изменений и дополнений в отдельные областные законы&quot; (принят Архангельским областным Собранием депутатов 18.06.2014) ------------ Недействующая редакция {КонсультантПлюс}">
        <w:r>
          <w:rPr>
            <w:color w:val="0000FF"/>
          </w:rPr>
          <w:t>законом</w:t>
        </w:r>
      </w:hyperlink>
      <w:r>
        <w:t xml:space="preserve"> Архангельской области от 20.06.2014 N 152-9-ОЗ)</w:t>
      </w:r>
    </w:p>
    <w:p w:rsidR="00F65828" w:rsidRDefault="00FC3AEA">
      <w:pPr>
        <w:pStyle w:val="ConsPlusNormal0"/>
        <w:spacing w:before="240"/>
        <w:ind w:firstLine="540"/>
        <w:jc w:val="both"/>
      </w:pPr>
      <w:r>
        <w:t>5. Суд соответствующего уровня может отменить решение избирательной комиссии об итогах голосования</w:t>
      </w:r>
      <w:r>
        <w:t xml:space="preserve">, о результатах выборов на избирательном участке, территории, в избирательном округе, в муниципальном образовании в целом также в случаях, установленных Федеральным </w:t>
      </w:r>
      <w:hyperlink r:id="rId148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w:t>
      </w:r>
      <w:r>
        <w:t>астие в референдуме граждан Российской Федерации".</w:t>
      </w:r>
    </w:p>
    <w:p w:rsidR="00F65828" w:rsidRDefault="00FC3AEA">
      <w:pPr>
        <w:pStyle w:val="ConsPlusNormal0"/>
        <w:jc w:val="both"/>
      </w:pPr>
      <w:r>
        <w:t xml:space="preserve">(п. 5 в ред. </w:t>
      </w:r>
      <w:hyperlink r:id="rId1485" w:tooltip="Закон Архангельской области от 20.06.2014 N 152-9-ОЗ &quot;О внесении изменений и дополнений в отдельные областные законы&quot; (принят Архангельским областным Собранием депутатов 18.06.2014) ------------ Недействующая редакция {КонсультантПлюс}">
        <w:r>
          <w:rPr>
            <w:color w:val="0000FF"/>
          </w:rPr>
          <w:t>закона</w:t>
        </w:r>
      </w:hyperlink>
      <w:r>
        <w:t xml:space="preserve"> Архангельской области от 20.06.2014 N 152-9-ОЗ)</w:t>
      </w:r>
    </w:p>
    <w:p w:rsidR="00F65828" w:rsidRDefault="00FC3AEA">
      <w:pPr>
        <w:pStyle w:val="ConsPlusNormal0"/>
        <w:spacing w:before="240"/>
        <w:ind w:firstLine="540"/>
        <w:jc w:val="both"/>
      </w:pPr>
      <w:r>
        <w:t>6. Не могут служить основанием дл</w:t>
      </w:r>
      <w:r>
        <w:t xml:space="preserve">я отмены решения избирательной комиссии о признании итогов голосования, результатов выборов недействительными нарушения Федерального </w:t>
      </w:r>
      <w:hyperlink r:id="rId148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закона</w:t>
        </w:r>
      </w:hyperlink>
      <w:r>
        <w:t xml:space="preserve"> "Об основных гарантиях избирательных прав и права на участие в референдуме граждан Росси</w:t>
      </w:r>
      <w:r>
        <w:t>йской Федерации",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допущенные к распределению депутатских мандатов списки кандидатов.</w:t>
      </w:r>
    </w:p>
    <w:p w:rsidR="00F65828" w:rsidRDefault="00FC3AEA">
      <w:pPr>
        <w:pStyle w:val="ConsPlusNormal0"/>
        <w:spacing w:before="240"/>
        <w:ind w:firstLine="540"/>
        <w:jc w:val="both"/>
      </w:pPr>
      <w:r>
        <w:t>7. Отмена избират</w:t>
      </w:r>
      <w:r>
        <w:t>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F65828" w:rsidRDefault="00FC3AEA">
      <w:pPr>
        <w:pStyle w:val="ConsPlusNormal0"/>
        <w:spacing w:before="240"/>
        <w:ind w:firstLine="540"/>
        <w:jc w:val="both"/>
      </w:pPr>
      <w:r>
        <w:t>8. При проведении вы</w:t>
      </w:r>
      <w:r>
        <w:t xml:space="preserve">боров по многомандатному избирательному округу нарушения со стороны отдельных кандидатов, указанные в </w:t>
      </w:r>
      <w:hyperlink w:anchor="P2484" w:tooltip="4. Суд соответствующего уровня может отменить решение избирательной комиссии о результатах выборов после определения результатов выборов в случае установления им одного из следующих обстоятельств:">
        <w:r>
          <w:rPr>
            <w:color w:val="0000FF"/>
          </w:rPr>
          <w:t>пункте 4</w:t>
        </w:r>
      </w:hyperlink>
      <w:r>
        <w:t xml:space="preserve"> настоящей статьи, могут повлечь отмену решения о результатах выборов только в части, касающейся этих кандидатов.</w:t>
      </w:r>
    </w:p>
    <w:p w:rsidR="00F65828" w:rsidRDefault="00FC3AEA">
      <w:pPr>
        <w:pStyle w:val="ConsPlusNormal0"/>
        <w:spacing w:before="240"/>
        <w:ind w:firstLine="540"/>
        <w:jc w:val="both"/>
      </w:pPr>
      <w:r>
        <w:t>9. Нарушения со стороны отдельных избирательных объединений,</w:t>
      </w:r>
      <w:r>
        <w:t xml:space="preserve"> указанные в </w:t>
      </w:r>
      <w:hyperlink w:anchor="P2484" w:tooltip="4. Суд соответствующего уровня может отменить решение избирательной комиссии о результатах выборов после определения результатов выборов в случае установления им одного из следующих обстоятельств:">
        <w:r>
          <w:rPr>
            <w:color w:val="0000FF"/>
          </w:rPr>
          <w:t>пункте 4</w:t>
        </w:r>
      </w:hyperlink>
      <w:r>
        <w:t xml:space="preserve"> настоя</w:t>
      </w:r>
      <w:r>
        <w:t>щей статьи,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F65828" w:rsidRDefault="00FC3AEA">
      <w:pPr>
        <w:pStyle w:val="ConsPlusNormal0"/>
        <w:spacing w:before="240"/>
        <w:ind w:firstLine="540"/>
        <w:jc w:val="both"/>
      </w:pPr>
      <w:r>
        <w:t>10. В случае признания итогов голосования на избирательном участке, на части территории и</w:t>
      </w:r>
      <w:r>
        <w:t xml:space="preserve">збирательного округа, на соответствующей территории недействительными после составления вышестоящей избирательной комиссией соответствующего протокола об итогах голосования, о результатах выборов эта избирательная комиссия обязана составить новый протокол </w:t>
      </w:r>
      <w:r>
        <w:t>об итогах голосования, о результатах выборов с отметкой: "Повторный".</w:t>
      </w:r>
    </w:p>
    <w:p w:rsidR="00F65828" w:rsidRDefault="00FC3AEA">
      <w:pPr>
        <w:pStyle w:val="ConsPlusNormal0"/>
        <w:spacing w:before="240"/>
        <w:ind w:firstLine="540"/>
        <w:jc w:val="both"/>
      </w:pPr>
      <w:r>
        <w:t>11. На основании протоколов избирательных комиссий об итогах голосования с отметкой: "Повторный" или "Повторный подсчет голосов", составленных после составления вышестоящей избирательной</w:t>
      </w:r>
      <w:r>
        <w:t xml:space="preserve"> комиссией протокола об итогах голосования, о результатах выборов и сводной таблицы, в протокол и сводную таблицу, составленные вышестоящей избирательной комиссией, вносятся соответствующие изменения.</w:t>
      </w:r>
    </w:p>
    <w:p w:rsidR="00F65828" w:rsidRDefault="00F65828">
      <w:pPr>
        <w:pStyle w:val="ConsPlusNormal0"/>
        <w:jc w:val="both"/>
      </w:pPr>
    </w:p>
    <w:p w:rsidR="00F65828" w:rsidRDefault="00FC3AEA">
      <w:pPr>
        <w:pStyle w:val="ConsPlusTitle0"/>
        <w:jc w:val="center"/>
        <w:outlineLvl w:val="1"/>
      </w:pPr>
      <w:r>
        <w:t>Глава IX. ЗАКЛЮЧИТЕЛЬНЫЕ ПОЛОЖЕНИЯ</w:t>
      </w:r>
    </w:p>
    <w:p w:rsidR="00F65828" w:rsidRDefault="00F65828">
      <w:pPr>
        <w:pStyle w:val="ConsPlusNormal0"/>
        <w:jc w:val="both"/>
      </w:pPr>
    </w:p>
    <w:p w:rsidR="00F65828" w:rsidRDefault="00FC3AEA">
      <w:pPr>
        <w:pStyle w:val="ConsPlusTitle0"/>
        <w:ind w:firstLine="540"/>
        <w:jc w:val="both"/>
        <w:outlineLvl w:val="2"/>
      </w:pPr>
      <w:r>
        <w:t>Статья 95. Вступле</w:t>
      </w:r>
      <w:r>
        <w:t>ние в силу настоящего закона</w:t>
      </w:r>
    </w:p>
    <w:p w:rsidR="00F65828" w:rsidRDefault="00F65828">
      <w:pPr>
        <w:pStyle w:val="ConsPlusNormal0"/>
        <w:jc w:val="both"/>
      </w:pPr>
    </w:p>
    <w:p w:rsidR="00F65828" w:rsidRDefault="00FC3AEA">
      <w:pPr>
        <w:pStyle w:val="ConsPlusNormal0"/>
        <w:ind w:firstLine="540"/>
        <w:jc w:val="both"/>
      </w:pPr>
      <w:r>
        <w:t>1. Настоящий закон вступает в силу через десять дней со дня его официального опубликования и не распространяется на правоотношения, возникшие в связи с проведением выборов, назначенных до его вступления в силу.</w:t>
      </w:r>
    </w:p>
    <w:p w:rsidR="00F65828" w:rsidRDefault="00F658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658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5828" w:rsidRDefault="00F658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65828" w:rsidRDefault="00F658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65828" w:rsidRDefault="00FC3AEA">
            <w:pPr>
              <w:pStyle w:val="ConsPlusNormal0"/>
              <w:jc w:val="both"/>
            </w:pPr>
            <w:r>
              <w:rPr>
                <w:color w:val="392C69"/>
              </w:rPr>
              <w:t>КонсультантПлюс: примечание.</w:t>
            </w:r>
          </w:p>
          <w:p w:rsidR="00F65828" w:rsidRDefault="00FC3AEA">
            <w:pPr>
              <w:pStyle w:val="ConsPlusNormal0"/>
              <w:jc w:val="both"/>
            </w:pPr>
            <w:r>
              <w:rPr>
                <w:color w:val="392C69"/>
              </w:rPr>
              <w:t xml:space="preserve">Пункт 2 фактически утратил силу в связи с принятием </w:t>
            </w:r>
            <w:hyperlink r:id="rId1487" w:tooltip="Закон Архангельской области от 18.04.2007 N 347-17-ОЗ &quot;О признании утратившими силу отдельных областных законов и положений областных законов&quot; (принят Архангельским областным Собранием депутатов 18.04.2007) {КонсультантПлюс}">
              <w:r>
                <w:rPr>
                  <w:color w:val="0000FF"/>
                </w:rPr>
                <w:t>закона</w:t>
              </w:r>
            </w:hyperlink>
            <w:r>
              <w:rPr>
                <w:color w:val="392C69"/>
              </w:rPr>
              <w:t xml:space="preserve"> Архангельской области от 18.04.2007 N 347-17-ОЗ, признавшего </w:t>
            </w:r>
            <w:hyperlink r:id="rId1488" w:tooltip="Закон Архангельской области от 30.06.2004 N 241-31-ОЗ (ред. от 23.06.2006) &quot;О выборах депутатов представительных органов и выборных должностных лиц местного самоуправления в Архангельской области&quot; (принят Архангельским областным Собранием депутатов 30.06.2004)">
              <w:r>
                <w:rPr>
                  <w:color w:val="0000FF"/>
                </w:rPr>
                <w:t>закон</w:t>
              </w:r>
            </w:hyperlink>
            <w:r>
              <w:rPr>
                <w:color w:val="392C69"/>
              </w:rPr>
              <w:t xml:space="preserve"> Архангельской области от 30.06.2004 N 241-31-ОЗ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F65828" w:rsidRDefault="00F65828">
            <w:pPr>
              <w:pStyle w:val="ConsPlusNormal0"/>
            </w:pPr>
          </w:p>
        </w:tc>
      </w:tr>
    </w:tbl>
    <w:p w:rsidR="00F65828" w:rsidRDefault="00FC3AEA">
      <w:pPr>
        <w:pStyle w:val="ConsPlusNormal0"/>
        <w:spacing w:before="300"/>
        <w:ind w:firstLine="540"/>
        <w:jc w:val="both"/>
      </w:pPr>
      <w:r>
        <w:t xml:space="preserve">2. Установить, что областной </w:t>
      </w:r>
      <w:hyperlink r:id="rId1489" w:tooltip="Закон Архангельской области от 30.06.2004 N 241-31-ОЗ (ред. от 23.06.2006) &quot;О выборах депутатов представительных органов и выборных должностных лиц местного самоуправления в Архангельской области&quot; (принят Архангельским областным Собранием депутатов 30.06.2004)">
        <w:r>
          <w:rPr>
            <w:color w:val="0000FF"/>
          </w:rPr>
          <w:t>закон</w:t>
        </w:r>
      </w:hyperlink>
      <w:r>
        <w:t xml:space="preserve"> от 30 июня 2004 года N 241-31-ОЗ "О выборах депутатов представительных органов и выборных должностных лиц местного самоуправления в Архангельско</w:t>
      </w:r>
      <w:r>
        <w:t>й области" ("Ведомости Архангельского областного Собрания депутатов", 2004, N 31; 2005, N 4; 2006, N 11) распространяется только на правоотношения, возникшие в связи с проведением выборов, назначенных до вступления в силу настоящего закона.</w:t>
      </w:r>
    </w:p>
    <w:p w:rsidR="00F65828" w:rsidRDefault="00FC3AEA">
      <w:pPr>
        <w:pStyle w:val="ConsPlusNormal0"/>
        <w:spacing w:before="240"/>
        <w:ind w:firstLine="540"/>
        <w:jc w:val="both"/>
      </w:pPr>
      <w:r>
        <w:t>3. Уставы муниц</w:t>
      </w:r>
      <w:r>
        <w:t>ипальных образований, другие муниципальные правовые акты подлежат приведению в соответствие с настоящим законом в течение шести месяцев со дня его вступления в силу. До приведения муниципальных правовых актов в соответствие с настоящим законом они применяю</w:t>
      </w:r>
      <w:r>
        <w:t>тся в части, не противоречащей настоящему закону.</w:t>
      </w:r>
    </w:p>
    <w:p w:rsidR="00F65828" w:rsidRDefault="00F65828">
      <w:pPr>
        <w:pStyle w:val="ConsPlusNormal0"/>
        <w:jc w:val="both"/>
      </w:pPr>
    </w:p>
    <w:p w:rsidR="00F65828" w:rsidRDefault="00FC3AEA">
      <w:pPr>
        <w:pStyle w:val="ConsPlusNormal0"/>
        <w:jc w:val="right"/>
      </w:pPr>
      <w:r>
        <w:t>Глава администрации области</w:t>
      </w:r>
    </w:p>
    <w:p w:rsidR="00F65828" w:rsidRDefault="00FC3AEA">
      <w:pPr>
        <w:pStyle w:val="ConsPlusNormal0"/>
        <w:jc w:val="right"/>
      </w:pPr>
      <w:r>
        <w:t>Н.И.КИСЕЛЕВ</w:t>
      </w:r>
    </w:p>
    <w:p w:rsidR="00F65828" w:rsidRDefault="00FC3AEA">
      <w:pPr>
        <w:pStyle w:val="ConsPlusNormal0"/>
      </w:pPr>
      <w:r>
        <w:t>г. Архангельск</w:t>
      </w:r>
    </w:p>
    <w:p w:rsidR="00F65828" w:rsidRDefault="00FC3AEA">
      <w:pPr>
        <w:pStyle w:val="ConsPlusNormal0"/>
        <w:spacing w:before="240"/>
      </w:pPr>
      <w:r>
        <w:t>8 ноября 2006 года</w:t>
      </w:r>
    </w:p>
    <w:p w:rsidR="00F65828" w:rsidRDefault="00FC3AEA">
      <w:pPr>
        <w:pStyle w:val="ConsPlusNormal0"/>
        <w:spacing w:before="240"/>
      </w:pPr>
      <w:r>
        <w:t>N 268-13-ОЗ</w:t>
      </w:r>
    </w:p>
    <w:p w:rsidR="00F65828" w:rsidRDefault="00F65828">
      <w:pPr>
        <w:pStyle w:val="ConsPlusNormal0"/>
        <w:jc w:val="both"/>
      </w:pPr>
    </w:p>
    <w:p w:rsidR="00F65828" w:rsidRDefault="00F65828">
      <w:pPr>
        <w:pStyle w:val="ConsPlusNormal0"/>
        <w:jc w:val="both"/>
      </w:pPr>
    </w:p>
    <w:p w:rsidR="00F65828" w:rsidRDefault="00F65828">
      <w:pPr>
        <w:pStyle w:val="ConsPlusNormal0"/>
        <w:jc w:val="both"/>
      </w:pPr>
    </w:p>
    <w:p w:rsidR="00F65828" w:rsidRDefault="00F65828">
      <w:pPr>
        <w:pStyle w:val="ConsPlusNormal0"/>
        <w:jc w:val="both"/>
      </w:pPr>
    </w:p>
    <w:p w:rsidR="00F65828" w:rsidRDefault="00F65828">
      <w:pPr>
        <w:pStyle w:val="ConsPlusNormal0"/>
        <w:jc w:val="both"/>
      </w:pPr>
    </w:p>
    <w:p w:rsidR="00F65828" w:rsidRDefault="00FC3AEA">
      <w:pPr>
        <w:pStyle w:val="ConsPlusNormal0"/>
        <w:jc w:val="right"/>
        <w:outlineLvl w:val="0"/>
      </w:pPr>
      <w:r>
        <w:t>Приложение N 1</w:t>
      </w:r>
    </w:p>
    <w:p w:rsidR="00F65828" w:rsidRDefault="00FC3AEA">
      <w:pPr>
        <w:pStyle w:val="ConsPlusNormal0"/>
        <w:jc w:val="right"/>
      </w:pPr>
      <w:r>
        <w:t>к областному закону</w:t>
      </w:r>
    </w:p>
    <w:p w:rsidR="00F65828" w:rsidRDefault="00FC3AEA">
      <w:pPr>
        <w:pStyle w:val="ConsPlusNormal0"/>
        <w:jc w:val="right"/>
      </w:pPr>
      <w:r>
        <w:t>от 08.11.2006 N 268-13-ОЗ</w:t>
      </w:r>
    </w:p>
    <w:p w:rsidR="00F65828" w:rsidRDefault="00F658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658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5828" w:rsidRDefault="00F658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65828" w:rsidRDefault="00F658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65828" w:rsidRDefault="00FC3AEA">
            <w:pPr>
              <w:pStyle w:val="ConsPlusNormal0"/>
              <w:jc w:val="center"/>
            </w:pPr>
            <w:r>
              <w:rPr>
                <w:color w:val="392C69"/>
              </w:rPr>
              <w:t>Список изменяющих документов</w:t>
            </w:r>
          </w:p>
          <w:p w:rsidR="00F65828" w:rsidRDefault="00FC3AEA">
            <w:pPr>
              <w:pStyle w:val="ConsPlusNormal0"/>
              <w:jc w:val="center"/>
            </w:pPr>
            <w:r>
              <w:rPr>
                <w:color w:val="392C69"/>
              </w:rPr>
              <w:t xml:space="preserve">(в ред. законов Архангельской области от 24.10.2011 </w:t>
            </w:r>
            <w:hyperlink r:id="rId1490"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rPr>
                <w:color w:val="392C69"/>
              </w:rPr>
              <w:t>,</w:t>
            </w:r>
          </w:p>
          <w:p w:rsidR="00F65828" w:rsidRDefault="00FC3AEA">
            <w:pPr>
              <w:pStyle w:val="ConsPlusNormal0"/>
              <w:jc w:val="center"/>
            </w:pPr>
            <w:r>
              <w:rPr>
                <w:color w:val="392C69"/>
              </w:rPr>
              <w:t xml:space="preserve">от 20.06.2014 </w:t>
            </w:r>
            <w:hyperlink r:id="rId1491"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N 139-9-ОЗ</w:t>
              </w:r>
            </w:hyperlink>
            <w:r>
              <w:rPr>
                <w:color w:val="392C69"/>
              </w:rPr>
              <w:t xml:space="preserve">, от 31.05.2021 </w:t>
            </w:r>
            <w:hyperlink r:id="rId1492"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422-26-ОЗ</w:t>
              </w:r>
            </w:hyperlink>
            <w:r>
              <w:rPr>
                <w:color w:val="392C69"/>
              </w:rPr>
              <w:t>,</w:t>
            </w:r>
          </w:p>
          <w:p w:rsidR="00F65828" w:rsidRDefault="00FC3AEA">
            <w:pPr>
              <w:pStyle w:val="ConsPlusNormal0"/>
              <w:jc w:val="center"/>
            </w:pPr>
            <w:r>
              <w:rPr>
                <w:color w:val="392C69"/>
              </w:rPr>
              <w:t xml:space="preserve">от 31.05.2023 </w:t>
            </w:r>
            <w:hyperlink r:id="rId1493"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5828" w:rsidRDefault="00F65828">
            <w:pPr>
              <w:pStyle w:val="ConsPlusNormal0"/>
            </w:pPr>
          </w:p>
        </w:tc>
      </w:tr>
    </w:tbl>
    <w:p w:rsidR="00F65828" w:rsidRDefault="00F65828">
      <w:pPr>
        <w:pStyle w:val="ConsPlusNormal0"/>
        <w:jc w:val="both"/>
      </w:pPr>
    </w:p>
    <w:p w:rsidR="00F65828" w:rsidRDefault="00FC3AEA">
      <w:pPr>
        <w:pStyle w:val="ConsPlusNonformat0"/>
        <w:jc w:val="both"/>
      </w:pPr>
      <w:bookmarkStart w:id="308" w:name="P2533"/>
      <w:bookmarkEnd w:id="308"/>
      <w:r>
        <w:t xml:space="preserve">                              ПОДПИСНОЙ ЛИСТ</w:t>
      </w:r>
    </w:p>
    <w:p w:rsidR="00F65828" w:rsidRDefault="00F65828">
      <w:pPr>
        <w:pStyle w:val="ConsPlusNonformat0"/>
        <w:jc w:val="both"/>
      </w:pPr>
    </w:p>
    <w:p w:rsidR="00F65828" w:rsidRDefault="00FC3AEA">
      <w:pPr>
        <w:pStyle w:val="ConsPlusNonformat0"/>
        <w:jc w:val="both"/>
      </w:pPr>
      <w:r>
        <w:t xml:space="preserve">            Выборы ___________________________________________</w:t>
      </w:r>
    </w:p>
    <w:p w:rsidR="00F65828" w:rsidRDefault="00FC3AEA">
      <w:pPr>
        <w:pStyle w:val="ConsPlusNonformat0"/>
        <w:jc w:val="both"/>
      </w:pPr>
      <w:r>
        <w:t xml:space="preserve">                            (членов выборного органа)</w:t>
      </w:r>
    </w:p>
    <w:p w:rsidR="00F65828" w:rsidRDefault="00FC3AEA">
      <w:pPr>
        <w:pStyle w:val="ConsPlusNonformat0"/>
        <w:jc w:val="both"/>
      </w:pPr>
      <w:r>
        <w:t xml:space="preserve">            муниципального образования "</w:t>
      </w:r>
      <w:r>
        <w:t>______________________</w:t>
      </w:r>
    </w:p>
    <w:p w:rsidR="00F65828" w:rsidRDefault="00FC3AEA">
      <w:pPr>
        <w:pStyle w:val="ConsPlusNonformat0"/>
        <w:jc w:val="both"/>
      </w:pPr>
      <w:r>
        <w:t xml:space="preserve">            _________________________________________________"</w:t>
      </w:r>
    </w:p>
    <w:p w:rsidR="00F65828" w:rsidRDefault="00FC3AEA">
      <w:pPr>
        <w:pStyle w:val="ConsPlusNonformat0"/>
        <w:jc w:val="both"/>
      </w:pPr>
      <w:r>
        <w:t xml:space="preserve">                (наименование муниципального образования)</w:t>
      </w:r>
    </w:p>
    <w:p w:rsidR="00F65828" w:rsidRDefault="00FC3AEA">
      <w:pPr>
        <w:pStyle w:val="ConsPlusNonformat0"/>
        <w:jc w:val="both"/>
      </w:pPr>
      <w:r>
        <w:t xml:space="preserve">              Архангельской области "__" __________ ____ года</w:t>
      </w:r>
    </w:p>
    <w:p w:rsidR="00F65828" w:rsidRDefault="00F65828">
      <w:pPr>
        <w:pStyle w:val="ConsPlusNonformat0"/>
        <w:jc w:val="both"/>
      </w:pPr>
    </w:p>
    <w:p w:rsidR="00F65828" w:rsidRDefault="00FC3AEA">
      <w:pPr>
        <w:pStyle w:val="ConsPlusNonformat0"/>
        <w:jc w:val="both"/>
      </w:pPr>
      <w:r>
        <w:t xml:space="preserve">    Мы,  нижеподписавшиеся,  поддерживаем  самовыдвижение кандидата в члены</w:t>
      </w:r>
    </w:p>
    <w:p w:rsidR="00F65828" w:rsidRDefault="00FC3AEA">
      <w:pPr>
        <w:pStyle w:val="ConsPlusNonformat0"/>
        <w:jc w:val="both"/>
      </w:pPr>
      <w:r>
        <w:t>выборного органа муниципального образования "_____________________________"</w:t>
      </w:r>
    </w:p>
    <w:p w:rsidR="00F65828" w:rsidRDefault="00FC3AEA">
      <w:pPr>
        <w:pStyle w:val="ConsPlusNonformat0"/>
        <w:jc w:val="both"/>
      </w:pPr>
      <w:r>
        <w:t>по ___________________ (наименование округа: одномандатный, многомандатный)</w:t>
      </w:r>
    </w:p>
    <w:p w:rsidR="00F65828" w:rsidRDefault="00FC3AEA">
      <w:pPr>
        <w:pStyle w:val="ConsPlusNonformat0"/>
        <w:jc w:val="both"/>
      </w:pPr>
      <w:r>
        <w:t xml:space="preserve">избирательному округу N ___ </w:t>
      </w:r>
      <w:r>
        <w:t>______________________________ (ФИО кандидата),</w:t>
      </w:r>
    </w:p>
    <w:p w:rsidR="00F65828" w:rsidRDefault="00FC3AEA">
      <w:pPr>
        <w:pStyle w:val="ConsPlusNonformat0"/>
        <w:jc w:val="both"/>
      </w:pPr>
      <w:r>
        <w:t>родившегося ____________, работающего, служащего (наименование организации)</w:t>
      </w:r>
    </w:p>
    <w:p w:rsidR="00F65828" w:rsidRDefault="00FC3AEA">
      <w:pPr>
        <w:pStyle w:val="ConsPlusNonformat0"/>
        <w:jc w:val="both"/>
      </w:pPr>
      <w:r>
        <w:t>________________________________________, занимаемая должность, род занятий</w:t>
      </w:r>
    </w:p>
    <w:p w:rsidR="00F65828" w:rsidRDefault="00FC3AEA">
      <w:pPr>
        <w:pStyle w:val="ConsPlusNonformat0"/>
        <w:jc w:val="both"/>
      </w:pPr>
      <w:r>
        <w:t>_________________________, проживающего в ______________</w:t>
      </w:r>
      <w:r>
        <w:t>_____ (наименование</w:t>
      </w:r>
    </w:p>
    <w:p w:rsidR="00F65828" w:rsidRDefault="00FC3AEA">
      <w:pPr>
        <w:pStyle w:val="ConsPlusNonformat0"/>
        <w:jc w:val="both"/>
      </w:pPr>
      <w:r>
        <w:t>субъекта Российской Федерации, район, город, иной населенный пункт).</w:t>
      </w:r>
    </w:p>
    <w:p w:rsidR="00F65828" w:rsidRDefault="00F65828">
      <w:pPr>
        <w:pStyle w:val="ConsPlusNormal0"/>
        <w:jc w:val="both"/>
      </w:pPr>
    </w:p>
    <w:p w:rsidR="00F65828" w:rsidRDefault="00F65828">
      <w:pPr>
        <w:pStyle w:val="ConsPlusNormal0"/>
        <w:sectPr w:rsidR="00F65828">
          <w:footerReference w:type="default" r:id="rId1494"/>
          <w:footerReference w:type="first" r:id="rId149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2098"/>
        <w:gridCol w:w="2041"/>
        <w:gridCol w:w="3345"/>
        <w:gridCol w:w="2154"/>
      </w:tblGrid>
      <w:tr w:rsidR="00F65828">
        <w:tc>
          <w:tcPr>
            <w:tcW w:w="660" w:type="dxa"/>
          </w:tcPr>
          <w:p w:rsidR="00F65828" w:rsidRDefault="00FC3AEA">
            <w:pPr>
              <w:pStyle w:val="ConsPlusNormal0"/>
              <w:jc w:val="center"/>
            </w:pPr>
            <w:r>
              <w:t>N п/п</w:t>
            </w:r>
          </w:p>
        </w:tc>
        <w:tc>
          <w:tcPr>
            <w:tcW w:w="2640" w:type="dxa"/>
          </w:tcPr>
          <w:p w:rsidR="00F65828" w:rsidRDefault="00FC3AEA">
            <w:pPr>
              <w:pStyle w:val="ConsPlusNormal0"/>
              <w:jc w:val="center"/>
            </w:pPr>
            <w:r>
              <w:t>Фамилия, имя, отчество</w:t>
            </w:r>
          </w:p>
        </w:tc>
        <w:tc>
          <w:tcPr>
            <w:tcW w:w="2098" w:type="dxa"/>
          </w:tcPr>
          <w:p w:rsidR="00F65828" w:rsidRDefault="00FC3AEA">
            <w:pPr>
              <w:pStyle w:val="ConsPlusNormal0"/>
              <w:jc w:val="center"/>
            </w:pPr>
            <w:r>
              <w:t>Адрес места жительства, указанный в паспорте или документе, заменяющем паспорт гражданина</w:t>
            </w:r>
          </w:p>
        </w:tc>
        <w:tc>
          <w:tcPr>
            <w:tcW w:w="2041" w:type="dxa"/>
          </w:tcPr>
          <w:p w:rsidR="00F65828" w:rsidRDefault="00FC3AEA">
            <w:pPr>
              <w:pStyle w:val="ConsPlusNormal0"/>
              <w:jc w:val="center"/>
            </w:pPr>
            <w:r>
              <w:t>Год рождения (в возрасте 18 лет - дополнительно день и месяц рождения)</w:t>
            </w:r>
          </w:p>
        </w:tc>
        <w:tc>
          <w:tcPr>
            <w:tcW w:w="3345" w:type="dxa"/>
          </w:tcPr>
          <w:p w:rsidR="00F65828" w:rsidRDefault="00FC3AEA">
            <w:pPr>
              <w:pStyle w:val="ConsPlusNormal0"/>
              <w:jc w:val="center"/>
            </w:pPr>
            <w:r>
              <w:t>Серия и номер паспорта или документа, заменяю</w:t>
            </w:r>
            <w:r>
              <w:t>щего паспорт гражданина (документа, удостоверяющего личность и гражданство иностранного гражданина, а также вида на жительство)</w:t>
            </w:r>
          </w:p>
        </w:tc>
        <w:tc>
          <w:tcPr>
            <w:tcW w:w="2154" w:type="dxa"/>
          </w:tcPr>
          <w:p w:rsidR="00F65828" w:rsidRDefault="00FC3AEA">
            <w:pPr>
              <w:pStyle w:val="ConsPlusNormal0"/>
              <w:jc w:val="center"/>
            </w:pPr>
            <w:r>
              <w:t>Подпись и дата ее внесения (проставляются избирателем собственноручно)</w:t>
            </w:r>
          </w:p>
        </w:tc>
      </w:tr>
      <w:tr w:rsidR="00F65828">
        <w:tc>
          <w:tcPr>
            <w:tcW w:w="660" w:type="dxa"/>
          </w:tcPr>
          <w:p w:rsidR="00F65828" w:rsidRDefault="00FC3AEA">
            <w:pPr>
              <w:pStyle w:val="ConsPlusNormal0"/>
              <w:jc w:val="center"/>
            </w:pPr>
            <w:r>
              <w:t>1</w:t>
            </w:r>
          </w:p>
        </w:tc>
        <w:tc>
          <w:tcPr>
            <w:tcW w:w="2640" w:type="dxa"/>
          </w:tcPr>
          <w:p w:rsidR="00F65828" w:rsidRDefault="00F65828">
            <w:pPr>
              <w:pStyle w:val="ConsPlusNormal0"/>
            </w:pPr>
          </w:p>
        </w:tc>
        <w:tc>
          <w:tcPr>
            <w:tcW w:w="2098" w:type="dxa"/>
          </w:tcPr>
          <w:p w:rsidR="00F65828" w:rsidRDefault="00F65828">
            <w:pPr>
              <w:pStyle w:val="ConsPlusNormal0"/>
            </w:pPr>
          </w:p>
        </w:tc>
        <w:tc>
          <w:tcPr>
            <w:tcW w:w="2041" w:type="dxa"/>
          </w:tcPr>
          <w:p w:rsidR="00F65828" w:rsidRDefault="00F65828">
            <w:pPr>
              <w:pStyle w:val="ConsPlusNormal0"/>
            </w:pPr>
          </w:p>
        </w:tc>
        <w:tc>
          <w:tcPr>
            <w:tcW w:w="3345" w:type="dxa"/>
          </w:tcPr>
          <w:p w:rsidR="00F65828" w:rsidRDefault="00F65828">
            <w:pPr>
              <w:pStyle w:val="ConsPlusNormal0"/>
            </w:pPr>
          </w:p>
        </w:tc>
        <w:tc>
          <w:tcPr>
            <w:tcW w:w="2154" w:type="dxa"/>
          </w:tcPr>
          <w:p w:rsidR="00F65828" w:rsidRDefault="00F65828">
            <w:pPr>
              <w:pStyle w:val="ConsPlusNormal0"/>
            </w:pPr>
          </w:p>
        </w:tc>
      </w:tr>
      <w:tr w:rsidR="00F65828">
        <w:tc>
          <w:tcPr>
            <w:tcW w:w="660" w:type="dxa"/>
          </w:tcPr>
          <w:p w:rsidR="00F65828" w:rsidRDefault="00FC3AEA">
            <w:pPr>
              <w:pStyle w:val="ConsPlusNormal0"/>
              <w:jc w:val="center"/>
            </w:pPr>
            <w:r>
              <w:t>2</w:t>
            </w:r>
          </w:p>
        </w:tc>
        <w:tc>
          <w:tcPr>
            <w:tcW w:w="2640" w:type="dxa"/>
          </w:tcPr>
          <w:p w:rsidR="00F65828" w:rsidRDefault="00F65828">
            <w:pPr>
              <w:pStyle w:val="ConsPlusNormal0"/>
            </w:pPr>
          </w:p>
        </w:tc>
        <w:tc>
          <w:tcPr>
            <w:tcW w:w="2098" w:type="dxa"/>
          </w:tcPr>
          <w:p w:rsidR="00F65828" w:rsidRDefault="00F65828">
            <w:pPr>
              <w:pStyle w:val="ConsPlusNormal0"/>
            </w:pPr>
          </w:p>
        </w:tc>
        <w:tc>
          <w:tcPr>
            <w:tcW w:w="2041" w:type="dxa"/>
          </w:tcPr>
          <w:p w:rsidR="00F65828" w:rsidRDefault="00F65828">
            <w:pPr>
              <w:pStyle w:val="ConsPlusNormal0"/>
            </w:pPr>
          </w:p>
        </w:tc>
        <w:tc>
          <w:tcPr>
            <w:tcW w:w="3345" w:type="dxa"/>
          </w:tcPr>
          <w:p w:rsidR="00F65828" w:rsidRDefault="00F65828">
            <w:pPr>
              <w:pStyle w:val="ConsPlusNormal0"/>
            </w:pPr>
          </w:p>
        </w:tc>
        <w:tc>
          <w:tcPr>
            <w:tcW w:w="2154" w:type="dxa"/>
          </w:tcPr>
          <w:p w:rsidR="00F65828" w:rsidRDefault="00F65828">
            <w:pPr>
              <w:pStyle w:val="ConsPlusNormal0"/>
            </w:pPr>
          </w:p>
        </w:tc>
      </w:tr>
      <w:tr w:rsidR="00F65828">
        <w:tc>
          <w:tcPr>
            <w:tcW w:w="660" w:type="dxa"/>
          </w:tcPr>
          <w:p w:rsidR="00F65828" w:rsidRDefault="00F65828">
            <w:pPr>
              <w:pStyle w:val="ConsPlusNormal0"/>
            </w:pPr>
          </w:p>
        </w:tc>
        <w:tc>
          <w:tcPr>
            <w:tcW w:w="2640" w:type="dxa"/>
          </w:tcPr>
          <w:p w:rsidR="00F65828" w:rsidRDefault="00F65828">
            <w:pPr>
              <w:pStyle w:val="ConsPlusNormal0"/>
            </w:pPr>
          </w:p>
        </w:tc>
        <w:tc>
          <w:tcPr>
            <w:tcW w:w="2098" w:type="dxa"/>
          </w:tcPr>
          <w:p w:rsidR="00F65828" w:rsidRDefault="00F65828">
            <w:pPr>
              <w:pStyle w:val="ConsPlusNormal0"/>
            </w:pPr>
          </w:p>
        </w:tc>
        <w:tc>
          <w:tcPr>
            <w:tcW w:w="2041" w:type="dxa"/>
          </w:tcPr>
          <w:p w:rsidR="00F65828" w:rsidRDefault="00F65828">
            <w:pPr>
              <w:pStyle w:val="ConsPlusNormal0"/>
            </w:pPr>
          </w:p>
        </w:tc>
        <w:tc>
          <w:tcPr>
            <w:tcW w:w="3345" w:type="dxa"/>
          </w:tcPr>
          <w:p w:rsidR="00F65828" w:rsidRDefault="00F65828">
            <w:pPr>
              <w:pStyle w:val="ConsPlusNormal0"/>
            </w:pPr>
          </w:p>
        </w:tc>
        <w:tc>
          <w:tcPr>
            <w:tcW w:w="2154" w:type="dxa"/>
          </w:tcPr>
          <w:p w:rsidR="00F65828" w:rsidRDefault="00F65828">
            <w:pPr>
              <w:pStyle w:val="ConsPlusNormal0"/>
            </w:pPr>
          </w:p>
        </w:tc>
      </w:tr>
    </w:tbl>
    <w:p w:rsidR="00F65828" w:rsidRDefault="00F65828">
      <w:pPr>
        <w:pStyle w:val="ConsPlusNormal0"/>
        <w:sectPr w:rsidR="00F65828">
          <w:headerReference w:type="default" r:id="rId1496"/>
          <w:footerReference w:type="default" r:id="rId1497"/>
          <w:headerReference w:type="first" r:id="rId1498"/>
          <w:footerReference w:type="first" r:id="rId1499"/>
          <w:pgSz w:w="16838" w:h="11906" w:orient="landscape"/>
          <w:pgMar w:top="1133" w:right="1440" w:bottom="566" w:left="1440" w:header="0" w:footer="0" w:gutter="0"/>
          <w:cols w:space="720"/>
          <w:titlePg/>
        </w:sectPr>
      </w:pPr>
    </w:p>
    <w:p w:rsidR="00F65828" w:rsidRDefault="00F65828">
      <w:pPr>
        <w:pStyle w:val="ConsPlusNormal0"/>
        <w:jc w:val="both"/>
      </w:pPr>
    </w:p>
    <w:p w:rsidR="00F65828" w:rsidRDefault="00FC3AEA">
      <w:pPr>
        <w:pStyle w:val="ConsPlusNonformat0"/>
        <w:jc w:val="both"/>
      </w:pPr>
      <w:r>
        <w:t xml:space="preserve">    Подписной лист удостоверяю:</w:t>
      </w:r>
    </w:p>
    <w:p w:rsidR="00F65828" w:rsidRDefault="00FC3AEA">
      <w:pPr>
        <w:pStyle w:val="ConsPlusNonformat0"/>
        <w:jc w:val="both"/>
      </w:pPr>
      <w:r>
        <w:t xml:space="preserve">    _______________________________________________________________________</w:t>
      </w:r>
    </w:p>
    <w:p w:rsidR="00F65828" w:rsidRDefault="00FC3AEA">
      <w:pPr>
        <w:pStyle w:val="ConsPlusNonformat0"/>
        <w:jc w:val="both"/>
      </w:pPr>
      <w:r>
        <w:t xml:space="preserve">       (фамилия, имя и отчеств</w:t>
      </w:r>
      <w:r>
        <w:t>о, дата рождения, адрес места жительства,</w:t>
      </w:r>
    </w:p>
    <w:p w:rsidR="00F65828" w:rsidRDefault="00FC3AEA">
      <w:pPr>
        <w:pStyle w:val="ConsPlusNonformat0"/>
        <w:jc w:val="both"/>
      </w:pPr>
      <w:r>
        <w:t xml:space="preserve">        серия, номер и дата выдачи паспорта или документа, заменяющего</w:t>
      </w:r>
    </w:p>
    <w:p w:rsidR="00F65828" w:rsidRDefault="00FC3AEA">
      <w:pPr>
        <w:pStyle w:val="ConsPlusNonformat0"/>
        <w:jc w:val="both"/>
      </w:pPr>
      <w:r>
        <w:t xml:space="preserve">      паспорт гражданина, наименование или код выдавшего его органа лица,</w:t>
      </w:r>
    </w:p>
    <w:p w:rsidR="00F65828" w:rsidRDefault="00FC3AEA">
      <w:pPr>
        <w:pStyle w:val="ConsPlusNonformat0"/>
        <w:jc w:val="both"/>
      </w:pPr>
      <w:r>
        <w:t xml:space="preserve">        осуществлявшего сбор подписей, его подпись и дата ее внесения</w:t>
      </w:r>
      <w:r>
        <w:t>)</w:t>
      </w:r>
    </w:p>
    <w:p w:rsidR="00F65828" w:rsidRDefault="00F65828">
      <w:pPr>
        <w:pStyle w:val="ConsPlusNonformat0"/>
        <w:jc w:val="both"/>
      </w:pPr>
    </w:p>
    <w:p w:rsidR="00F65828" w:rsidRDefault="00FC3AEA">
      <w:pPr>
        <w:pStyle w:val="ConsPlusNonformat0"/>
        <w:jc w:val="both"/>
      </w:pPr>
      <w:r>
        <w:t xml:space="preserve">    Кандидат </w:t>
      </w:r>
      <w:hyperlink w:anchor="P2616" w:tooltip="    &lt;*&gt;   Если   кандидат  сам  осуществлял  сбор  подписей  и  удостоверил">
        <w:r>
          <w:rPr>
            <w:color w:val="0000FF"/>
          </w:rPr>
          <w:t>&lt;*&gt;</w:t>
        </w:r>
      </w:hyperlink>
      <w:r>
        <w:t>:</w:t>
      </w:r>
    </w:p>
    <w:p w:rsidR="00F65828" w:rsidRDefault="00FC3AEA">
      <w:pPr>
        <w:pStyle w:val="ConsPlusNonformat0"/>
        <w:jc w:val="both"/>
      </w:pPr>
      <w:r>
        <w:t xml:space="preserve">    _______________________________________________________________________</w:t>
      </w:r>
    </w:p>
    <w:p w:rsidR="00F65828" w:rsidRDefault="00FC3AEA">
      <w:pPr>
        <w:pStyle w:val="ConsPlusNonformat0"/>
        <w:jc w:val="both"/>
      </w:pPr>
      <w:r>
        <w:t xml:space="preserve">     (фамилия, имя, отчество, собственноручная подпись и дата ее внесения)</w:t>
      </w:r>
    </w:p>
    <w:p w:rsidR="00F65828" w:rsidRDefault="00F65828">
      <w:pPr>
        <w:pStyle w:val="ConsPlusNonformat0"/>
        <w:jc w:val="both"/>
      </w:pPr>
    </w:p>
    <w:p w:rsidR="00F65828" w:rsidRDefault="00FC3AEA">
      <w:pPr>
        <w:pStyle w:val="ConsPlusNonformat0"/>
        <w:jc w:val="both"/>
      </w:pPr>
      <w:r>
        <w:t xml:space="preserve">    Примечания  (в  изготавливаемом  подписном  листе  текст  примечания не</w:t>
      </w:r>
    </w:p>
    <w:p w:rsidR="00F65828" w:rsidRDefault="00FC3AEA">
      <w:pPr>
        <w:pStyle w:val="ConsPlusNonformat0"/>
        <w:jc w:val="both"/>
      </w:pPr>
      <w:r>
        <w:t>указывается).  Если  кандидат является иностранным агентом либо кандидатом,</w:t>
      </w:r>
    </w:p>
    <w:p w:rsidR="00F65828" w:rsidRDefault="00FC3AEA">
      <w:pPr>
        <w:pStyle w:val="ConsPlusNonformat0"/>
        <w:jc w:val="both"/>
      </w:pPr>
      <w:r>
        <w:t>аффилированным  с  иностранным  агентом,  в  подписном листе после отчества</w:t>
      </w:r>
    </w:p>
    <w:p w:rsidR="00F65828" w:rsidRDefault="00FC3AEA">
      <w:pPr>
        <w:pStyle w:val="ConsPlusNonformat0"/>
        <w:jc w:val="both"/>
      </w:pPr>
      <w:r>
        <w:t>кандидата  (в  случае  наличия  у  кандидата  также имевшейся или имеющейся</w:t>
      </w:r>
    </w:p>
    <w:p w:rsidR="00F65828" w:rsidRDefault="00FC3AEA">
      <w:pPr>
        <w:pStyle w:val="ConsPlusNonformat0"/>
        <w:jc w:val="both"/>
      </w:pPr>
      <w:r>
        <w:t>судимости  -  после  сведений  о судимости) указываются сведения о том, что</w:t>
      </w:r>
    </w:p>
    <w:p w:rsidR="00F65828" w:rsidRDefault="00FC3AEA">
      <w:pPr>
        <w:pStyle w:val="ConsPlusNonformat0"/>
        <w:jc w:val="both"/>
      </w:pPr>
      <w:r>
        <w:t>кандидат  является  иностран</w:t>
      </w:r>
      <w:r>
        <w:t>ным  агентом  либо кандидатом, аффилированным с</w:t>
      </w:r>
    </w:p>
    <w:p w:rsidR="00F65828" w:rsidRDefault="00FC3AEA">
      <w:pPr>
        <w:pStyle w:val="ConsPlusNonformat0"/>
        <w:jc w:val="both"/>
      </w:pPr>
      <w:r>
        <w:t>иностранным  агентом.  Если  кандидат  является  иностранным  агентом  либо</w:t>
      </w:r>
    </w:p>
    <w:p w:rsidR="00F65828" w:rsidRDefault="00FC3AEA">
      <w:pPr>
        <w:pStyle w:val="ConsPlusNonformat0"/>
        <w:jc w:val="both"/>
      </w:pPr>
      <w:r>
        <w:t>кандидатом,  аффилированным  с иностранным агентом, в подписном листе после</w:t>
      </w:r>
    </w:p>
    <w:p w:rsidR="00F65828" w:rsidRDefault="00FC3AEA">
      <w:pPr>
        <w:pStyle w:val="ConsPlusNonformat0"/>
        <w:jc w:val="both"/>
      </w:pPr>
      <w:r>
        <w:t xml:space="preserve">отчества  кандидата  (в  случае  наличия  у  кандидата  </w:t>
      </w:r>
      <w:r>
        <w:t>также имевшейся или</w:t>
      </w:r>
    </w:p>
    <w:p w:rsidR="00F65828" w:rsidRDefault="00FC3AEA">
      <w:pPr>
        <w:pStyle w:val="ConsPlusNonformat0"/>
        <w:jc w:val="both"/>
      </w:pPr>
      <w:r>
        <w:t>имеющейся  судимости  -  после сведений о судимости) указываются сведения о</w:t>
      </w:r>
    </w:p>
    <w:p w:rsidR="00F65828" w:rsidRDefault="00FC3AEA">
      <w:pPr>
        <w:pStyle w:val="ConsPlusNonformat0"/>
        <w:jc w:val="both"/>
      </w:pPr>
      <w:r>
        <w:t>том,   что   кандидат   является   иностранным   агентом  либо  кандидатом,</w:t>
      </w:r>
    </w:p>
    <w:p w:rsidR="00F65828" w:rsidRDefault="00FC3AEA">
      <w:pPr>
        <w:pStyle w:val="ConsPlusNonformat0"/>
        <w:jc w:val="both"/>
      </w:pPr>
      <w:r>
        <w:t>аффилированным  с  иностранным  агентом.  Если кандидат, сведения о котором</w:t>
      </w:r>
    </w:p>
    <w:p w:rsidR="00F65828" w:rsidRDefault="00FC3AEA">
      <w:pPr>
        <w:pStyle w:val="ConsPlusNonformat0"/>
        <w:jc w:val="both"/>
      </w:pPr>
      <w:r>
        <w:t>содержат</w:t>
      </w:r>
      <w:r>
        <w:t>ся в подписном листе, в заявлении о согласии баллотироваться указал</w:t>
      </w:r>
    </w:p>
    <w:p w:rsidR="00F65828" w:rsidRDefault="00FC3AEA">
      <w:pPr>
        <w:pStyle w:val="ConsPlusNonformat0"/>
        <w:jc w:val="both"/>
      </w:pPr>
      <w:r>
        <w:t>свою   принадлежность   к  политической  партии  либо  иному  общественному</w:t>
      </w:r>
    </w:p>
    <w:p w:rsidR="00F65828" w:rsidRDefault="00FC3AEA">
      <w:pPr>
        <w:pStyle w:val="ConsPlusNonformat0"/>
        <w:jc w:val="both"/>
      </w:pPr>
      <w:r>
        <w:t>объединению  и  свой  статус  в  данной  политической  партии  либо  данном</w:t>
      </w:r>
    </w:p>
    <w:p w:rsidR="00F65828" w:rsidRDefault="00FC3AEA">
      <w:pPr>
        <w:pStyle w:val="ConsPlusNonformat0"/>
        <w:jc w:val="both"/>
      </w:pPr>
      <w:r>
        <w:t>общественном  объединении,  сведения</w:t>
      </w:r>
      <w:r>
        <w:t xml:space="preserve">  об этом указываются в подписном листе</w:t>
      </w:r>
    </w:p>
    <w:p w:rsidR="00F65828" w:rsidRDefault="00FC3AEA">
      <w:pPr>
        <w:pStyle w:val="ConsPlusNonformat0"/>
        <w:jc w:val="both"/>
      </w:pPr>
      <w:r>
        <w:t>после  сведений о месте жительства кандидата или после сведений о судимости</w:t>
      </w:r>
    </w:p>
    <w:p w:rsidR="00F65828" w:rsidRDefault="00FC3AEA">
      <w:pPr>
        <w:pStyle w:val="ConsPlusNonformat0"/>
        <w:jc w:val="both"/>
      </w:pPr>
      <w:r>
        <w:t>кандидата,  а  если кандидат является физическим лицом, выполняющим функции</w:t>
      </w:r>
    </w:p>
    <w:p w:rsidR="00F65828" w:rsidRDefault="00FC3AEA">
      <w:pPr>
        <w:pStyle w:val="ConsPlusNonformat0"/>
        <w:jc w:val="both"/>
      </w:pPr>
      <w:r>
        <w:t>иностранного  агента, либо кандидатом, аффилированным с выполняю</w:t>
      </w:r>
      <w:r>
        <w:t>щим функции</w:t>
      </w:r>
    </w:p>
    <w:p w:rsidR="00F65828" w:rsidRDefault="00FC3AEA">
      <w:pPr>
        <w:pStyle w:val="ConsPlusNonformat0"/>
        <w:jc w:val="both"/>
      </w:pPr>
      <w:r>
        <w:t>иностранного   агента   лицом,  -  после  сведений  об  этом.  В  отношении</w:t>
      </w:r>
    </w:p>
    <w:p w:rsidR="00F65828" w:rsidRDefault="00FC3AEA">
      <w:pPr>
        <w:pStyle w:val="ConsPlusNonformat0"/>
        <w:jc w:val="both"/>
      </w:pPr>
      <w:r>
        <w:t>кандидатов,  являющихся  гражданами  иностранных  государств, участвующих в</w:t>
      </w:r>
    </w:p>
    <w:p w:rsidR="00F65828" w:rsidRDefault="00FC3AEA">
      <w:pPr>
        <w:pStyle w:val="ConsPlusNonformat0"/>
        <w:jc w:val="both"/>
      </w:pPr>
      <w:r>
        <w:t xml:space="preserve">выборах    в   соответствии   с   </w:t>
      </w:r>
      <w:hyperlink w:anchor="P88" w:tooltip="4. При наличии соответствующего международного договора Российской Федерации право избирать и быть избранными в органы местного самоуправления, участвовать в иных избирательных действиях на тех же условиях, что и граждане Российской Федерации, имеют также граж">
        <w:r>
          <w:rPr>
            <w:color w:val="0000FF"/>
          </w:rPr>
          <w:t>пунктом   4   статьи 3</w:t>
        </w:r>
      </w:hyperlink>
      <w:r>
        <w:t xml:space="preserve"> н</w:t>
      </w:r>
      <w:r>
        <w:t>астоящего закона,</w:t>
      </w:r>
    </w:p>
    <w:p w:rsidR="00F65828" w:rsidRDefault="00FC3AEA">
      <w:pPr>
        <w:pStyle w:val="ConsPlusNonformat0"/>
        <w:jc w:val="both"/>
      </w:pPr>
      <w:r>
        <w:t>дополнительно  указываются  иностранное  государство,  гражданином которого</w:t>
      </w:r>
    </w:p>
    <w:p w:rsidR="00F65828" w:rsidRDefault="00FC3AEA">
      <w:pPr>
        <w:pStyle w:val="ConsPlusNonformat0"/>
        <w:jc w:val="both"/>
      </w:pPr>
      <w:r>
        <w:t>является   кандидат,  а  также  сведения  о  продолжительности  постоянного</w:t>
      </w:r>
    </w:p>
    <w:p w:rsidR="00F65828" w:rsidRDefault="00FC3AEA">
      <w:pPr>
        <w:pStyle w:val="ConsPlusNonformat0"/>
        <w:jc w:val="both"/>
      </w:pPr>
      <w:r>
        <w:t>проживания данного лица на территории муниципального образования. Подписной</w:t>
      </w:r>
    </w:p>
    <w:p w:rsidR="00F65828" w:rsidRDefault="00FC3AEA">
      <w:pPr>
        <w:pStyle w:val="ConsPlusNonformat0"/>
        <w:jc w:val="both"/>
      </w:pPr>
      <w:r>
        <w:t>лист  изготавливается  для  заполнения  только  с  одной  стороны  и должен</w:t>
      </w:r>
    </w:p>
    <w:p w:rsidR="00F65828" w:rsidRDefault="00FC3AEA">
      <w:pPr>
        <w:pStyle w:val="ConsPlusNonformat0"/>
        <w:jc w:val="both"/>
      </w:pPr>
      <w:r>
        <w:t>содержать пять строк для проставления подписей избирателей.</w:t>
      </w:r>
    </w:p>
    <w:p w:rsidR="00F65828" w:rsidRDefault="00F65828">
      <w:pPr>
        <w:pStyle w:val="ConsPlusNonformat0"/>
        <w:jc w:val="both"/>
      </w:pPr>
    </w:p>
    <w:p w:rsidR="00F65828" w:rsidRDefault="00FC3AEA">
      <w:pPr>
        <w:pStyle w:val="ConsPlusNonformat0"/>
        <w:jc w:val="both"/>
      </w:pPr>
      <w:r>
        <w:t xml:space="preserve">    --------------------------------</w:t>
      </w:r>
    </w:p>
    <w:p w:rsidR="00F65828" w:rsidRDefault="00FC3AEA">
      <w:pPr>
        <w:pStyle w:val="ConsPlusNonformat0"/>
        <w:jc w:val="both"/>
      </w:pPr>
      <w:bookmarkStart w:id="309" w:name="P2616"/>
      <w:bookmarkEnd w:id="309"/>
      <w:r>
        <w:t xml:space="preserve">    &lt;*&gt;   Если   кандидат  сам  осуществлял  сбор  подписей  и  удостоверил</w:t>
      </w:r>
    </w:p>
    <w:p w:rsidR="00F65828" w:rsidRDefault="00FC3AEA">
      <w:pPr>
        <w:pStyle w:val="ConsPlusNonformat0"/>
        <w:jc w:val="both"/>
      </w:pPr>
      <w:r>
        <w:t>подпис</w:t>
      </w:r>
      <w:r>
        <w:t>ной  лист  в  качестве  лица,  осуществлявшего  сбор подписей, данная</w:t>
      </w:r>
    </w:p>
    <w:p w:rsidR="00F65828" w:rsidRDefault="00FC3AEA">
      <w:pPr>
        <w:pStyle w:val="ConsPlusNonformat0"/>
        <w:jc w:val="both"/>
      </w:pPr>
      <w:r>
        <w:t>удостоверительная надпись не вносится.</w:t>
      </w:r>
    </w:p>
    <w:p w:rsidR="00F65828" w:rsidRDefault="00F65828">
      <w:pPr>
        <w:pStyle w:val="ConsPlusNormal0"/>
        <w:jc w:val="both"/>
      </w:pPr>
    </w:p>
    <w:p w:rsidR="00F65828" w:rsidRDefault="00F65828">
      <w:pPr>
        <w:pStyle w:val="ConsPlusNormal0"/>
        <w:jc w:val="both"/>
      </w:pPr>
    </w:p>
    <w:p w:rsidR="00F65828" w:rsidRDefault="00F65828">
      <w:pPr>
        <w:pStyle w:val="ConsPlusNormal0"/>
        <w:jc w:val="both"/>
      </w:pPr>
    </w:p>
    <w:p w:rsidR="00F65828" w:rsidRDefault="00F65828">
      <w:pPr>
        <w:pStyle w:val="ConsPlusNormal0"/>
        <w:jc w:val="both"/>
      </w:pPr>
    </w:p>
    <w:p w:rsidR="00F65828" w:rsidRDefault="00F65828">
      <w:pPr>
        <w:pStyle w:val="ConsPlusNormal0"/>
        <w:jc w:val="both"/>
      </w:pPr>
    </w:p>
    <w:p w:rsidR="00F65828" w:rsidRDefault="00FC3AEA">
      <w:pPr>
        <w:pStyle w:val="ConsPlusNormal0"/>
        <w:jc w:val="right"/>
        <w:outlineLvl w:val="0"/>
      </w:pPr>
      <w:r>
        <w:t>Приложение N 2</w:t>
      </w:r>
    </w:p>
    <w:p w:rsidR="00F65828" w:rsidRDefault="00FC3AEA">
      <w:pPr>
        <w:pStyle w:val="ConsPlusNormal0"/>
        <w:jc w:val="right"/>
      </w:pPr>
      <w:r>
        <w:t>к областному закону</w:t>
      </w:r>
    </w:p>
    <w:p w:rsidR="00F65828" w:rsidRDefault="00FC3AEA">
      <w:pPr>
        <w:pStyle w:val="ConsPlusNormal0"/>
        <w:jc w:val="right"/>
      </w:pPr>
      <w:r>
        <w:t>от 08.11.2006 N 268-13-ОЗ</w:t>
      </w:r>
    </w:p>
    <w:p w:rsidR="00F65828" w:rsidRDefault="00F658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658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5828" w:rsidRDefault="00F658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65828" w:rsidRDefault="00F658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65828" w:rsidRDefault="00FC3AEA">
            <w:pPr>
              <w:pStyle w:val="ConsPlusNormal0"/>
              <w:jc w:val="center"/>
            </w:pPr>
            <w:r>
              <w:rPr>
                <w:color w:val="392C69"/>
              </w:rPr>
              <w:t>Список изменяющих документов</w:t>
            </w:r>
          </w:p>
          <w:p w:rsidR="00F65828" w:rsidRDefault="00FC3AEA">
            <w:pPr>
              <w:pStyle w:val="ConsPlusNormal0"/>
              <w:jc w:val="center"/>
            </w:pPr>
            <w:r>
              <w:rPr>
                <w:color w:val="392C69"/>
              </w:rPr>
              <w:t>(в ред. законов Архангельской области от 24.10.20</w:t>
            </w:r>
            <w:r>
              <w:rPr>
                <w:color w:val="392C69"/>
              </w:rPr>
              <w:t xml:space="preserve">11 </w:t>
            </w:r>
            <w:hyperlink r:id="rId1500"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N 371-25-ОЗ</w:t>
              </w:r>
            </w:hyperlink>
            <w:r>
              <w:rPr>
                <w:color w:val="392C69"/>
              </w:rPr>
              <w:t>,</w:t>
            </w:r>
          </w:p>
          <w:p w:rsidR="00F65828" w:rsidRDefault="00FC3AEA">
            <w:pPr>
              <w:pStyle w:val="ConsPlusNormal0"/>
              <w:jc w:val="center"/>
            </w:pPr>
            <w:r>
              <w:rPr>
                <w:color w:val="392C69"/>
              </w:rPr>
              <w:t xml:space="preserve">от 20.06.2014 </w:t>
            </w:r>
            <w:hyperlink r:id="rId1501" w:tooltip="Закон Архангельской области от 20.06.2014 N 139-9-ОЗ &quot;О внесении изменений и дополнений в отдельные областные законы&quot; (принят Архангельским областным Собранием депутатов 18.06.2014) {КонсультантПлюс}">
              <w:r>
                <w:rPr>
                  <w:color w:val="0000FF"/>
                </w:rPr>
                <w:t>N 139-9-ОЗ</w:t>
              </w:r>
            </w:hyperlink>
            <w:r>
              <w:rPr>
                <w:color w:val="392C69"/>
              </w:rPr>
              <w:t xml:space="preserve">, от 31.05.2021 </w:t>
            </w:r>
            <w:hyperlink r:id="rId1502" w:tooltip="Закон Архангельской области от 31.05.2021 N 422-26-ОЗ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6.05.2021 N 1209) ------------ Недействующая редакция {Ко">
              <w:r>
                <w:rPr>
                  <w:color w:val="0000FF"/>
                </w:rPr>
                <w:t>N 422-26-ОЗ</w:t>
              </w:r>
            </w:hyperlink>
            <w:r>
              <w:rPr>
                <w:color w:val="392C69"/>
              </w:rPr>
              <w:t>,</w:t>
            </w:r>
          </w:p>
          <w:p w:rsidR="00F65828" w:rsidRDefault="00FC3AEA">
            <w:pPr>
              <w:pStyle w:val="ConsPlusNormal0"/>
              <w:jc w:val="center"/>
            </w:pPr>
            <w:r>
              <w:rPr>
                <w:color w:val="392C69"/>
              </w:rPr>
              <w:t xml:space="preserve">от 31.05.2023 </w:t>
            </w:r>
            <w:hyperlink r:id="rId1503" w:tooltip="Закон Архангельской области от 31.05.2023 N 715-44-ОЗ (ред. от 09.06.2023) &quot;О внесении изменений в отдельные областные законы о выборах и референдумах&quot; (принят Постановлением Архангельского областного Собрания депутатов от 24.05.2023 N 2009) {КонсультантПлюс}">
              <w:r>
                <w:rPr>
                  <w:color w:val="0000FF"/>
                </w:rPr>
                <w:t>N 715-44-ОЗ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5828" w:rsidRDefault="00F65828">
            <w:pPr>
              <w:pStyle w:val="ConsPlusNormal0"/>
            </w:pPr>
          </w:p>
        </w:tc>
      </w:tr>
    </w:tbl>
    <w:p w:rsidR="00F65828" w:rsidRDefault="00F65828">
      <w:pPr>
        <w:pStyle w:val="ConsPlusNormal0"/>
        <w:jc w:val="both"/>
      </w:pPr>
    </w:p>
    <w:p w:rsidR="00F65828" w:rsidRDefault="00FC3AEA">
      <w:pPr>
        <w:pStyle w:val="ConsPlusNonformat0"/>
        <w:jc w:val="both"/>
      </w:pPr>
      <w:bookmarkStart w:id="310" w:name="P2632"/>
      <w:bookmarkEnd w:id="310"/>
      <w:r>
        <w:t xml:space="preserve">                              ПОДПИСНОЙ ЛИСТ</w:t>
      </w:r>
    </w:p>
    <w:p w:rsidR="00F65828" w:rsidRDefault="00F65828">
      <w:pPr>
        <w:pStyle w:val="ConsPlusNonformat0"/>
        <w:jc w:val="both"/>
      </w:pPr>
    </w:p>
    <w:p w:rsidR="00F65828" w:rsidRDefault="00FC3AEA">
      <w:pPr>
        <w:pStyle w:val="ConsPlusNonformat0"/>
        <w:jc w:val="both"/>
      </w:pPr>
      <w:r>
        <w:t xml:space="preserve">            Выборы ___________________________________________</w:t>
      </w:r>
    </w:p>
    <w:p w:rsidR="00F65828" w:rsidRDefault="00FC3AEA">
      <w:pPr>
        <w:pStyle w:val="ConsPlusNonformat0"/>
        <w:jc w:val="both"/>
      </w:pPr>
      <w:r>
        <w:t xml:space="preserve">                            (членов выборного органа)</w:t>
      </w:r>
    </w:p>
    <w:p w:rsidR="00F65828" w:rsidRDefault="00FC3AEA">
      <w:pPr>
        <w:pStyle w:val="ConsPlusNonformat0"/>
        <w:jc w:val="both"/>
      </w:pPr>
      <w:r>
        <w:t xml:space="preserve">            муниципального образования "</w:t>
      </w:r>
      <w:r>
        <w:t>______________________</w:t>
      </w:r>
    </w:p>
    <w:p w:rsidR="00F65828" w:rsidRDefault="00FC3AEA">
      <w:pPr>
        <w:pStyle w:val="ConsPlusNonformat0"/>
        <w:jc w:val="both"/>
      </w:pPr>
      <w:r>
        <w:t xml:space="preserve">            _________________________________________________"</w:t>
      </w:r>
    </w:p>
    <w:p w:rsidR="00F65828" w:rsidRDefault="00FC3AEA">
      <w:pPr>
        <w:pStyle w:val="ConsPlusNonformat0"/>
        <w:jc w:val="both"/>
      </w:pPr>
      <w:r>
        <w:t xml:space="preserve">                (наименование муниципального образования)</w:t>
      </w:r>
    </w:p>
    <w:p w:rsidR="00F65828" w:rsidRDefault="00FC3AEA">
      <w:pPr>
        <w:pStyle w:val="ConsPlusNonformat0"/>
        <w:jc w:val="both"/>
      </w:pPr>
      <w:r>
        <w:t xml:space="preserve">              Архангельской области "__" __________ ____ года</w:t>
      </w:r>
    </w:p>
    <w:p w:rsidR="00F65828" w:rsidRDefault="00F65828">
      <w:pPr>
        <w:pStyle w:val="ConsPlusNonformat0"/>
        <w:jc w:val="both"/>
      </w:pPr>
    </w:p>
    <w:p w:rsidR="00F65828" w:rsidRDefault="00FC3AEA">
      <w:pPr>
        <w:pStyle w:val="ConsPlusNonformat0"/>
        <w:jc w:val="both"/>
      </w:pPr>
      <w:r>
        <w:t xml:space="preserve">    Мы,  нижеподписавшиеся,   поддерживаем  выдвижение  кандидата  в  члены</w:t>
      </w:r>
    </w:p>
    <w:p w:rsidR="00F65828" w:rsidRDefault="00FC3AEA">
      <w:pPr>
        <w:pStyle w:val="ConsPlusNonformat0"/>
        <w:jc w:val="both"/>
      </w:pPr>
      <w:r>
        <w:t>выборного органа муниципального образования "_____________________________"</w:t>
      </w:r>
    </w:p>
    <w:p w:rsidR="00F65828" w:rsidRDefault="00FC3AEA">
      <w:pPr>
        <w:pStyle w:val="ConsPlusNonformat0"/>
        <w:jc w:val="both"/>
      </w:pPr>
      <w:r>
        <w:t>по ___________________ (наименование округа: одномандатный, многомандатный)</w:t>
      </w:r>
    </w:p>
    <w:p w:rsidR="00F65828" w:rsidRDefault="00FC3AEA">
      <w:pPr>
        <w:pStyle w:val="ConsPlusNonformat0"/>
        <w:jc w:val="both"/>
      </w:pPr>
      <w:r>
        <w:t xml:space="preserve">избирательному округу N ___ </w:t>
      </w:r>
      <w:r>
        <w:t>от _____________________ (наименование субъекта</w:t>
      </w:r>
    </w:p>
    <w:p w:rsidR="00F65828" w:rsidRDefault="00FC3AEA">
      <w:pPr>
        <w:pStyle w:val="ConsPlusNonformat0"/>
        <w:jc w:val="both"/>
      </w:pPr>
      <w:r>
        <w:t>выдвижения  кандидата:  политическая партия,  региональное отделение,  иное</w:t>
      </w:r>
    </w:p>
    <w:p w:rsidR="00F65828" w:rsidRDefault="00FC3AEA">
      <w:pPr>
        <w:pStyle w:val="ConsPlusNonformat0"/>
        <w:jc w:val="both"/>
      </w:pPr>
      <w:r>
        <w:t>структурное   подразделение   политической   партии,    иное   общественное</w:t>
      </w:r>
    </w:p>
    <w:p w:rsidR="00F65828" w:rsidRDefault="00FC3AEA">
      <w:pPr>
        <w:pStyle w:val="ConsPlusNonformat0"/>
        <w:jc w:val="both"/>
      </w:pPr>
      <w:r>
        <w:t>объединение) ___________________ (ФИО кандидата), родивш</w:t>
      </w:r>
      <w:r>
        <w:t>егося ____________,</w:t>
      </w:r>
    </w:p>
    <w:p w:rsidR="00F65828" w:rsidRDefault="00FC3AEA">
      <w:pPr>
        <w:pStyle w:val="ConsPlusNonformat0"/>
        <w:jc w:val="both"/>
      </w:pPr>
      <w:r>
        <w:t>работающего, служащего (наименование организации) ________________________,</w:t>
      </w:r>
    </w:p>
    <w:p w:rsidR="00F65828" w:rsidRDefault="00FC3AEA">
      <w:pPr>
        <w:pStyle w:val="ConsPlusNonformat0"/>
        <w:jc w:val="both"/>
      </w:pPr>
      <w:r>
        <w:t>занимаемая должность, род занятий ___________________________, проживающего</w:t>
      </w:r>
    </w:p>
    <w:p w:rsidR="00F65828" w:rsidRDefault="00FC3AEA">
      <w:pPr>
        <w:pStyle w:val="ConsPlusNonformat0"/>
        <w:jc w:val="both"/>
      </w:pPr>
      <w:r>
        <w:t>в _____________________ (наименование субъекта Российской Федерации, район,</w:t>
      </w:r>
    </w:p>
    <w:p w:rsidR="00F65828" w:rsidRDefault="00FC3AEA">
      <w:pPr>
        <w:pStyle w:val="ConsPlusNonformat0"/>
        <w:jc w:val="both"/>
      </w:pPr>
      <w:r>
        <w:t>город, и</w:t>
      </w:r>
      <w:r>
        <w:t>ной населенный пункт).</w:t>
      </w:r>
    </w:p>
    <w:p w:rsidR="00F65828" w:rsidRDefault="00FC3AEA">
      <w:pPr>
        <w:pStyle w:val="ConsPlusNonformat0"/>
        <w:jc w:val="both"/>
      </w:pPr>
      <w:r>
        <w:t xml:space="preserve">    Дата  заверения  избирательной  комиссией списка кандидатов, выдвинутых</w:t>
      </w:r>
    </w:p>
    <w:p w:rsidR="00F65828" w:rsidRDefault="00FC3AEA">
      <w:pPr>
        <w:pStyle w:val="ConsPlusNonformat0"/>
        <w:jc w:val="both"/>
      </w:pPr>
      <w:r>
        <w:t>___________________________ (наименование субъекта выдвижения кандидата) по</w:t>
      </w:r>
    </w:p>
    <w:p w:rsidR="00F65828" w:rsidRDefault="00FC3AEA">
      <w:pPr>
        <w:pStyle w:val="ConsPlusNonformat0"/>
        <w:jc w:val="both"/>
      </w:pPr>
      <w:r>
        <w:t>________________________ (наименование избирательного округа в соответствии</w:t>
      </w:r>
    </w:p>
    <w:p w:rsidR="00F65828" w:rsidRDefault="00FC3AEA">
      <w:pPr>
        <w:pStyle w:val="ConsPlusNonformat0"/>
        <w:jc w:val="both"/>
      </w:pPr>
      <w:r>
        <w:t>с наи</w:t>
      </w:r>
      <w:r>
        <w:t>менованием указанного списка кандидатов): ____________________.</w:t>
      </w:r>
    </w:p>
    <w:p w:rsidR="00F65828" w:rsidRDefault="00F65828">
      <w:pPr>
        <w:pStyle w:val="ConsPlusNormal0"/>
        <w:jc w:val="both"/>
      </w:pPr>
    </w:p>
    <w:p w:rsidR="00F65828" w:rsidRDefault="00F65828">
      <w:pPr>
        <w:pStyle w:val="ConsPlusNormal0"/>
        <w:sectPr w:rsidR="00F65828">
          <w:headerReference w:type="default" r:id="rId1504"/>
          <w:footerReference w:type="default" r:id="rId1505"/>
          <w:headerReference w:type="first" r:id="rId1506"/>
          <w:footerReference w:type="first" r:id="rId150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1980"/>
        <w:gridCol w:w="2098"/>
        <w:gridCol w:w="3288"/>
        <w:gridCol w:w="2494"/>
      </w:tblGrid>
      <w:tr w:rsidR="00F65828">
        <w:tc>
          <w:tcPr>
            <w:tcW w:w="660" w:type="dxa"/>
          </w:tcPr>
          <w:p w:rsidR="00F65828" w:rsidRDefault="00FC3AEA">
            <w:pPr>
              <w:pStyle w:val="ConsPlusNormal0"/>
              <w:jc w:val="center"/>
            </w:pPr>
            <w:r>
              <w:t>N п/п</w:t>
            </w:r>
          </w:p>
        </w:tc>
        <w:tc>
          <w:tcPr>
            <w:tcW w:w="2640" w:type="dxa"/>
          </w:tcPr>
          <w:p w:rsidR="00F65828" w:rsidRDefault="00FC3AEA">
            <w:pPr>
              <w:pStyle w:val="ConsPlusNormal0"/>
              <w:jc w:val="center"/>
            </w:pPr>
            <w:r>
              <w:t>Фамилия, имя, отчество</w:t>
            </w:r>
          </w:p>
        </w:tc>
        <w:tc>
          <w:tcPr>
            <w:tcW w:w="1980" w:type="dxa"/>
          </w:tcPr>
          <w:p w:rsidR="00F65828" w:rsidRDefault="00FC3AEA">
            <w:pPr>
              <w:pStyle w:val="ConsPlusNormal0"/>
              <w:jc w:val="center"/>
            </w:pPr>
            <w:r>
              <w:t>Адрес места жительства, указанный в паспорте или документе, заменяющем паспорт гражданина</w:t>
            </w:r>
          </w:p>
        </w:tc>
        <w:tc>
          <w:tcPr>
            <w:tcW w:w="2098" w:type="dxa"/>
          </w:tcPr>
          <w:p w:rsidR="00F65828" w:rsidRDefault="00FC3AEA">
            <w:pPr>
              <w:pStyle w:val="ConsPlusNormal0"/>
              <w:jc w:val="center"/>
            </w:pPr>
            <w:r>
              <w:t>Год рождения (в возрасте 18 лет - дополнительно день и месяц рождения)</w:t>
            </w:r>
          </w:p>
        </w:tc>
        <w:tc>
          <w:tcPr>
            <w:tcW w:w="3288" w:type="dxa"/>
          </w:tcPr>
          <w:p w:rsidR="00F65828" w:rsidRDefault="00FC3AEA">
            <w:pPr>
              <w:pStyle w:val="ConsPlusNormal0"/>
              <w:jc w:val="center"/>
            </w:pPr>
            <w:r>
              <w:t>Серия и номер паспорта или документа, заменяющего паспорт гражданина (документа, удостоверяющег</w:t>
            </w:r>
            <w:r>
              <w:t>о личность и гражданство иностранного гражданина, а также вида на жительство)</w:t>
            </w:r>
          </w:p>
        </w:tc>
        <w:tc>
          <w:tcPr>
            <w:tcW w:w="2494" w:type="dxa"/>
          </w:tcPr>
          <w:p w:rsidR="00F65828" w:rsidRDefault="00FC3AEA">
            <w:pPr>
              <w:pStyle w:val="ConsPlusNormal0"/>
              <w:jc w:val="center"/>
            </w:pPr>
            <w:r>
              <w:t>Подпись и дата ее внесения (проставляются избирателем собственноручно)</w:t>
            </w:r>
          </w:p>
        </w:tc>
      </w:tr>
      <w:tr w:rsidR="00F65828">
        <w:tc>
          <w:tcPr>
            <w:tcW w:w="660" w:type="dxa"/>
          </w:tcPr>
          <w:p w:rsidR="00F65828" w:rsidRDefault="00FC3AEA">
            <w:pPr>
              <w:pStyle w:val="ConsPlusNormal0"/>
              <w:jc w:val="center"/>
            </w:pPr>
            <w:r>
              <w:t>1</w:t>
            </w:r>
          </w:p>
        </w:tc>
        <w:tc>
          <w:tcPr>
            <w:tcW w:w="2640" w:type="dxa"/>
          </w:tcPr>
          <w:p w:rsidR="00F65828" w:rsidRDefault="00F65828">
            <w:pPr>
              <w:pStyle w:val="ConsPlusNormal0"/>
            </w:pPr>
          </w:p>
        </w:tc>
        <w:tc>
          <w:tcPr>
            <w:tcW w:w="1980" w:type="dxa"/>
          </w:tcPr>
          <w:p w:rsidR="00F65828" w:rsidRDefault="00F65828">
            <w:pPr>
              <w:pStyle w:val="ConsPlusNormal0"/>
            </w:pPr>
          </w:p>
        </w:tc>
        <w:tc>
          <w:tcPr>
            <w:tcW w:w="2098" w:type="dxa"/>
          </w:tcPr>
          <w:p w:rsidR="00F65828" w:rsidRDefault="00F65828">
            <w:pPr>
              <w:pStyle w:val="ConsPlusNormal0"/>
            </w:pPr>
          </w:p>
        </w:tc>
        <w:tc>
          <w:tcPr>
            <w:tcW w:w="3288" w:type="dxa"/>
          </w:tcPr>
          <w:p w:rsidR="00F65828" w:rsidRDefault="00F65828">
            <w:pPr>
              <w:pStyle w:val="ConsPlusNormal0"/>
            </w:pPr>
          </w:p>
        </w:tc>
        <w:tc>
          <w:tcPr>
            <w:tcW w:w="2494" w:type="dxa"/>
          </w:tcPr>
          <w:p w:rsidR="00F65828" w:rsidRDefault="00F65828">
            <w:pPr>
              <w:pStyle w:val="ConsPlusNormal0"/>
            </w:pPr>
          </w:p>
        </w:tc>
      </w:tr>
      <w:tr w:rsidR="00F65828">
        <w:tc>
          <w:tcPr>
            <w:tcW w:w="660" w:type="dxa"/>
          </w:tcPr>
          <w:p w:rsidR="00F65828" w:rsidRDefault="00FC3AEA">
            <w:pPr>
              <w:pStyle w:val="ConsPlusNormal0"/>
              <w:jc w:val="center"/>
            </w:pPr>
            <w:r>
              <w:t>2</w:t>
            </w:r>
          </w:p>
        </w:tc>
        <w:tc>
          <w:tcPr>
            <w:tcW w:w="2640" w:type="dxa"/>
          </w:tcPr>
          <w:p w:rsidR="00F65828" w:rsidRDefault="00F65828">
            <w:pPr>
              <w:pStyle w:val="ConsPlusNormal0"/>
            </w:pPr>
          </w:p>
        </w:tc>
        <w:tc>
          <w:tcPr>
            <w:tcW w:w="1980" w:type="dxa"/>
          </w:tcPr>
          <w:p w:rsidR="00F65828" w:rsidRDefault="00F65828">
            <w:pPr>
              <w:pStyle w:val="ConsPlusNormal0"/>
            </w:pPr>
          </w:p>
        </w:tc>
        <w:tc>
          <w:tcPr>
            <w:tcW w:w="2098" w:type="dxa"/>
          </w:tcPr>
          <w:p w:rsidR="00F65828" w:rsidRDefault="00F65828">
            <w:pPr>
              <w:pStyle w:val="ConsPlusNormal0"/>
            </w:pPr>
          </w:p>
        </w:tc>
        <w:tc>
          <w:tcPr>
            <w:tcW w:w="3288" w:type="dxa"/>
          </w:tcPr>
          <w:p w:rsidR="00F65828" w:rsidRDefault="00F65828">
            <w:pPr>
              <w:pStyle w:val="ConsPlusNormal0"/>
            </w:pPr>
          </w:p>
        </w:tc>
        <w:tc>
          <w:tcPr>
            <w:tcW w:w="2494" w:type="dxa"/>
          </w:tcPr>
          <w:p w:rsidR="00F65828" w:rsidRDefault="00F65828">
            <w:pPr>
              <w:pStyle w:val="ConsPlusNormal0"/>
            </w:pPr>
          </w:p>
        </w:tc>
      </w:tr>
      <w:tr w:rsidR="00F65828">
        <w:tc>
          <w:tcPr>
            <w:tcW w:w="660" w:type="dxa"/>
          </w:tcPr>
          <w:p w:rsidR="00F65828" w:rsidRDefault="00F65828">
            <w:pPr>
              <w:pStyle w:val="ConsPlusNormal0"/>
            </w:pPr>
          </w:p>
        </w:tc>
        <w:tc>
          <w:tcPr>
            <w:tcW w:w="2640" w:type="dxa"/>
          </w:tcPr>
          <w:p w:rsidR="00F65828" w:rsidRDefault="00F65828">
            <w:pPr>
              <w:pStyle w:val="ConsPlusNormal0"/>
            </w:pPr>
          </w:p>
        </w:tc>
        <w:tc>
          <w:tcPr>
            <w:tcW w:w="1980" w:type="dxa"/>
          </w:tcPr>
          <w:p w:rsidR="00F65828" w:rsidRDefault="00F65828">
            <w:pPr>
              <w:pStyle w:val="ConsPlusNormal0"/>
            </w:pPr>
          </w:p>
        </w:tc>
        <w:tc>
          <w:tcPr>
            <w:tcW w:w="2098" w:type="dxa"/>
          </w:tcPr>
          <w:p w:rsidR="00F65828" w:rsidRDefault="00F65828">
            <w:pPr>
              <w:pStyle w:val="ConsPlusNormal0"/>
            </w:pPr>
          </w:p>
        </w:tc>
        <w:tc>
          <w:tcPr>
            <w:tcW w:w="3288" w:type="dxa"/>
          </w:tcPr>
          <w:p w:rsidR="00F65828" w:rsidRDefault="00F65828">
            <w:pPr>
              <w:pStyle w:val="ConsPlusNormal0"/>
            </w:pPr>
          </w:p>
        </w:tc>
        <w:tc>
          <w:tcPr>
            <w:tcW w:w="2494" w:type="dxa"/>
          </w:tcPr>
          <w:p w:rsidR="00F65828" w:rsidRDefault="00F65828">
            <w:pPr>
              <w:pStyle w:val="ConsPlusNormal0"/>
            </w:pPr>
          </w:p>
        </w:tc>
      </w:tr>
    </w:tbl>
    <w:p w:rsidR="00F65828" w:rsidRDefault="00F65828">
      <w:pPr>
        <w:pStyle w:val="ConsPlusNormal0"/>
        <w:sectPr w:rsidR="00F65828">
          <w:headerReference w:type="default" r:id="rId1508"/>
          <w:footerReference w:type="default" r:id="rId1509"/>
          <w:headerReference w:type="first" r:id="rId1510"/>
          <w:footerReference w:type="first" r:id="rId1511"/>
          <w:pgSz w:w="16838" w:h="11906" w:orient="landscape"/>
          <w:pgMar w:top="1133" w:right="1440" w:bottom="566" w:left="1440" w:header="0" w:footer="0" w:gutter="0"/>
          <w:cols w:space="720"/>
          <w:titlePg/>
        </w:sectPr>
      </w:pPr>
    </w:p>
    <w:p w:rsidR="00F65828" w:rsidRDefault="00F65828">
      <w:pPr>
        <w:pStyle w:val="ConsPlusNormal0"/>
        <w:jc w:val="both"/>
      </w:pPr>
    </w:p>
    <w:p w:rsidR="00F65828" w:rsidRDefault="00FC3AEA">
      <w:pPr>
        <w:pStyle w:val="ConsPlusNonformat0"/>
        <w:jc w:val="both"/>
      </w:pPr>
      <w:r>
        <w:t xml:space="preserve">    Подписной лист удостоверяю:</w:t>
      </w:r>
    </w:p>
    <w:p w:rsidR="00F65828" w:rsidRDefault="00FC3AEA">
      <w:pPr>
        <w:pStyle w:val="ConsPlusNonformat0"/>
        <w:jc w:val="both"/>
      </w:pPr>
      <w:r>
        <w:t xml:space="preserve">    _______________________________________________________________________</w:t>
      </w:r>
    </w:p>
    <w:p w:rsidR="00F65828" w:rsidRDefault="00FC3AEA">
      <w:pPr>
        <w:pStyle w:val="ConsPlusNonformat0"/>
        <w:jc w:val="both"/>
      </w:pPr>
      <w:r>
        <w:t xml:space="preserve">       (фамилия, имя и отчество, дата рождения, адрес места жительства,</w:t>
      </w:r>
    </w:p>
    <w:p w:rsidR="00F65828" w:rsidRDefault="00FC3AEA">
      <w:pPr>
        <w:pStyle w:val="ConsPlusNonformat0"/>
        <w:jc w:val="both"/>
      </w:pPr>
      <w:r>
        <w:t xml:space="preserve">        серия, но</w:t>
      </w:r>
      <w:r>
        <w:t>мер и дата выдачи паспорта или документа, заменяющего</w:t>
      </w:r>
    </w:p>
    <w:p w:rsidR="00F65828" w:rsidRDefault="00FC3AEA">
      <w:pPr>
        <w:pStyle w:val="ConsPlusNonformat0"/>
        <w:jc w:val="both"/>
      </w:pPr>
      <w:r>
        <w:t xml:space="preserve">      паспорт гражданина, наименование или код выдавшего его органа лица,</w:t>
      </w:r>
    </w:p>
    <w:p w:rsidR="00F65828" w:rsidRDefault="00FC3AEA">
      <w:pPr>
        <w:pStyle w:val="ConsPlusNonformat0"/>
        <w:jc w:val="both"/>
      </w:pPr>
      <w:r>
        <w:t xml:space="preserve">        осуществлявшего сбор подписей, его подпись и дата ее внесения)</w:t>
      </w:r>
    </w:p>
    <w:p w:rsidR="00F65828" w:rsidRDefault="00F65828">
      <w:pPr>
        <w:pStyle w:val="ConsPlusNonformat0"/>
        <w:jc w:val="both"/>
      </w:pPr>
    </w:p>
    <w:p w:rsidR="00F65828" w:rsidRDefault="00FC3AEA">
      <w:pPr>
        <w:pStyle w:val="ConsPlusNonformat0"/>
        <w:jc w:val="both"/>
      </w:pPr>
      <w:r>
        <w:t xml:space="preserve">    Кандидат </w:t>
      </w:r>
      <w:hyperlink w:anchor="P2722" w:tooltip="    &lt;*&gt;   Если   кандидат  сам  осуществлял  сбор  подписей  и  удостоверил">
        <w:r>
          <w:rPr>
            <w:color w:val="0000FF"/>
          </w:rPr>
          <w:t>&lt;*&gt;</w:t>
        </w:r>
      </w:hyperlink>
      <w:r>
        <w:t>:</w:t>
      </w:r>
    </w:p>
    <w:p w:rsidR="00F65828" w:rsidRDefault="00FC3AEA">
      <w:pPr>
        <w:pStyle w:val="ConsPlusNonformat0"/>
        <w:jc w:val="both"/>
      </w:pPr>
      <w:r>
        <w:t xml:space="preserve">    _______________________________________________________________________</w:t>
      </w:r>
    </w:p>
    <w:p w:rsidR="00F65828" w:rsidRDefault="00FC3AEA">
      <w:pPr>
        <w:pStyle w:val="ConsPlusNonformat0"/>
        <w:jc w:val="both"/>
      </w:pPr>
      <w:r>
        <w:t xml:space="preserve">     (фамилия, имя, отчество, собственноручная подпись и дата ее внесе</w:t>
      </w:r>
      <w:r>
        <w:t>ния)</w:t>
      </w:r>
    </w:p>
    <w:p w:rsidR="00F65828" w:rsidRDefault="00F65828">
      <w:pPr>
        <w:pStyle w:val="ConsPlusNonformat0"/>
        <w:jc w:val="both"/>
      </w:pPr>
    </w:p>
    <w:p w:rsidR="00F65828" w:rsidRDefault="00FC3AEA">
      <w:pPr>
        <w:pStyle w:val="ConsPlusNonformat0"/>
        <w:jc w:val="both"/>
      </w:pPr>
      <w:r>
        <w:t xml:space="preserve">    Примечания  (в  изготавливаемом  подписном  листе  текст  примечания не</w:t>
      </w:r>
    </w:p>
    <w:p w:rsidR="00F65828" w:rsidRDefault="00FC3AEA">
      <w:pPr>
        <w:pStyle w:val="ConsPlusNonformat0"/>
        <w:jc w:val="both"/>
      </w:pPr>
      <w:r>
        <w:t>указывается).  Если  кандидат является иностранным агентом либо кандидатом,</w:t>
      </w:r>
    </w:p>
    <w:p w:rsidR="00F65828" w:rsidRDefault="00FC3AEA">
      <w:pPr>
        <w:pStyle w:val="ConsPlusNonformat0"/>
        <w:jc w:val="both"/>
      </w:pPr>
      <w:r>
        <w:t>аффилированным  с  иностранным  агентом,  в  подписном листе после отчества</w:t>
      </w:r>
    </w:p>
    <w:p w:rsidR="00F65828" w:rsidRDefault="00FC3AEA">
      <w:pPr>
        <w:pStyle w:val="ConsPlusNonformat0"/>
        <w:jc w:val="both"/>
      </w:pPr>
      <w:r>
        <w:t>кандидата  (в  случае  наличия  у  кандидата  также имевшейся или имеющейся</w:t>
      </w:r>
    </w:p>
    <w:p w:rsidR="00F65828" w:rsidRDefault="00FC3AEA">
      <w:pPr>
        <w:pStyle w:val="ConsPlusNonformat0"/>
        <w:jc w:val="both"/>
      </w:pPr>
      <w:r>
        <w:t>судимости  -  после  сведений  о судимости) указываются сведения о том, что</w:t>
      </w:r>
    </w:p>
    <w:p w:rsidR="00F65828" w:rsidRDefault="00FC3AEA">
      <w:pPr>
        <w:pStyle w:val="ConsPlusNonformat0"/>
        <w:jc w:val="both"/>
      </w:pPr>
      <w:r>
        <w:t>кандидат  является  иностранным  агентом  либо кандидатом, аффилированным с</w:t>
      </w:r>
    </w:p>
    <w:p w:rsidR="00F65828" w:rsidRDefault="00FC3AEA">
      <w:pPr>
        <w:pStyle w:val="ConsPlusNonformat0"/>
        <w:jc w:val="both"/>
      </w:pPr>
      <w:r>
        <w:t xml:space="preserve">иностранным  агентом.  Если </w:t>
      </w:r>
      <w:r>
        <w:t xml:space="preserve"> кандидат  является  иностранным  агентом  либо</w:t>
      </w:r>
    </w:p>
    <w:p w:rsidR="00F65828" w:rsidRDefault="00FC3AEA">
      <w:pPr>
        <w:pStyle w:val="ConsPlusNonformat0"/>
        <w:jc w:val="both"/>
      </w:pPr>
      <w:r>
        <w:t>кандидатом,  аффилированным  с иностранным агентом, в подписном листе после</w:t>
      </w:r>
    </w:p>
    <w:p w:rsidR="00F65828" w:rsidRDefault="00FC3AEA">
      <w:pPr>
        <w:pStyle w:val="ConsPlusNonformat0"/>
        <w:jc w:val="both"/>
      </w:pPr>
      <w:r>
        <w:t>отчества  кандидата  (в  случае  наличия  у  кандидата  также имевшейся или</w:t>
      </w:r>
    </w:p>
    <w:p w:rsidR="00F65828" w:rsidRDefault="00FC3AEA">
      <w:pPr>
        <w:pStyle w:val="ConsPlusNonformat0"/>
        <w:jc w:val="both"/>
      </w:pPr>
      <w:r>
        <w:t>имеющейся  судимости  -  после сведений о судимости) ука</w:t>
      </w:r>
      <w:r>
        <w:t>зываются сведения о</w:t>
      </w:r>
    </w:p>
    <w:p w:rsidR="00F65828" w:rsidRDefault="00FC3AEA">
      <w:pPr>
        <w:pStyle w:val="ConsPlusNonformat0"/>
        <w:jc w:val="both"/>
      </w:pPr>
      <w:r>
        <w:t>том,   что   кандидат   является   иностранным   агентом  либо  кандидатом,</w:t>
      </w:r>
    </w:p>
    <w:p w:rsidR="00F65828" w:rsidRDefault="00FC3AEA">
      <w:pPr>
        <w:pStyle w:val="ConsPlusNonformat0"/>
        <w:jc w:val="both"/>
      </w:pPr>
      <w:r>
        <w:t>аффилированным  с  иностранным  агентом.  Если кандидат, сведения о котором</w:t>
      </w:r>
    </w:p>
    <w:p w:rsidR="00F65828" w:rsidRDefault="00FC3AEA">
      <w:pPr>
        <w:pStyle w:val="ConsPlusNonformat0"/>
        <w:jc w:val="both"/>
      </w:pPr>
      <w:r>
        <w:t>содержатся в подписном листе, в заявлении о согласии баллотироваться указал</w:t>
      </w:r>
    </w:p>
    <w:p w:rsidR="00F65828" w:rsidRDefault="00FC3AEA">
      <w:pPr>
        <w:pStyle w:val="ConsPlusNonformat0"/>
        <w:jc w:val="both"/>
      </w:pPr>
      <w:r>
        <w:t>свою   п</w:t>
      </w:r>
      <w:r>
        <w:t>ринадлежность   к  политической  партии  либо  иному  общественному</w:t>
      </w:r>
    </w:p>
    <w:p w:rsidR="00F65828" w:rsidRDefault="00FC3AEA">
      <w:pPr>
        <w:pStyle w:val="ConsPlusNonformat0"/>
        <w:jc w:val="both"/>
      </w:pPr>
      <w:r>
        <w:t>объединению  и  свой  статус  в  данной  политической  партии  либо  данном</w:t>
      </w:r>
    </w:p>
    <w:p w:rsidR="00F65828" w:rsidRDefault="00FC3AEA">
      <w:pPr>
        <w:pStyle w:val="ConsPlusNonformat0"/>
        <w:jc w:val="both"/>
      </w:pPr>
      <w:r>
        <w:t>общественном  объединении,  сведения  об этом указываются в подписном листе</w:t>
      </w:r>
    </w:p>
    <w:p w:rsidR="00F65828" w:rsidRDefault="00FC3AEA">
      <w:pPr>
        <w:pStyle w:val="ConsPlusNonformat0"/>
        <w:jc w:val="both"/>
      </w:pPr>
      <w:r>
        <w:t>после  сведений о месте жительства к</w:t>
      </w:r>
      <w:r>
        <w:t>андидата или после сведений о судимости</w:t>
      </w:r>
    </w:p>
    <w:p w:rsidR="00F65828" w:rsidRDefault="00FC3AEA">
      <w:pPr>
        <w:pStyle w:val="ConsPlusNonformat0"/>
        <w:jc w:val="both"/>
      </w:pPr>
      <w:r>
        <w:t>кандидата,  а  если кандидат является физическим лицом, выполняющим функции</w:t>
      </w:r>
    </w:p>
    <w:p w:rsidR="00F65828" w:rsidRDefault="00FC3AEA">
      <w:pPr>
        <w:pStyle w:val="ConsPlusNonformat0"/>
        <w:jc w:val="both"/>
      </w:pPr>
      <w:r>
        <w:t>иностранного  агента, либо кандидатом, аффилированным с выполняющим функции</w:t>
      </w:r>
    </w:p>
    <w:p w:rsidR="00F65828" w:rsidRDefault="00FC3AEA">
      <w:pPr>
        <w:pStyle w:val="ConsPlusNonformat0"/>
        <w:jc w:val="both"/>
      </w:pPr>
      <w:r>
        <w:t>иностранного   агента   лицом,  -  после  сведений  об  этом.  В</w:t>
      </w:r>
      <w:r>
        <w:t xml:space="preserve">  отношении</w:t>
      </w:r>
    </w:p>
    <w:p w:rsidR="00F65828" w:rsidRDefault="00FC3AEA">
      <w:pPr>
        <w:pStyle w:val="ConsPlusNonformat0"/>
        <w:jc w:val="both"/>
      </w:pPr>
      <w:r>
        <w:t>кандидатов,  являющихся  гражданами  иностранных  государств, участвующих в</w:t>
      </w:r>
    </w:p>
    <w:p w:rsidR="00F65828" w:rsidRDefault="00FC3AEA">
      <w:pPr>
        <w:pStyle w:val="ConsPlusNonformat0"/>
        <w:jc w:val="both"/>
      </w:pPr>
      <w:r>
        <w:t xml:space="preserve">выборах    в   соответствии   с   </w:t>
      </w:r>
      <w:hyperlink w:anchor="P88" w:tooltip="4. При наличии соответствующего международного договора Российской Федерации право избирать и быть избранными в органы местного самоуправления, участвовать в иных избирательных действиях на тех же условиях, что и граждане Российской Федерации, имеют также граж">
        <w:r>
          <w:rPr>
            <w:color w:val="0000FF"/>
          </w:rPr>
          <w:t>пунктом   4   статьи 3</w:t>
        </w:r>
      </w:hyperlink>
      <w:r>
        <w:t xml:space="preserve"> настоящего закона,</w:t>
      </w:r>
    </w:p>
    <w:p w:rsidR="00F65828" w:rsidRDefault="00FC3AEA">
      <w:pPr>
        <w:pStyle w:val="ConsPlusNonformat0"/>
        <w:jc w:val="both"/>
      </w:pPr>
      <w:r>
        <w:t>дополнительно  указываются  иностранное  государство,  гра</w:t>
      </w:r>
      <w:r>
        <w:t>жданином которого</w:t>
      </w:r>
    </w:p>
    <w:p w:rsidR="00F65828" w:rsidRDefault="00FC3AEA">
      <w:pPr>
        <w:pStyle w:val="ConsPlusNonformat0"/>
        <w:jc w:val="both"/>
      </w:pPr>
      <w:r>
        <w:t>является   кандидат,  а  также  сведения  о  продолжительности  постоянного</w:t>
      </w:r>
    </w:p>
    <w:p w:rsidR="00F65828" w:rsidRDefault="00FC3AEA">
      <w:pPr>
        <w:pStyle w:val="ConsPlusNonformat0"/>
        <w:jc w:val="both"/>
      </w:pPr>
      <w:r>
        <w:t>проживания данного лица на территории муниципального образования. Подписной</w:t>
      </w:r>
    </w:p>
    <w:p w:rsidR="00F65828" w:rsidRDefault="00FC3AEA">
      <w:pPr>
        <w:pStyle w:val="ConsPlusNonformat0"/>
        <w:jc w:val="both"/>
      </w:pPr>
      <w:r>
        <w:t>лист  изготавливается  для  заполнения  только  с  одной  стороны  и должен</w:t>
      </w:r>
    </w:p>
    <w:p w:rsidR="00F65828" w:rsidRDefault="00FC3AEA">
      <w:pPr>
        <w:pStyle w:val="ConsPlusNonformat0"/>
        <w:jc w:val="both"/>
      </w:pPr>
      <w:r>
        <w:t>содержать пять строк для проставления подписей избирателей.</w:t>
      </w:r>
    </w:p>
    <w:p w:rsidR="00F65828" w:rsidRDefault="00F65828">
      <w:pPr>
        <w:pStyle w:val="ConsPlusNonformat0"/>
        <w:jc w:val="both"/>
      </w:pPr>
    </w:p>
    <w:p w:rsidR="00F65828" w:rsidRDefault="00FC3AEA">
      <w:pPr>
        <w:pStyle w:val="ConsPlusNonformat0"/>
        <w:jc w:val="both"/>
      </w:pPr>
      <w:r>
        <w:t xml:space="preserve">    --------------------------------</w:t>
      </w:r>
    </w:p>
    <w:p w:rsidR="00F65828" w:rsidRDefault="00FC3AEA">
      <w:pPr>
        <w:pStyle w:val="ConsPlusNonformat0"/>
        <w:jc w:val="both"/>
      </w:pPr>
      <w:bookmarkStart w:id="311" w:name="P2722"/>
      <w:bookmarkEnd w:id="311"/>
      <w:r>
        <w:t xml:space="preserve">    &lt;*&gt;   Если   кандидат  сам  осуществлял  сбор  подписей  и  удостоверил</w:t>
      </w:r>
    </w:p>
    <w:p w:rsidR="00F65828" w:rsidRDefault="00FC3AEA">
      <w:pPr>
        <w:pStyle w:val="ConsPlusNonformat0"/>
        <w:jc w:val="both"/>
      </w:pPr>
      <w:r>
        <w:t>подписной  лист  в  качестве  лица,  осуществлявшего  сбор подписей, данная</w:t>
      </w:r>
    </w:p>
    <w:p w:rsidR="00F65828" w:rsidRDefault="00FC3AEA">
      <w:pPr>
        <w:pStyle w:val="ConsPlusNonformat0"/>
        <w:jc w:val="both"/>
      </w:pPr>
      <w:r>
        <w:t>удосто</w:t>
      </w:r>
      <w:r>
        <w:t>верительная надпись не вносится.</w:t>
      </w:r>
    </w:p>
    <w:p w:rsidR="00F65828" w:rsidRDefault="00F65828">
      <w:pPr>
        <w:pStyle w:val="ConsPlusNormal0"/>
        <w:jc w:val="both"/>
      </w:pPr>
    </w:p>
    <w:p w:rsidR="00F65828" w:rsidRDefault="00F65828">
      <w:pPr>
        <w:pStyle w:val="ConsPlusNormal0"/>
        <w:jc w:val="both"/>
      </w:pPr>
    </w:p>
    <w:p w:rsidR="00F65828" w:rsidRDefault="00F65828">
      <w:pPr>
        <w:pStyle w:val="ConsPlusNormal0"/>
        <w:jc w:val="both"/>
      </w:pPr>
    </w:p>
    <w:p w:rsidR="00F65828" w:rsidRDefault="00F65828">
      <w:pPr>
        <w:pStyle w:val="ConsPlusNormal0"/>
        <w:jc w:val="both"/>
      </w:pPr>
    </w:p>
    <w:p w:rsidR="00F65828" w:rsidRDefault="00F65828">
      <w:pPr>
        <w:pStyle w:val="ConsPlusNormal0"/>
        <w:jc w:val="both"/>
      </w:pPr>
    </w:p>
    <w:p w:rsidR="00F65828" w:rsidRDefault="00FC3AEA">
      <w:pPr>
        <w:pStyle w:val="ConsPlusNormal0"/>
        <w:jc w:val="right"/>
        <w:outlineLvl w:val="0"/>
      </w:pPr>
      <w:r>
        <w:t>Приложение N 3</w:t>
      </w:r>
    </w:p>
    <w:p w:rsidR="00F65828" w:rsidRDefault="00FC3AEA">
      <w:pPr>
        <w:pStyle w:val="ConsPlusNormal0"/>
        <w:jc w:val="right"/>
      </w:pPr>
      <w:r>
        <w:t>к областному закону</w:t>
      </w:r>
    </w:p>
    <w:p w:rsidR="00F65828" w:rsidRDefault="00FC3AEA">
      <w:pPr>
        <w:pStyle w:val="ConsPlusNormal0"/>
        <w:jc w:val="right"/>
      </w:pPr>
      <w:r>
        <w:t>от 08.11.2006 N 268-13-ОЗ</w:t>
      </w:r>
    </w:p>
    <w:p w:rsidR="00F65828" w:rsidRDefault="00F65828">
      <w:pPr>
        <w:pStyle w:val="ConsPlusNormal0"/>
        <w:jc w:val="both"/>
      </w:pPr>
    </w:p>
    <w:p w:rsidR="00F65828" w:rsidRDefault="00FC3AEA">
      <w:pPr>
        <w:pStyle w:val="ConsPlusNormal0"/>
        <w:jc w:val="center"/>
      </w:pPr>
      <w:r>
        <w:t>ПОДПИСНОЙ ЛИСТ</w:t>
      </w:r>
    </w:p>
    <w:p w:rsidR="00F65828" w:rsidRDefault="00F65828">
      <w:pPr>
        <w:pStyle w:val="ConsPlusNormal0"/>
        <w:jc w:val="both"/>
      </w:pPr>
    </w:p>
    <w:p w:rsidR="00F65828" w:rsidRDefault="00FC3AEA">
      <w:pPr>
        <w:pStyle w:val="ConsPlusNormal0"/>
        <w:ind w:firstLine="540"/>
        <w:jc w:val="both"/>
      </w:pPr>
      <w:r>
        <w:t xml:space="preserve">Исключен. - </w:t>
      </w:r>
      <w:hyperlink r:id="rId1512" w:tooltip="Закон Архангельской области от 24.10.2011 N 371-25-ОЗ &quot;О внесении изменений и дополнений в отдельные областные законы&quot; (принят Архангельским областным Собранием депутатов 19.10.2011) {КонсультантПлюс}">
        <w:r>
          <w:rPr>
            <w:color w:val="0000FF"/>
          </w:rPr>
          <w:t>Закон</w:t>
        </w:r>
      </w:hyperlink>
      <w:r>
        <w:t xml:space="preserve"> Архангельской области от 24.10.2011 N 371-25-ОЗ.</w:t>
      </w:r>
    </w:p>
    <w:p w:rsidR="00F65828" w:rsidRDefault="00F65828">
      <w:pPr>
        <w:pStyle w:val="ConsPlusNormal0"/>
        <w:jc w:val="both"/>
      </w:pPr>
    </w:p>
    <w:p w:rsidR="00F65828" w:rsidRDefault="00F65828">
      <w:pPr>
        <w:pStyle w:val="ConsPlusNormal0"/>
        <w:jc w:val="both"/>
      </w:pPr>
    </w:p>
    <w:p w:rsidR="00F65828" w:rsidRDefault="00F65828">
      <w:pPr>
        <w:pStyle w:val="ConsPlusNormal0"/>
        <w:jc w:val="both"/>
      </w:pPr>
    </w:p>
    <w:p w:rsidR="00F65828" w:rsidRDefault="00F65828">
      <w:pPr>
        <w:pStyle w:val="ConsPlusNormal0"/>
        <w:jc w:val="both"/>
      </w:pPr>
    </w:p>
    <w:p w:rsidR="00F65828" w:rsidRDefault="00F65828">
      <w:pPr>
        <w:pStyle w:val="ConsPlusNormal0"/>
        <w:jc w:val="both"/>
      </w:pPr>
    </w:p>
    <w:p w:rsidR="00F65828" w:rsidRDefault="00FC3AEA">
      <w:pPr>
        <w:pStyle w:val="ConsPlusNormal0"/>
        <w:jc w:val="right"/>
        <w:outlineLvl w:val="0"/>
      </w:pPr>
      <w:r>
        <w:t>Приложение N 4</w:t>
      </w:r>
    </w:p>
    <w:p w:rsidR="00F65828" w:rsidRDefault="00FC3AEA">
      <w:pPr>
        <w:pStyle w:val="ConsPlusNormal0"/>
        <w:jc w:val="right"/>
      </w:pPr>
      <w:r>
        <w:t>к областному закону</w:t>
      </w:r>
    </w:p>
    <w:p w:rsidR="00F65828" w:rsidRDefault="00FC3AEA">
      <w:pPr>
        <w:pStyle w:val="ConsPlusNormal0"/>
        <w:jc w:val="right"/>
      </w:pPr>
      <w:r>
        <w:t>от 08.11.2006 N 268-13-ОЗ</w:t>
      </w:r>
    </w:p>
    <w:p w:rsidR="00F65828" w:rsidRDefault="00F65828">
      <w:pPr>
        <w:pStyle w:val="ConsPlusNormal0"/>
        <w:jc w:val="both"/>
      </w:pPr>
    </w:p>
    <w:p w:rsidR="00F65828" w:rsidRDefault="00FC3AEA">
      <w:pPr>
        <w:pStyle w:val="ConsPlusNormal0"/>
        <w:jc w:val="center"/>
      </w:pPr>
      <w:bookmarkStart w:id="312" w:name="P2746"/>
      <w:bookmarkEnd w:id="312"/>
      <w:r>
        <w:t>СВЕДЕНИЯ</w:t>
      </w:r>
    </w:p>
    <w:p w:rsidR="00F65828" w:rsidRDefault="00FC3AEA">
      <w:pPr>
        <w:pStyle w:val="ConsPlusNormal0"/>
        <w:jc w:val="center"/>
      </w:pPr>
      <w:r>
        <w:t>О РАЗМЕРЕ И ОБ ИСТОЧНИКАХ ДОХОДОВ, ИМУЩЕСТВЕ,</w:t>
      </w:r>
    </w:p>
    <w:p w:rsidR="00F65828" w:rsidRDefault="00FC3AEA">
      <w:pPr>
        <w:pStyle w:val="ConsPlusNormal0"/>
        <w:jc w:val="center"/>
      </w:pPr>
      <w:r>
        <w:t>ПРИНАДЛЕЖАЩЕМ КАНДИДАТУ НА ПРАВЕ СОБСТВЕННОСТИ,</w:t>
      </w:r>
    </w:p>
    <w:p w:rsidR="00F65828" w:rsidRDefault="00FC3AEA">
      <w:pPr>
        <w:pStyle w:val="ConsPlusNormal0"/>
        <w:jc w:val="center"/>
      </w:pPr>
      <w:r>
        <w:t xml:space="preserve">О ВКЛАДАХ В БАНКАХ, ЦЕННЫХ БУМАГАХ </w:t>
      </w:r>
      <w:hyperlink w:anchor="P2746" w:tooltip="СВЕДЕНИЯ">
        <w:r>
          <w:rPr>
            <w:color w:val="0000FF"/>
          </w:rPr>
          <w:t>&lt;1&gt;</w:t>
        </w:r>
      </w:hyperlink>
    </w:p>
    <w:p w:rsidR="00F65828" w:rsidRDefault="00F65828">
      <w:pPr>
        <w:pStyle w:val="ConsPlusNormal0"/>
        <w:jc w:val="both"/>
      </w:pPr>
    </w:p>
    <w:p w:rsidR="00F65828" w:rsidRDefault="00FC3AEA">
      <w:pPr>
        <w:pStyle w:val="ConsPlusNormal0"/>
        <w:ind w:firstLine="540"/>
        <w:jc w:val="both"/>
      </w:pPr>
      <w:r>
        <w:t xml:space="preserve">Исключены. - </w:t>
      </w:r>
      <w:hyperlink r:id="rId1513" w:tooltip="Закон Архангельской области от 01.06.2016 N 434-26-ОЗ &quot;О внесении изменений и дополнений в отдельные областные законы&quot; (принят Архангельским областным Собранием депутатов 25.05.2016) ------------ Недействующая редакция {КонсультантПлюс}">
        <w:r>
          <w:rPr>
            <w:color w:val="0000FF"/>
          </w:rPr>
          <w:t>Закон</w:t>
        </w:r>
      </w:hyperlink>
      <w:r>
        <w:t xml:space="preserve"> Архангельской области от 01.06.2016 N 434-26-ОЗ.</w:t>
      </w:r>
    </w:p>
    <w:p w:rsidR="00F65828" w:rsidRDefault="00F65828">
      <w:pPr>
        <w:pStyle w:val="ConsPlusNormal0"/>
        <w:jc w:val="both"/>
      </w:pPr>
    </w:p>
    <w:p w:rsidR="00F65828" w:rsidRDefault="00F65828">
      <w:pPr>
        <w:pStyle w:val="ConsPlusNormal0"/>
        <w:jc w:val="both"/>
      </w:pPr>
    </w:p>
    <w:p w:rsidR="00F65828" w:rsidRDefault="00F65828">
      <w:pPr>
        <w:pStyle w:val="ConsPlusNormal0"/>
        <w:jc w:val="both"/>
      </w:pPr>
    </w:p>
    <w:p w:rsidR="00F65828" w:rsidRDefault="00F65828">
      <w:pPr>
        <w:pStyle w:val="ConsPlusNormal0"/>
        <w:jc w:val="both"/>
      </w:pPr>
    </w:p>
    <w:p w:rsidR="00F65828" w:rsidRDefault="00F65828">
      <w:pPr>
        <w:pStyle w:val="ConsPlusNormal0"/>
        <w:jc w:val="both"/>
      </w:pPr>
    </w:p>
    <w:p w:rsidR="00F65828" w:rsidRDefault="00FC3AEA">
      <w:pPr>
        <w:pStyle w:val="ConsPlusNormal0"/>
        <w:jc w:val="right"/>
        <w:outlineLvl w:val="0"/>
      </w:pPr>
      <w:r>
        <w:t>Приложение N 5</w:t>
      </w:r>
    </w:p>
    <w:p w:rsidR="00F65828" w:rsidRDefault="00FC3AEA">
      <w:pPr>
        <w:pStyle w:val="ConsPlusNormal0"/>
        <w:jc w:val="right"/>
      </w:pPr>
      <w:r>
        <w:t>к областному закону</w:t>
      </w:r>
    </w:p>
    <w:p w:rsidR="00F65828" w:rsidRDefault="00FC3AEA">
      <w:pPr>
        <w:pStyle w:val="ConsPlusNormal0"/>
        <w:jc w:val="right"/>
      </w:pPr>
      <w:r>
        <w:t>от 08.11.2006 N 268-13-ОЗ</w:t>
      </w:r>
    </w:p>
    <w:p w:rsidR="00F65828" w:rsidRDefault="00F65828">
      <w:pPr>
        <w:pStyle w:val="ConsPlusNormal0"/>
        <w:jc w:val="both"/>
      </w:pPr>
    </w:p>
    <w:p w:rsidR="00F65828" w:rsidRDefault="00FC3AEA">
      <w:pPr>
        <w:pStyle w:val="ConsPlusTitle0"/>
        <w:jc w:val="center"/>
      </w:pPr>
      <w:bookmarkStart w:id="313" w:name="P2761"/>
      <w:bookmarkEnd w:id="313"/>
      <w:r>
        <w:t>Контрольные соот</w:t>
      </w:r>
      <w:r>
        <w:t>ношения</w:t>
      </w:r>
    </w:p>
    <w:p w:rsidR="00F65828" w:rsidRDefault="00FC3AEA">
      <w:pPr>
        <w:pStyle w:val="ConsPlusTitle0"/>
        <w:jc w:val="center"/>
      </w:pPr>
      <w:r>
        <w:t>данных, внесенных в протокол об итогах голосования</w:t>
      </w:r>
    </w:p>
    <w:p w:rsidR="00F65828" w:rsidRDefault="00FC3AEA">
      <w:pPr>
        <w:pStyle w:val="ConsPlusTitle0"/>
        <w:jc w:val="center"/>
      </w:pPr>
      <w:r>
        <w:t>(числами обозначены строки протокола, пронумерованные</w:t>
      </w:r>
    </w:p>
    <w:p w:rsidR="00F65828" w:rsidRDefault="00FC3AEA">
      <w:pPr>
        <w:pStyle w:val="ConsPlusTitle0"/>
        <w:jc w:val="center"/>
      </w:pPr>
      <w:r>
        <w:t xml:space="preserve">в соответствии со </w:t>
      </w:r>
      <w:hyperlink w:anchor="P2115" w:tooltip="Статья 79. Протокол (протоколы) участковой избирательной комиссии об итогах голосования">
        <w:r>
          <w:rPr>
            <w:color w:val="0000FF"/>
          </w:rPr>
          <w:t>статье</w:t>
        </w:r>
        <w:r>
          <w:rPr>
            <w:color w:val="0000FF"/>
          </w:rPr>
          <w:t>й 79</w:t>
        </w:r>
      </w:hyperlink>
      <w:r>
        <w:t xml:space="preserve"> настоящего закона)</w:t>
      </w:r>
    </w:p>
    <w:p w:rsidR="00F65828" w:rsidRDefault="00F658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658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5828" w:rsidRDefault="00F658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65828" w:rsidRDefault="00F658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65828" w:rsidRDefault="00FC3AEA">
            <w:pPr>
              <w:pStyle w:val="ConsPlusNormal0"/>
              <w:jc w:val="center"/>
            </w:pPr>
            <w:r>
              <w:rPr>
                <w:color w:val="392C69"/>
              </w:rPr>
              <w:t>Список изменяющих документов</w:t>
            </w:r>
          </w:p>
          <w:p w:rsidR="00F65828" w:rsidRDefault="00FC3AEA">
            <w:pPr>
              <w:pStyle w:val="ConsPlusNormal0"/>
              <w:jc w:val="center"/>
            </w:pPr>
            <w:r>
              <w:rPr>
                <w:color w:val="392C69"/>
              </w:rPr>
              <w:t xml:space="preserve">(в ред. законов Архангельской области от 29.10.2010 </w:t>
            </w:r>
            <w:hyperlink r:id="rId1514" w:tooltip="Закон Архангельской области от 29.10.2010 N 218-16-ОЗ &quot;О внесении изменений и дополнения в отдельные областные законы&quot; (принят Архангельским областным Собранием депутатов 27.10.2010) {КонсультантПлюс}">
              <w:r>
                <w:rPr>
                  <w:color w:val="0000FF"/>
                </w:rPr>
                <w:t>N 218-16-ОЗ</w:t>
              </w:r>
            </w:hyperlink>
            <w:r>
              <w:rPr>
                <w:color w:val="392C69"/>
              </w:rPr>
              <w:t>,</w:t>
            </w:r>
          </w:p>
          <w:p w:rsidR="00F65828" w:rsidRDefault="00FC3AEA">
            <w:pPr>
              <w:pStyle w:val="ConsPlusNormal0"/>
              <w:jc w:val="center"/>
            </w:pPr>
            <w:r>
              <w:rPr>
                <w:color w:val="392C69"/>
              </w:rPr>
              <w:t xml:space="preserve">от 24.10.2014 </w:t>
            </w:r>
            <w:hyperlink r:id="rId1515"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N 194-11-ОЗ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5828" w:rsidRDefault="00F65828">
            <w:pPr>
              <w:pStyle w:val="ConsPlusNormal0"/>
            </w:pPr>
          </w:p>
        </w:tc>
      </w:tr>
    </w:tbl>
    <w:p w:rsidR="00F65828" w:rsidRDefault="00F65828">
      <w:pPr>
        <w:pStyle w:val="ConsPlusNormal0"/>
        <w:jc w:val="both"/>
      </w:pPr>
    </w:p>
    <w:p w:rsidR="00F65828" w:rsidRDefault="00FC3AEA">
      <w:pPr>
        <w:pStyle w:val="ConsPlusNormal0"/>
        <w:ind w:firstLine="540"/>
        <w:jc w:val="both"/>
      </w:pPr>
      <w:r>
        <w:t>1 больше или равно 3 + 5 + 6</w:t>
      </w:r>
    </w:p>
    <w:p w:rsidR="00F65828" w:rsidRDefault="00FC3AEA">
      <w:pPr>
        <w:pStyle w:val="ConsPlusNormal0"/>
        <w:spacing w:before="240"/>
        <w:ind w:firstLine="540"/>
        <w:jc w:val="both"/>
      </w:pPr>
      <w:r>
        <w:t>2 равно 3 - 4 + 5 + 6 + 7 + 12 - 13</w:t>
      </w:r>
    </w:p>
    <w:p w:rsidR="00F65828" w:rsidRDefault="00FC3AEA">
      <w:pPr>
        <w:pStyle w:val="ConsPlusNormal0"/>
        <w:jc w:val="both"/>
      </w:pPr>
      <w:r>
        <w:t xml:space="preserve">(в ред. </w:t>
      </w:r>
      <w:hyperlink r:id="rId1516" w:tooltip="Закон Архангельской области от 24.10.2014 N 194-11-ОЗ &quot;О внесении изменений и дополнений в отдельные областные законы&quot; (принят Архангельским областным Собранием депутатов 22.10.2014) ------------ Недействующая редакция {КонсультантПлюс}">
        <w:r>
          <w:rPr>
            <w:color w:val="0000FF"/>
          </w:rPr>
          <w:t>закона</w:t>
        </w:r>
      </w:hyperlink>
      <w:r>
        <w:t xml:space="preserve"> Архангельской области от 24.10.2014 N 194-11-ОЗ)</w:t>
      </w:r>
    </w:p>
    <w:p w:rsidR="00F65828" w:rsidRDefault="00FC3AEA">
      <w:pPr>
        <w:pStyle w:val="ConsPlusNormal0"/>
        <w:spacing w:before="240"/>
        <w:ind w:firstLine="540"/>
        <w:jc w:val="both"/>
      </w:pPr>
      <w:r>
        <w:t>8 + 9 равно 10 + 11</w:t>
      </w:r>
    </w:p>
    <w:p w:rsidR="00F65828" w:rsidRDefault="00FC3AEA">
      <w:pPr>
        <w:pStyle w:val="ConsPlusNormal0"/>
        <w:spacing w:before="240"/>
        <w:ind w:firstLine="540"/>
        <w:jc w:val="both"/>
      </w:pPr>
      <w:r>
        <w:t>11 равно 14 + все последующие с</w:t>
      </w:r>
      <w:r>
        <w:t>троки протокола (при проведении выборов по одномандатному избирательному округу либо по многомандатному избирательному округу, в котором число голосов у избирателя равно одному)</w:t>
      </w:r>
    </w:p>
    <w:p w:rsidR="00F65828" w:rsidRDefault="00FC3AEA">
      <w:pPr>
        <w:pStyle w:val="ConsPlusNormal0"/>
        <w:spacing w:before="240"/>
        <w:ind w:firstLine="540"/>
        <w:jc w:val="both"/>
      </w:pPr>
      <w:r>
        <w:t>(11 умножить на N) больше или равно 14 + все последующие строки протокола (при</w:t>
      </w:r>
      <w:r>
        <w:t xml:space="preserve"> проведении выборов по многомандатному избирательному округу, в котором число голосов у избирателя равно числу мандатов, но больше одного), где N - число голосов у избирателя.</w:t>
      </w:r>
    </w:p>
    <w:p w:rsidR="00F65828" w:rsidRDefault="00F65828">
      <w:pPr>
        <w:pStyle w:val="ConsPlusNormal0"/>
        <w:jc w:val="both"/>
      </w:pPr>
    </w:p>
    <w:p w:rsidR="00F65828" w:rsidRDefault="00F65828">
      <w:pPr>
        <w:pStyle w:val="ConsPlusNormal0"/>
        <w:jc w:val="both"/>
      </w:pPr>
    </w:p>
    <w:p w:rsidR="00F65828" w:rsidRDefault="00F65828">
      <w:pPr>
        <w:pStyle w:val="ConsPlusNormal0"/>
        <w:pBdr>
          <w:bottom w:val="single" w:sz="6" w:space="0" w:color="auto"/>
        </w:pBdr>
        <w:spacing w:before="100" w:after="100"/>
        <w:jc w:val="both"/>
        <w:rPr>
          <w:sz w:val="2"/>
          <w:szCs w:val="2"/>
        </w:rPr>
      </w:pPr>
    </w:p>
    <w:sectPr w:rsidR="00F65828" w:rsidSect="00F65828">
      <w:headerReference w:type="default" r:id="rId1517"/>
      <w:footerReference w:type="default" r:id="rId1518"/>
      <w:headerReference w:type="first" r:id="rId1519"/>
      <w:footerReference w:type="first" r:id="rId1520"/>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AEA" w:rsidRDefault="00FC3AEA" w:rsidP="00F65828">
      <w:r>
        <w:separator/>
      </w:r>
    </w:p>
  </w:endnote>
  <w:endnote w:type="continuationSeparator" w:id="0">
    <w:p w:rsidR="00FC3AEA" w:rsidRDefault="00FC3AEA" w:rsidP="00F658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28" w:rsidRDefault="00F6582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5828">
      <w:tblPrEx>
        <w:tblCellMar>
          <w:top w:w="0" w:type="dxa"/>
          <w:bottom w:w="0" w:type="dxa"/>
        </w:tblCellMar>
      </w:tblPrEx>
      <w:trPr>
        <w:trHeight w:hRule="exact" w:val="1663"/>
      </w:trPr>
      <w:tc>
        <w:tcPr>
          <w:tcW w:w="1650" w:type="pct"/>
          <w:vAlign w:val="center"/>
        </w:tcPr>
        <w:p w:rsidR="00F65828" w:rsidRDefault="00FC3AE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w:t>
          </w:r>
          <w:r>
            <w:rPr>
              <w:rFonts w:ascii="Tahoma" w:hAnsi="Tahoma" w:cs="Tahoma"/>
              <w:b/>
              <w:noProof/>
              <w:sz w:val="16"/>
              <w:szCs w:val="16"/>
            </w:rPr>
            <w:t xml:space="preserve"> поддержка</w:t>
          </w:r>
        </w:p>
      </w:tc>
      <w:tc>
        <w:tcPr>
          <w:tcW w:w="1700" w:type="pct"/>
          <w:vAlign w:val="center"/>
        </w:tcPr>
        <w:p w:rsidR="00F65828" w:rsidRDefault="00F65828">
          <w:pPr>
            <w:pStyle w:val="ConsPlusNormal0"/>
            <w:jc w:val="center"/>
          </w:pPr>
          <w:hyperlink r:id="rId1">
            <w:r w:rsidR="00FC3AEA">
              <w:rPr>
                <w:rFonts w:ascii="Tahoma" w:hAnsi="Tahoma" w:cs="Tahoma"/>
                <w:b/>
                <w:color w:val="0000FF"/>
              </w:rPr>
              <w:t>www.consultant.ru</w:t>
            </w:r>
          </w:hyperlink>
        </w:p>
      </w:tc>
      <w:tc>
        <w:tcPr>
          <w:tcW w:w="1650" w:type="pct"/>
          <w:vAlign w:val="center"/>
        </w:tcPr>
        <w:p w:rsidR="00F65828" w:rsidRDefault="00FC3AEA">
          <w:pPr>
            <w:pStyle w:val="ConsPlusNormal0"/>
          </w:pPr>
          <w:r>
            <w:rPr>
              <w:rFonts w:ascii="Tahoma" w:hAnsi="Tahoma" w:cs="Tahoma"/>
            </w:rPr>
            <w:t xml:space="preserve">Страница </w:t>
          </w:r>
          <w:r w:rsidR="00F65828">
            <w:fldChar w:fldCharType="begin"/>
          </w:r>
          <w:r>
            <w:rPr>
              <w:rFonts w:ascii="Tahoma" w:hAnsi="Tahoma" w:cs="Tahoma"/>
            </w:rPr>
            <w:instrText>PAGE</w:instrText>
          </w:r>
          <w:r w:rsidR="00F65828">
            <w:fldChar w:fldCharType="separate"/>
          </w:r>
          <w:r w:rsidR="003D34B3">
            <w:rPr>
              <w:rFonts w:ascii="Tahoma" w:hAnsi="Tahoma" w:cs="Tahoma"/>
              <w:noProof/>
            </w:rPr>
            <w:t>2</w:t>
          </w:r>
          <w:r w:rsidR="00F65828">
            <w:fldChar w:fldCharType="end"/>
          </w:r>
          <w:r>
            <w:rPr>
              <w:rFonts w:ascii="Tahoma" w:hAnsi="Tahoma" w:cs="Tahoma"/>
            </w:rPr>
            <w:t xml:space="preserve"> из </w:t>
          </w:r>
          <w:r w:rsidR="00F65828">
            <w:fldChar w:fldCharType="begin"/>
          </w:r>
          <w:r>
            <w:rPr>
              <w:rFonts w:ascii="Tahoma" w:hAnsi="Tahoma" w:cs="Tahoma"/>
            </w:rPr>
            <w:instrText>NUMPAGES</w:instrText>
          </w:r>
          <w:r w:rsidR="00F65828">
            <w:fldChar w:fldCharType="separate"/>
          </w:r>
          <w:r w:rsidR="003D34B3">
            <w:rPr>
              <w:rFonts w:ascii="Tahoma" w:hAnsi="Tahoma" w:cs="Tahoma"/>
              <w:noProof/>
            </w:rPr>
            <w:t>31</w:t>
          </w:r>
          <w:r w:rsidR="00F65828">
            <w:fldChar w:fldCharType="end"/>
          </w:r>
        </w:p>
      </w:tc>
    </w:tr>
  </w:tbl>
  <w:p w:rsidR="00F65828" w:rsidRDefault="00FC3AEA">
    <w:pPr>
      <w:pStyle w:val="ConsPlusNormal0"/>
    </w:pPr>
    <w:r>
      <w:rPr>
        <w:sz w:val="2"/>
        <w:szCs w:val="2"/>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28" w:rsidRDefault="00F6582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5828">
      <w:tblPrEx>
        <w:tblCellMar>
          <w:top w:w="0" w:type="dxa"/>
          <w:bottom w:w="0" w:type="dxa"/>
        </w:tblCellMar>
      </w:tblPrEx>
      <w:trPr>
        <w:trHeight w:hRule="exact" w:val="1663"/>
      </w:trPr>
      <w:tc>
        <w:tcPr>
          <w:tcW w:w="1650" w:type="pct"/>
          <w:vAlign w:val="center"/>
        </w:tcPr>
        <w:p w:rsidR="00F65828" w:rsidRDefault="00FC3AE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5828" w:rsidRDefault="00F65828">
          <w:pPr>
            <w:pStyle w:val="ConsPlusNormal0"/>
            <w:jc w:val="center"/>
          </w:pPr>
          <w:hyperlink r:id="rId1">
            <w:r w:rsidR="00FC3AEA">
              <w:rPr>
                <w:rFonts w:ascii="Tahoma" w:hAnsi="Tahoma" w:cs="Tahoma"/>
                <w:b/>
                <w:color w:val="0000FF"/>
              </w:rPr>
              <w:t>www.consultant.ru</w:t>
            </w:r>
          </w:hyperlink>
        </w:p>
      </w:tc>
      <w:tc>
        <w:tcPr>
          <w:tcW w:w="1650" w:type="pct"/>
          <w:vAlign w:val="center"/>
        </w:tcPr>
        <w:p w:rsidR="00F65828" w:rsidRDefault="00FC3AEA">
          <w:pPr>
            <w:pStyle w:val="ConsPlusNormal0"/>
          </w:pPr>
          <w:r>
            <w:rPr>
              <w:rFonts w:ascii="Tahoma" w:hAnsi="Tahoma" w:cs="Tahoma"/>
            </w:rPr>
            <w:t xml:space="preserve">Страница </w:t>
          </w:r>
          <w:r w:rsidR="00F65828">
            <w:fldChar w:fldCharType="begin"/>
          </w:r>
          <w:r>
            <w:rPr>
              <w:rFonts w:ascii="Tahoma" w:hAnsi="Tahoma" w:cs="Tahoma"/>
            </w:rPr>
            <w:instrText>PAGE</w:instrText>
          </w:r>
          <w:r w:rsidR="00F65828">
            <w:fldChar w:fldCharType="separate"/>
          </w:r>
          <w:r>
            <w:rPr>
              <w:rFonts w:ascii="Tahoma" w:hAnsi="Tahoma" w:cs="Tahoma"/>
              <w:noProof/>
            </w:rPr>
            <w:t>5</w:t>
          </w:r>
          <w:r w:rsidR="00F65828">
            <w:fldChar w:fldCharType="end"/>
          </w:r>
          <w:r>
            <w:rPr>
              <w:rFonts w:ascii="Tahoma" w:hAnsi="Tahoma" w:cs="Tahoma"/>
            </w:rPr>
            <w:t xml:space="preserve"> из </w:t>
          </w:r>
          <w:r w:rsidR="00F65828">
            <w:fldChar w:fldCharType="begin"/>
          </w:r>
          <w:r>
            <w:rPr>
              <w:rFonts w:ascii="Tahoma" w:hAnsi="Tahoma" w:cs="Tahoma"/>
            </w:rPr>
            <w:instrText>NUMPAGES</w:instrText>
          </w:r>
          <w:r w:rsidR="00F65828">
            <w:fldChar w:fldCharType="separate"/>
          </w:r>
          <w:r>
            <w:rPr>
              <w:rFonts w:ascii="Tahoma" w:hAnsi="Tahoma" w:cs="Tahoma"/>
              <w:noProof/>
            </w:rPr>
            <w:t>5</w:t>
          </w:r>
          <w:r w:rsidR="00F65828">
            <w:fldChar w:fldCharType="end"/>
          </w:r>
        </w:p>
      </w:tc>
    </w:tr>
  </w:tbl>
  <w:p w:rsidR="00F65828" w:rsidRDefault="00FC3AEA">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28" w:rsidRDefault="00FC3AEA">
    <w:pPr>
      <w:pStyle w:val="ConsPlusNormal0"/>
    </w:pPr>
    <w:r>
      <w:rPr>
        <w:sz w:val="2"/>
        <w:szCs w:val="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28" w:rsidRDefault="00F65828">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F65828">
      <w:tblPrEx>
        <w:tblCellMar>
          <w:top w:w="0" w:type="dxa"/>
          <w:bottom w:w="0" w:type="dxa"/>
        </w:tblCellMar>
      </w:tblPrEx>
      <w:trPr>
        <w:trHeight w:hRule="exact" w:val="1170"/>
      </w:trPr>
      <w:tc>
        <w:tcPr>
          <w:tcW w:w="1650" w:type="pct"/>
          <w:vAlign w:val="center"/>
        </w:tcPr>
        <w:p w:rsidR="00F65828" w:rsidRDefault="00FC3AE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5828" w:rsidRDefault="00F65828">
          <w:pPr>
            <w:pStyle w:val="ConsPlusNormal0"/>
            <w:jc w:val="center"/>
          </w:pPr>
          <w:hyperlink r:id="rId1">
            <w:r w:rsidR="00FC3AEA">
              <w:rPr>
                <w:rFonts w:ascii="Tahoma" w:hAnsi="Tahoma" w:cs="Tahoma"/>
                <w:b/>
                <w:color w:val="0000FF"/>
              </w:rPr>
              <w:t>www.consultant.ru</w:t>
            </w:r>
          </w:hyperlink>
        </w:p>
      </w:tc>
      <w:tc>
        <w:tcPr>
          <w:tcW w:w="1650" w:type="pct"/>
          <w:vAlign w:val="center"/>
        </w:tcPr>
        <w:p w:rsidR="00F65828" w:rsidRDefault="00FC3AEA">
          <w:pPr>
            <w:pStyle w:val="ConsPlusNormal0"/>
          </w:pPr>
          <w:r>
            <w:rPr>
              <w:rFonts w:ascii="Tahoma" w:hAnsi="Tahoma" w:cs="Tahoma"/>
            </w:rPr>
            <w:t xml:space="preserve">Страница </w:t>
          </w:r>
          <w:r w:rsidR="00F65828">
            <w:fldChar w:fldCharType="begin"/>
          </w:r>
          <w:r>
            <w:rPr>
              <w:rFonts w:ascii="Tahoma" w:hAnsi="Tahoma" w:cs="Tahoma"/>
            </w:rPr>
            <w:instrText>PAGE</w:instrText>
          </w:r>
          <w:r w:rsidR="00F65828">
            <w:fldChar w:fldCharType="separate"/>
          </w:r>
          <w:r>
            <w:rPr>
              <w:rFonts w:ascii="Tahoma" w:hAnsi="Tahoma" w:cs="Tahoma"/>
              <w:noProof/>
            </w:rPr>
            <w:t>5</w:t>
          </w:r>
          <w:r w:rsidR="00F65828">
            <w:fldChar w:fldCharType="end"/>
          </w:r>
          <w:r>
            <w:rPr>
              <w:rFonts w:ascii="Tahoma" w:hAnsi="Tahoma" w:cs="Tahoma"/>
            </w:rPr>
            <w:t xml:space="preserve"> из </w:t>
          </w:r>
          <w:r w:rsidR="00F65828">
            <w:fldChar w:fldCharType="begin"/>
          </w:r>
          <w:r>
            <w:rPr>
              <w:rFonts w:ascii="Tahoma" w:hAnsi="Tahoma" w:cs="Tahoma"/>
            </w:rPr>
            <w:instrText>NUMPAGES</w:instrText>
          </w:r>
          <w:r w:rsidR="00F65828">
            <w:fldChar w:fldCharType="separate"/>
          </w:r>
          <w:r>
            <w:rPr>
              <w:rFonts w:ascii="Tahoma" w:hAnsi="Tahoma" w:cs="Tahoma"/>
              <w:noProof/>
            </w:rPr>
            <w:t>5</w:t>
          </w:r>
          <w:r w:rsidR="00F65828">
            <w:fldChar w:fldCharType="end"/>
          </w:r>
        </w:p>
      </w:tc>
    </w:tr>
  </w:tbl>
  <w:p w:rsidR="00F65828" w:rsidRDefault="00FC3AEA">
    <w:pPr>
      <w:pStyle w:val="ConsPlusNormal0"/>
    </w:pPr>
    <w:r>
      <w:rPr>
        <w:sz w:val="2"/>
        <w:szCs w:val="2"/>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28" w:rsidRDefault="00F65828">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F65828">
      <w:tblPrEx>
        <w:tblCellMar>
          <w:top w:w="0" w:type="dxa"/>
          <w:bottom w:w="0" w:type="dxa"/>
        </w:tblCellMar>
      </w:tblPrEx>
      <w:trPr>
        <w:trHeight w:hRule="exact" w:val="1170"/>
      </w:trPr>
      <w:tc>
        <w:tcPr>
          <w:tcW w:w="1650" w:type="pct"/>
          <w:vAlign w:val="center"/>
        </w:tcPr>
        <w:p w:rsidR="00F65828" w:rsidRDefault="00FC3AE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5828" w:rsidRDefault="00F65828">
          <w:pPr>
            <w:pStyle w:val="ConsPlusNormal0"/>
            <w:jc w:val="center"/>
          </w:pPr>
          <w:hyperlink r:id="rId1">
            <w:r w:rsidR="00FC3AEA">
              <w:rPr>
                <w:rFonts w:ascii="Tahoma" w:hAnsi="Tahoma" w:cs="Tahoma"/>
                <w:b/>
                <w:color w:val="0000FF"/>
              </w:rPr>
              <w:t>www.consultant.ru</w:t>
            </w:r>
          </w:hyperlink>
        </w:p>
      </w:tc>
      <w:tc>
        <w:tcPr>
          <w:tcW w:w="1650" w:type="pct"/>
          <w:vAlign w:val="center"/>
        </w:tcPr>
        <w:p w:rsidR="00F65828" w:rsidRDefault="00FC3AEA">
          <w:pPr>
            <w:pStyle w:val="ConsPlusNormal0"/>
          </w:pPr>
          <w:r>
            <w:rPr>
              <w:rFonts w:ascii="Tahoma" w:hAnsi="Tahoma" w:cs="Tahoma"/>
            </w:rPr>
            <w:t xml:space="preserve">Страница </w:t>
          </w:r>
          <w:r w:rsidR="00F65828">
            <w:fldChar w:fldCharType="begin"/>
          </w:r>
          <w:r>
            <w:rPr>
              <w:rFonts w:ascii="Tahoma" w:hAnsi="Tahoma" w:cs="Tahoma"/>
            </w:rPr>
            <w:instrText>PAGE</w:instrText>
          </w:r>
          <w:r w:rsidR="00F65828">
            <w:fldChar w:fldCharType="separate"/>
          </w:r>
          <w:r>
            <w:rPr>
              <w:rFonts w:ascii="Tahoma" w:hAnsi="Tahoma" w:cs="Tahoma"/>
              <w:noProof/>
            </w:rPr>
            <w:t>5</w:t>
          </w:r>
          <w:r w:rsidR="00F65828">
            <w:fldChar w:fldCharType="end"/>
          </w:r>
          <w:r>
            <w:rPr>
              <w:rFonts w:ascii="Tahoma" w:hAnsi="Tahoma" w:cs="Tahoma"/>
            </w:rPr>
            <w:t xml:space="preserve"> из </w:t>
          </w:r>
          <w:r w:rsidR="00F65828">
            <w:fldChar w:fldCharType="begin"/>
          </w:r>
          <w:r>
            <w:rPr>
              <w:rFonts w:ascii="Tahoma" w:hAnsi="Tahoma" w:cs="Tahoma"/>
            </w:rPr>
            <w:instrText>NUMPAGES</w:instrText>
          </w:r>
          <w:r w:rsidR="00F65828">
            <w:fldChar w:fldCharType="separate"/>
          </w:r>
          <w:r>
            <w:rPr>
              <w:rFonts w:ascii="Tahoma" w:hAnsi="Tahoma" w:cs="Tahoma"/>
              <w:noProof/>
            </w:rPr>
            <w:t>5</w:t>
          </w:r>
          <w:r w:rsidR="00F65828">
            <w:fldChar w:fldCharType="end"/>
          </w:r>
        </w:p>
      </w:tc>
    </w:tr>
  </w:tbl>
  <w:p w:rsidR="00F65828" w:rsidRDefault="00FC3AEA">
    <w:pPr>
      <w:pStyle w:val="ConsPlusNormal0"/>
    </w:pPr>
    <w:r>
      <w:rPr>
        <w:sz w:val="2"/>
        <w:szCs w:val="2"/>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28" w:rsidRDefault="00F6582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5828">
      <w:tblPrEx>
        <w:tblCellMar>
          <w:top w:w="0" w:type="dxa"/>
          <w:bottom w:w="0" w:type="dxa"/>
        </w:tblCellMar>
      </w:tblPrEx>
      <w:trPr>
        <w:trHeight w:hRule="exact" w:val="1663"/>
      </w:trPr>
      <w:tc>
        <w:tcPr>
          <w:tcW w:w="1650" w:type="pct"/>
          <w:vAlign w:val="center"/>
        </w:tcPr>
        <w:p w:rsidR="00F65828" w:rsidRDefault="00FC3AE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5828" w:rsidRDefault="00F65828">
          <w:pPr>
            <w:pStyle w:val="ConsPlusNormal0"/>
            <w:jc w:val="center"/>
          </w:pPr>
          <w:hyperlink r:id="rId1">
            <w:r w:rsidR="00FC3AEA">
              <w:rPr>
                <w:rFonts w:ascii="Tahoma" w:hAnsi="Tahoma" w:cs="Tahoma"/>
                <w:b/>
                <w:color w:val="0000FF"/>
              </w:rPr>
              <w:t>www.consultant.ru</w:t>
            </w:r>
          </w:hyperlink>
        </w:p>
      </w:tc>
      <w:tc>
        <w:tcPr>
          <w:tcW w:w="1650" w:type="pct"/>
          <w:vAlign w:val="center"/>
        </w:tcPr>
        <w:p w:rsidR="00F65828" w:rsidRDefault="00FC3AEA">
          <w:pPr>
            <w:pStyle w:val="ConsPlusNormal0"/>
          </w:pPr>
          <w:r>
            <w:rPr>
              <w:rFonts w:ascii="Tahoma" w:hAnsi="Tahoma" w:cs="Tahoma"/>
            </w:rPr>
            <w:t xml:space="preserve">Страница </w:t>
          </w:r>
          <w:r w:rsidR="00F65828">
            <w:fldChar w:fldCharType="begin"/>
          </w:r>
          <w:r>
            <w:rPr>
              <w:rFonts w:ascii="Tahoma" w:hAnsi="Tahoma" w:cs="Tahoma"/>
            </w:rPr>
            <w:instrText>PAGE</w:instrText>
          </w:r>
          <w:r w:rsidR="00F65828">
            <w:fldChar w:fldCharType="separate"/>
          </w:r>
          <w:r>
            <w:rPr>
              <w:rFonts w:ascii="Tahoma" w:hAnsi="Tahoma" w:cs="Tahoma"/>
              <w:noProof/>
            </w:rPr>
            <w:t>5</w:t>
          </w:r>
          <w:r w:rsidR="00F65828">
            <w:fldChar w:fldCharType="end"/>
          </w:r>
          <w:r>
            <w:rPr>
              <w:rFonts w:ascii="Tahoma" w:hAnsi="Tahoma" w:cs="Tahoma"/>
            </w:rPr>
            <w:t xml:space="preserve"> из </w:t>
          </w:r>
          <w:r w:rsidR="00F65828">
            <w:fldChar w:fldCharType="begin"/>
          </w:r>
          <w:r>
            <w:rPr>
              <w:rFonts w:ascii="Tahoma" w:hAnsi="Tahoma" w:cs="Tahoma"/>
            </w:rPr>
            <w:instrText>NUMPAGES</w:instrText>
          </w:r>
          <w:r w:rsidR="00F65828">
            <w:fldChar w:fldCharType="separate"/>
          </w:r>
          <w:r>
            <w:rPr>
              <w:rFonts w:ascii="Tahoma" w:hAnsi="Tahoma" w:cs="Tahoma"/>
              <w:noProof/>
            </w:rPr>
            <w:t>5</w:t>
          </w:r>
          <w:r w:rsidR="00F65828">
            <w:fldChar w:fldCharType="end"/>
          </w:r>
        </w:p>
      </w:tc>
    </w:tr>
  </w:tbl>
  <w:p w:rsidR="00F65828" w:rsidRDefault="00FC3AEA">
    <w:pPr>
      <w:pStyle w:val="ConsPlusNormal0"/>
    </w:pPr>
    <w:r>
      <w:rPr>
        <w:sz w:val="2"/>
        <w:szCs w:val="2"/>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28" w:rsidRDefault="00F6582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5828">
      <w:tblPrEx>
        <w:tblCellMar>
          <w:top w:w="0" w:type="dxa"/>
          <w:bottom w:w="0" w:type="dxa"/>
        </w:tblCellMar>
      </w:tblPrEx>
      <w:trPr>
        <w:trHeight w:hRule="exact" w:val="1663"/>
      </w:trPr>
      <w:tc>
        <w:tcPr>
          <w:tcW w:w="1650" w:type="pct"/>
          <w:vAlign w:val="center"/>
        </w:tcPr>
        <w:p w:rsidR="00F65828" w:rsidRDefault="00FC3AE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5828" w:rsidRDefault="00F65828">
          <w:pPr>
            <w:pStyle w:val="ConsPlusNormal0"/>
            <w:jc w:val="center"/>
          </w:pPr>
          <w:hyperlink r:id="rId1">
            <w:r w:rsidR="00FC3AEA">
              <w:rPr>
                <w:rFonts w:ascii="Tahoma" w:hAnsi="Tahoma" w:cs="Tahoma"/>
                <w:b/>
                <w:color w:val="0000FF"/>
              </w:rPr>
              <w:t>www.consultant.ru</w:t>
            </w:r>
          </w:hyperlink>
        </w:p>
      </w:tc>
      <w:tc>
        <w:tcPr>
          <w:tcW w:w="1650" w:type="pct"/>
          <w:vAlign w:val="center"/>
        </w:tcPr>
        <w:p w:rsidR="00F65828" w:rsidRDefault="00FC3AEA">
          <w:pPr>
            <w:pStyle w:val="ConsPlusNormal0"/>
          </w:pPr>
          <w:r>
            <w:rPr>
              <w:rFonts w:ascii="Tahoma" w:hAnsi="Tahoma" w:cs="Tahoma"/>
            </w:rPr>
            <w:t xml:space="preserve">Страница </w:t>
          </w:r>
          <w:r w:rsidR="00F65828">
            <w:fldChar w:fldCharType="begin"/>
          </w:r>
          <w:r>
            <w:rPr>
              <w:rFonts w:ascii="Tahoma" w:hAnsi="Tahoma" w:cs="Tahoma"/>
            </w:rPr>
            <w:instrText>PAGE</w:instrText>
          </w:r>
          <w:r w:rsidR="00F65828">
            <w:fldChar w:fldCharType="separate"/>
          </w:r>
          <w:r>
            <w:rPr>
              <w:rFonts w:ascii="Tahoma" w:hAnsi="Tahoma" w:cs="Tahoma"/>
              <w:noProof/>
            </w:rPr>
            <w:t>5</w:t>
          </w:r>
          <w:r w:rsidR="00F65828">
            <w:fldChar w:fldCharType="end"/>
          </w:r>
          <w:r>
            <w:rPr>
              <w:rFonts w:ascii="Tahoma" w:hAnsi="Tahoma" w:cs="Tahoma"/>
            </w:rPr>
            <w:t xml:space="preserve"> из </w:t>
          </w:r>
          <w:r w:rsidR="00F65828">
            <w:fldChar w:fldCharType="begin"/>
          </w:r>
          <w:r>
            <w:rPr>
              <w:rFonts w:ascii="Tahoma" w:hAnsi="Tahoma" w:cs="Tahoma"/>
            </w:rPr>
            <w:instrText>NUMPAGES</w:instrText>
          </w:r>
          <w:r w:rsidR="00F65828">
            <w:fldChar w:fldCharType="separate"/>
          </w:r>
          <w:r>
            <w:rPr>
              <w:rFonts w:ascii="Tahoma" w:hAnsi="Tahoma" w:cs="Tahoma"/>
              <w:noProof/>
            </w:rPr>
            <w:t>5</w:t>
          </w:r>
          <w:r w:rsidR="00F65828">
            <w:fldChar w:fldCharType="end"/>
          </w:r>
        </w:p>
      </w:tc>
    </w:tr>
  </w:tbl>
  <w:p w:rsidR="00F65828" w:rsidRDefault="00FC3AEA">
    <w:pPr>
      <w:pStyle w:val="ConsPlusNormal0"/>
    </w:pPr>
    <w:r>
      <w:rPr>
        <w:sz w:val="2"/>
        <w:szCs w:val="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28" w:rsidRDefault="00F65828">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F65828">
      <w:tblPrEx>
        <w:tblCellMar>
          <w:top w:w="0" w:type="dxa"/>
          <w:bottom w:w="0" w:type="dxa"/>
        </w:tblCellMar>
      </w:tblPrEx>
      <w:trPr>
        <w:trHeight w:hRule="exact" w:val="1170"/>
      </w:trPr>
      <w:tc>
        <w:tcPr>
          <w:tcW w:w="1650" w:type="pct"/>
          <w:vAlign w:val="center"/>
        </w:tcPr>
        <w:p w:rsidR="00F65828" w:rsidRDefault="00FC3AE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5828" w:rsidRDefault="00F65828">
          <w:pPr>
            <w:pStyle w:val="ConsPlusNormal0"/>
            <w:jc w:val="center"/>
          </w:pPr>
          <w:hyperlink r:id="rId1">
            <w:r w:rsidR="00FC3AEA">
              <w:rPr>
                <w:rFonts w:ascii="Tahoma" w:hAnsi="Tahoma" w:cs="Tahoma"/>
                <w:b/>
                <w:color w:val="0000FF"/>
              </w:rPr>
              <w:t>www.consultant.ru</w:t>
            </w:r>
          </w:hyperlink>
        </w:p>
      </w:tc>
      <w:tc>
        <w:tcPr>
          <w:tcW w:w="1650" w:type="pct"/>
          <w:vAlign w:val="center"/>
        </w:tcPr>
        <w:p w:rsidR="00F65828" w:rsidRDefault="00FC3AEA">
          <w:pPr>
            <w:pStyle w:val="ConsPlusNormal0"/>
          </w:pPr>
          <w:r>
            <w:rPr>
              <w:rFonts w:ascii="Tahoma" w:hAnsi="Tahoma" w:cs="Tahoma"/>
            </w:rPr>
            <w:t xml:space="preserve">Страница </w:t>
          </w:r>
          <w:r w:rsidR="00F65828">
            <w:fldChar w:fldCharType="begin"/>
          </w:r>
          <w:r>
            <w:rPr>
              <w:rFonts w:ascii="Tahoma" w:hAnsi="Tahoma" w:cs="Tahoma"/>
            </w:rPr>
            <w:instrText>PAGE</w:instrText>
          </w:r>
          <w:r w:rsidR="00F65828">
            <w:fldChar w:fldCharType="separate"/>
          </w:r>
          <w:r>
            <w:rPr>
              <w:rFonts w:ascii="Tahoma" w:hAnsi="Tahoma" w:cs="Tahoma"/>
              <w:noProof/>
            </w:rPr>
            <w:t>5</w:t>
          </w:r>
          <w:r w:rsidR="00F65828">
            <w:fldChar w:fldCharType="end"/>
          </w:r>
          <w:r>
            <w:rPr>
              <w:rFonts w:ascii="Tahoma" w:hAnsi="Tahoma" w:cs="Tahoma"/>
            </w:rPr>
            <w:t xml:space="preserve"> из </w:t>
          </w:r>
          <w:r w:rsidR="00F65828">
            <w:fldChar w:fldCharType="begin"/>
          </w:r>
          <w:r>
            <w:rPr>
              <w:rFonts w:ascii="Tahoma" w:hAnsi="Tahoma" w:cs="Tahoma"/>
            </w:rPr>
            <w:instrText>NUMPAGES</w:instrText>
          </w:r>
          <w:r w:rsidR="00F65828">
            <w:fldChar w:fldCharType="separate"/>
          </w:r>
          <w:r>
            <w:rPr>
              <w:rFonts w:ascii="Tahoma" w:hAnsi="Tahoma" w:cs="Tahoma"/>
              <w:noProof/>
            </w:rPr>
            <w:t>5</w:t>
          </w:r>
          <w:r w:rsidR="00F65828">
            <w:fldChar w:fldCharType="end"/>
          </w:r>
        </w:p>
      </w:tc>
    </w:tr>
  </w:tbl>
  <w:p w:rsidR="00F65828" w:rsidRDefault="00FC3AEA">
    <w:pPr>
      <w:pStyle w:val="ConsPlusNormal0"/>
    </w:pPr>
    <w:r>
      <w:rPr>
        <w:sz w:val="2"/>
        <w:szCs w:val="2"/>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28" w:rsidRDefault="00F65828">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F65828">
      <w:tblPrEx>
        <w:tblCellMar>
          <w:top w:w="0" w:type="dxa"/>
          <w:bottom w:w="0" w:type="dxa"/>
        </w:tblCellMar>
      </w:tblPrEx>
      <w:trPr>
        <w:trHeight w:hRule="exact" w:val="1170"/>
      </w:trPr>
      <w:tc>
        <w:tcPr>
          <w:tcW w:w="1650" w:type="pct"/>
          <w:vAlign w:val="center"/>
        </w:tcPr>
        <w:p w:rsidR="00F65828" w:rsidRDefault="00FC3AE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5828" w:rsidRDefault="00F65828">
          <w:pPr>
            <w:pStyle w:val="ConsPlusNormal0"/>
            <w:jc w:val="center"/>
          </w:pPr>
          <w:hyperlink r:id="rId1">
            <w:r w:rsidR="00FC3AEA">
              <w:rPr>
                <w:rFonts w:ascii="Tahoma" w:hAnsi="Tahoma" w:cs="Tahoma"/>
                <w:b/>
                <w:color w:val="0000FF"/>
              </w:rPr>
              <w:t>www.consultant.ru</w:t>
            </w:r>
          </w:hyperlink>
        </w:p>
      </w:tc>
      <w:tc>
        <w:tcPr>
          <w:tcW w:w="1650" w:type="pct"/>
          <w:vAlign w:val="center"/>
        </w:tcPr>
        <w:p w:rsidR="00F65828" w:rsidRDefault="00FC3AEA">
          <w:pPr>
            <w:pStyle w:val="ConsPlusNormal0"/>
          </w:pPr>
          <w:r>
            <w:rPr>
              <w:rFonts w:ascii="Tahoma" w:hAnsi="Tahoma" w:cs="Tahoma"/>
            </w:rPr>
            <w:t xml:space="preserve">Страница </w:t>
          </w:r>
          <w:r w:rsidR="00F65828">
            <w:fldChar w:fldCharType="begin"/>
          </w:r>
          <w:r>
            <w:rPr>
              <w:rFonts w:ascii="Tahoma" w:hAnsi="Tahoma" w:cs="Tahoma"/>
            </w:rPr>
            <w:instrText>PAGE</w:instrText>
          </w:r>
          <w:r w:rsidR="00F65828">
            <w:fldChar w:fldCharType="separate"/>
          </w:r>
          <w:r>
            <w:rPr>
              <w:rFonts w:ascii="Tahoma" w:hAnsi="Tahoma" w:cs="Tahoma"/>
              <w:noProof/>
            </w:rPr>
            <w:t>5</w:t>
          </w:r>
          <w:r w:rsidR="00F65828">
            <w:fldChar w:fldCharType="end"/>
          </w:r>
          <w:r>
            <w:rPr>
              <w:rFonts w:ascii="Tahoma" w:hAnsi="Tahoma" w:cs="Tahoma"/>
            </w:rPr>
            <w:t xml:space="preserve"> из </w:t>
          </w:r>
          <w:r w:rsidR="00F65828">
            <w:fldChar w:fldCharType="begin"/>
          </w:r>
          <w:r>
            <w:rPr>
              <w:rFonts w:ascii="Tahoma" w:hAnsi="Tahoma" w:cs="Tahoma"/>
            </w:rPr>
            <w:instrText>NUMPAGES</w:instrText>
          </w:r>
          <w:r w:rsidR="00F65828">
            <w:fldChar w:fldCharType="separate"/>
          </w:r>
          <w:r>
            <w:rPr>
              <w:rFonts w:ascii="Tahoma" w:hAnsi="Tahoma" w:cs="Tahoma"/>
              <w:noProof/>
            </w:rPr>
            <w:t>5</w:t>
          </w:r>
          <w:r w:rsidR="00F65828">
            <w:fldChar w:fldCharType="end"/>
          </w:r>
        </w:p>
      </w:tc>
    </w:tr>
  </w:tbl>
  <w:p w:rsidR="00F65828" w:rsidRDefault="00FC3AEA">
    <w:pPr>
      <w:pStyle w:val="ConsPlusNormal0"/>
    </w:pPr>
    <w:r>
      <w:rPr>
        <w:sz w:val="2"/>
        <w:szCs w:val="2"/>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28" w:rsidRDefault="00F6582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5828">
      <w:tblPrEx>
        <w:tblCellMar>
          <w:top w:w="0" w:type="dxa"/>
          <w:bottom w:w="0" w:type="dxa"/>
        </w:tblCellMar>
      </w:tblPrEx>
      <w:trPr>
        <w:trHeight w:hRule="exact" w:val="1663"/>
      </w:trPr>
      <w:tc>
        <w:tcPr>
          <w:tcW w:w="1650" w:type="pct"/>
          <w:vAlign w:val="center"/>
        </w:tcPr>
        <w:p w:rsidR="00F65828" w:rsidRDefault="00FC3AE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5828" w:rsidRDefault="00F65828">
          <w:pPr>
            <w:pStyle w:val="ConsPlusNormal0"/>
            <w:jc w:val="center"/>
          </w:pPr>
          <w:hyperlink r:id="rId1">
            <w:r w:rsidR="00FC3AEA">
              <w:rPr>
                <w:rFonts w:ascii="Tahoma" w:hAnsi="Tahoma" w:cs="Tahoma"/>
                <w:b/>
                <w:color w:val="0000FF"/>
              </w:rPr>
              <w:t>www.consultant.ru</w:t>
            </w:r>
          </w:hyperlink>
        </w:p>
      </w:tc>
      <w:tc>
        <w:tcPr>
          <w:tcW w:w="1650" w:type="pct"/>
          <w:vAlign w:val="center"/>
        </w:tcPr>
        <w:p w:rsidR="00F65828" w:rsidRDefault="00FC3AEA">
          <w:pPr>
            <w:pStyle w:val="ConsPlusNormal0"/>
          </w:pPr>
          <w:r>
            <w:rPr>
              <w:rFonts w:ascii="Tahoma" w:hAnsi="Tahoma" w:cs="Tahoma"/>
            </w:rPr>
            <w:t xml:space="preserve">Страница </w:t>
          </w:r>
          <w:r w:rsidR="00F65828">
            <w:fldChar w:fldCharType="begin"/>
          </w:r>
          <w:r>
            <w:rPr>
              <w:rFonts w:ascii="Tahoma" w:hAnsi="Tahoma" w:cs="Tahoma"/>
            </w:rPr>
            <w:instrText>PAGE</w:instrText>
          </w:r>
          <w:r w:rsidR="00F65828">
            <w:fldChar w:fldCharType="separate"/>
          </w:r>
          <w:r>
            <w:rPr>
              <w:rFonts w:ascii="Tahoma" w:hAnsi="Tahoma" w:cs="Tahoma"/>
              <w:noProof/>
            </w:rPr>
            <w:t>5</w:t>
          </w:r>
          <w:r w:rsidR="00F65828">
            <w:fldChar w:fldCharType="end"/>
          </w:r>
          <w:r>
            <w:rPr>
              <w:rFonts w:ascii="Tahoma" w:hAnsi="Tahoma" w:cs="Tahoma"/>
            </w:rPr>
            <w:t xml:space="preserve"> из </w:t>
          </w:r>
          <w:r w:rsidR="00F65828">
            <w:fldChar w:fldCharType="begin"/>
          </w:r>
          <w:r>
            <w:rPr>
              <w:rFonts w:ascii="Tahoma" w:hAnsi="Tahoma" w:cs="Tahoma"/>
            </w:rPr>
            <w:instrText>NUMPAGES</w:instrText>
          </w:r>
          <w:r w:rsidR="00F65828">
            <w:fldChar w:fldCharType="separate"/>
          </w:r>
          <w:r>
            <w:rPr>
              <w:rFonts w:ascii="Tahoma" w:hAnsi="Tahoma" w:cs="Tahoma"/>
              <w:noProof/>
            </w:rPr>
            <w:t>5</w:t>
          </w:r>
          <w:r w:rsidR="00F65828">
            <w:fldChar w:fldCharType="end"/>
          </w:r>
        </w:p>
      </w:tc>
    </w:tr>
  </w:tbl>
  <w:p w:rsidR="00F65828" w:rsidRDefault="00FC3AEA">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AEA" w:rsidRDefault="00FC3AEA" w:rsidP="00F65828">
      <w:r>
        <w:separator/>
      </w:r>
    </w:p>
  </w:footnote>
  <w:footnote w:type="continuationSeparator" w:id="0">
    <w:p w:rsidR="00FC3AEA" w:rsidRDefault="00FC3AEA" w:rsidP="00F65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F65828">
      <w:tblPrEx>
        <w:tblCellMar>
          <w:top w:w="0" w:type="dxa"/>
          <w:bottom w:w="0" w:type="dxa"/>
        </w:tblCellMar>
      </w:tblPrEx>
      <w:trPr>
        <w:trHeight w:hRule="exact" w:val="1190"/>
      </w:trPr>
      <w:tc>
        <w:tcPr>
          <w:tcW w:w="2700" w:type="pct"/>
          <w:vAlign w:val="center"/>
        </w:tcPr>
        <w:p w:rsidR="00F65828" w:rsidRDefault="00FC3AEA">
          <w:pPr>
            <w:pStyle w:val="ConsPlusNormal0"/>
            <w:rPr>
              <w:rFonts w:ascii="Tahoma" w:hAnsi="Tahoma" w:cs="Tahoma"/>
            </w:rPr>
          </w:pPr>
          <w:r>
            <w:rPr>
              <w:rFonts w:ascii="Tahoma" w:hAnsi="Tahoma" w:cs="Tahoma"/>
              <w:sz w:val="16"/>
              <w:szCs w:val="16"/>
            </w:rPr>
            <w:t xml:space="preserve">Закон Архангельской области от </w:t>
          </w:r>
          <w:r>
            <w:rPr>
              <w:rFonts w:ascii="Tahoma" w:hAnsi="Tahoma" w:cs="Tahoma"/>
              <w:sz w:val="16"/>
              <w:szCs w:val="16"/>
            </w:rPr>
            <w:t>08.11.2006 N 268-13-ОЗ</w:t>
          </w:r>
          <w:r>
            <w:rPr>
              <w:rFonts w:ascii="Tahoma" w:hAnsi="Tahoma" w:cs="Tahoma"/>
              <w:sz w:val="16"/>
              <w:szCs w:val="16"/>
            </w:rPr>
            <w:br/>
            <w:t>(ред. от 26.02.2025)</w:t>
          </w:r>
          <w:r>
            <w:rPr>
              <w:rFonts w:ascii="Tahoma" w:hAnsi="Tahoma" w:cs="Tahoma"/>
              <w:sz w:val="16"/>
              <w:szCs w:val="16"/>
            </w:rPr>
            <w:br/>
            <w:t>"О выборах в органы местного самоуправления в...</w:t>
          </w:r>
        </w:p>
      </w:tc>
      <w:tc>
        <w:tcPr>
          <w:tcW w:w="2300" w:type="pct"/>
          <w:vAlign w:val="center"/>
        </w:tcPr>
        <w:p w:rsidR="00F65828" w:rsidRDefault="00FC3AE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10.06.2025</w:t>
          </w:r>
        </w:p>
      </w:tc>
    </w:tr>
  </w:tbl>
  <w:p w:rsidR="00F65828" w:rsidRDefault="00F65828">
    <w:pPr>
      <w:pStyle w:val="ConsPlusNormal0"/>
      <w:pBdr>
        <w:bottom w:val="single" w:sz="12" w:space="0" w:color="auto"/>
      </w:pBdr>
      <w:rPr>
        <w:sz w:val="2"/>
        <w:szCs w:val="2"/>
      </w:rPr>
    </w:pPr>
  </w:p>
  <w:p w:rsidR="00F65828" w:rsidRDefault="00F65828">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F65828">
      <w:tblPrEx>
        <w:tblCellMar>
          <w:top w:w="0" w:type="dxa"/>
          <w:bottom w:w="0" w:type="dxa"/>
        </w:tblCellMar>
      </w:tblPrEx>
      <w:trPr>
        <w:trHeight w:hRule="exact" w:val="1190"/>
      </w:trPr>
      <w:tc>
        <w:tcPr>
          <w:tcW w:w="2700" w:type="pct"/>
          <w:vAlign w:val="center"/>
        </w:tcPr>
        <w:p w:rsidR="00F65828" w:rsidRDefault="00FC3AEA">
          <w:pPr>
            <w:pStyle w:val="ConsPlusNormal0"/>
            <w:rPr>
              <w:rFonts w:ascii="Tahoma" w:hAnsi="Tahoma" w:cs="Tahoma"/>
            </w:rPr>
          </w:pPr>
          <w:r>
            <w:rPr>
              <w:rFonts w:ascii="Tahoma" w:hAnsi="Tahoma" w:cs="Tahoma"/>
              <w:sz w:val="16"/>
              <w:szCs w:val="16"/>
            </w:rPr>
            <w:t>Закон Архангельской области от 08.11.2006 N 268-13-ОЗ</w:t>
          </w:r>
          <w:r>
            <w:rPr>
              <w:rFonts w:ascii="Tahoma" w:hAnsi="Tahoma" w:cs="Tahoma"/>
              <w:sz w:val="16"/>
              <w:szCs w:val="16"/>
            </w:rPr>
            <w:br/>
            <w:t>(ред. от 26.02.2025)</w:t>
          </w:r>
          <w:r>
            <w:rPr>
              <w:rFonts w:ascii="Tahoma" w:hAnsi="Tahoma" w:cs="Tahoma"/>
              <w:sz w:val="16"/>
              <w:szCs w:val="16"/>
            </w:rPr>
            <w:br/>
            <w:t>"О выборах в органы местного самоуправления в...</w:t>
          </w:r>
        </w:p>
      </w:tc>
      <w:tc>
        <w:tcPr>
          <w:tcW w:w="2300" w:type="pct"/>
          <w:vAlign w:val="center"/>
        </w:tcPr>
        <w:p w:rsidR="00F65828" w:rsidRDefault="00FC3AE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w:t>
          </w:r>
          <w:r>
            <w:rPr>
              <w:rFonts w:ascii="Tahoma" w:hAnsi="Tahoma" w:cs="Tahoma"/>
              <w:sz w:val="16"/>
              <w:szCs w:val="16"/>
            </w:rPr>
            <w:t>та сохранения: 10.06.2025</w:t>
          </w:r>
        </w:p>
      </w:tc>
    </w:tr>
  </w:tbl>
  <w:p w:rsidR="00F65828" w:rsidRDefault="00F65828">
    <w:pPr>
      <w:pStyle w:val="ConsPlusNormal0"/>
      <w:pBdr>
        <w:bottom w:val="single" w:sz="12" w:space="0" w:color="auto"/>
      </w:pBdr>
      <w:rPr>
        <w:sz w:val="2"/>
        <w:szCs w:val="2"/>
      </w:rPr>
    </w:pPr>
  </w:p>
  <w:p w:rsidR="00F65828" w:rsidRDefault="00F65828">
    <w:pPr>
      <w:pStyle w:val="ConsPlusNorm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5828">
      <w:tblPrEx>
        <w:tblCellMar>
          <w:top w:w="0" w:type="dxa"/>
          <w:bottom w:w="0" w:type="dxa"/>
        </w:tblCellMar>
      </w:tblPrEx>
      <w:trPr>
        <w:trHeight w:hRule="exact" w:val="1683"/>
      </w:trPr>
      <w:tc>
        <w:tcPr>
          <w:tcW w:w="2700" w:type="pct"/>
          <w:vAlign w:val="center"/>
        </w:tcPr>
        <w:p w:rsidR="00F65828" w:rsidRDefault="00FC3AEA">
          <w:pPr>
            <w:pStyle w:val="ConsPlusNormal0"/>
            <w:rPr>
              <w:rFonts w:ascii="Tahoma" w:hAnsi="Tahoma" w:cs="Tahoma"/>
            </w:rPr>
          </w:pPr>
          <w:r>
            <w:rPr>
              <w:rFonts w:ascii="Tahoma" w:hAnsi="Tahoma" w:cs="Tahoma"/>
              <w:sz w:val="16"/>
              <w:szCs w:val="16"/>
            </w:rPr>
            <w:t>Закон Архангельской области от 08.11.2006 N 268-13-ОЗ</w:t>
          </w:r>
          <w:r>
            <w:rPr>
              <w:rFonts w:ascii="Tahoma" w:hAnsi="Tahoma" w:cs="Tahoma"/>
              <w:sz w:val="16"/>
              <w:szCs w:val="16"/>
            </w:rPr>
            <w:br/>
            <w:t>(ред. от 26.02.2025)</w:t>
          </w:r>
          <w:r>
            <w:rPr>
              <w:rFonts w:ascii="Tahoma" w:hAnsi="Tahoma" w:cs="Tahoma"/>
              <w:sz w:val="16"/>
              <w:szCs w:val="16"/>
            </w:rPr>
            <w:br/>
            <w:t>"О выборах в органы местного самоуправления в...</w:t>
          </w:r>
        </w:p>
      </w:tc>
      <w:tc>
        <w:tcPr>
          <w:tcW w:w="2300" w:type="pct"/>
          <w:vAlign w:val="center"/>
        </w:tcPr>
        <w:p w:rsidR="00F65828" w:rsidRDefault="00FC3AE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10.06.2025</w:t>
          </w:r>
        </w:p>
      </w:tc>
    </w:tr>
  </w:tbl>
  <w:p w:rsidR="00F65828" w:rsidRDefault="00F65828">
    <w:pPr>
      <w:pStyle w:val="ConsPlusNormal0"/>
      <w:pBdr>
        <w:bottom w:val="single" w:sz="12" w:space="0" w:color="auto"/>
      </w:pBdr>
      <w:rPr>
        <w:sz w:val="2"/>
        <w:szCs w:val="2"/>
      </w:rPr>
    </w:pPr>
  </w:p>
  <w:p w:rsidR="00F65828" w:rsidRDefault="00F65828">
    <w:pPr>
      <w:pStyle w:val="ConsPlusNorm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5828">
      <w:tblPrEx>
        <w:tblCellMar>
          <w:top w:w="0" w:type="dxa"/>
          <w:bottom w:w="0" w:type="dxa"/>
        </w:tblCellMar>
      </w:tblPrEx>
      <w:trPr>
        <w:trHeight w:hRule="exact" w:val="1683"/>
      </w:trPr>
      <w:tc>
        <w:tcPr>
          <w:tcW w:w="2700" w:type="pct"/>
          <w:vAlign w:val="center"/>
        </w:tcPr>
        <w:p w:rsidR="00F65828" w:rsidRDefault="00FC3AEA">
          <w:pPr>
            <w:pStyle w:val="ConsPlusNormal0"/>
            <w:rPr>
              <w:rFonts w:ascii="Tahoma" w:hAnsi="Tahoma" w:cs="Tahoma"/>
            </w:rPr>
          </w:pPr>
          <w:r>
            <w:rPr>
              <w:rFonts w:ascii="Tahoma" w:hAnsi="Tahoma" w:cs="Tahoma"/>
              <w:sz w:val="16"/>
              <w:szCs w:val="16"/>
            </w:rPr>
            <w:t>Закон Архангельской области от 08.11.2006 N 268-13-ОЗ</w:t>
          </w:r>
          <w:r>
            <w:rPr>
              <w:rFonts w:ascii="Tahoma" w:hAnsi="Tahoma" w:cs="Tahoma"/>
              <w:sz w:val="16"/>
              <w:szCs w:val="16"/>
            </w:rPr>
            <w:br/>
            <w:t>(ред. от 26.02.2025)</w:t>
          </w:r>
          <w:r>
            <w:rPr>
              <w:rFonts w:ascii="Tahoma" w:hAnsi="Tahoma" w:cs="Tahoma"/>
              <w:sz w:val="16"/>
              <w:szCs w:val="16"/>
            </w:rPr>
            <w:br/>
            <w:t>"О выборах в органы местного самоуправления в...</w:t>
          </w:r>
        </w:p>
      </w:tc>
      <w:tc>
        <w:tcPr>
          <w:tcW w:w="2300" w:type="pct"/>
          <w:vAlign w:val="center"/>
        </w:tcPr>
        <w:p w:rsidR="00F65828" w:rsidRDefault="00FC3AE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10.06.2025</w:t>
          </w:r>
        </w:p>
      </w:tc>
    </w:tr>
  </w:tbl>
  <w:p w:rsidR="00F65828" w:rsidRDefault="00F65828">
    <w:pPr>
      <w:pStyle w:val="ConsPlusNormal0"/>
      <w:pBdr>
        <w:bottom w:val="single" w:sz="12" w:space="0" w:color="auto"/>
      </w:pBdr>
      <w:rPr>
        <w:sz w:val="2"/>
        <w:szCs w:val="2"/>
      </w:rPr>
    </w:pPr>
  </w:p>
  <w:p w:rsidR="00F65828" w:rsidRDefault="00F65828">
    <w:pPr>
      <w:pStyle w:val="ConsPlusNorm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F65828">
      <w:tblPrEx>
        <w:tblCellMar>
          <w:top w:w="0" w:type="dxa"/>
          <w:bottom w:w="0" w:type="dxa"/>
        </w:tblCellMar>
      </w:tblPrEx>
      <w:trPr>
        <w:trHeight w:hRule="exact" w:val="1190"/>
      </w:trPr>
      <w:tc>
        <w:tcPr>
          <w:tcW w:w="2700" w:type="pct"/>
          <w:vAlign w:val="center"/>
        </w:tcPr>
        <w:p w:rsidR="00F65828" w:rsidRDefault="00FC3AEA">
          <w:pPr>
            <w:pStyle w:val="ConsPlusNormal0"/>
            <w:rPr>
              <w:rFonts w:ascii="Tahoma" w:hAnsi="Tahoma" w:cs="Tahoma"/>
            </w:rPr>
          </w:pPr>
          <w:r>
            <w:rPr>
              <w:rFonts w:ascii="Tahoma" w:hAnsi="Tahoma" w:cs="Tahoma"/>
              <w:sz w:val="16"/>
              <w:szCs w:val="16"/>
            </w:rPr>
            <w:t>Закон Архангельской области от 08.11.2006 N 268-13-ОЗ</w:t>
          </w:r>
          <w:r>
            <w:rPr>
              <w:rFonts w:ascii="Tahoma" w:hAnsi="Tahoma" w:cs="Tahoma"/>
              <w:sz w:val="16"/>
              <w:szCs w:val="16"/>
            </w:rPr>
            <w:br/>
            <w:t>(ред. от 26.02.2025)</w:t>
          </w:r>
          <w:r>
            <w:rPr>
              <w:rFonts w:ascii="Tahoma" w:hAnsi="Tahoma" w:cs="Tahoma"/>
              <w:sz w:val="16"/>
              <w:szCs w:val="16"/>
            </w:rPr>
            <w:br/>
            <w:t xml:space="preserve">"О </w:t>
          </w:r>
          <w:r>
            <w:rPr>
              <w:rFonts w:ascii="Tahoma" w:hAnsi="Tahoma" w:cs="Tahoma"/>
              <w:sz w:val="16"/>
              <w:szCs w:val="16"/>
            </w:rPr>
            <w:t>выборах в органы местного самоуправления в...</w:t>
          </w:r>
        </w:p>
      </w:tc>
      <w:tc>
        <w:tcPr>
          <w:tcW w:w="2300" w:type="pct"/>
          <w:vAlign w:val="center"/>
        </w:tcPr>
        <w:p w:rsidR="00F65828" w:rsidRDefault="00FC3AE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10.06.2025</w:t>
          </w:r>
        </w:p>
      </w:tc>
    </w:tr>
  </w:tbl>
  <w:p w:rsidR="00F65828" w:rsidRDefault="00F65828">
    <w:pPr>
      <w:pStyle w:val="ConsPlusNormal0"/>
      <w:pBdr>
        <w:bottom w:val="single" w:sz="12" w:space="0" w:color="auto"/>
      </w:pBdr>
      <w:rPr>
        <w:sz w:val="2"/>
        <w:szCs w:val="2"/>
      </w:rPr>
    </w:pPr>
  </w:p>
  <w:p w:rsidR="00F65828" w:rsidRDefault="00F65828">
    <w:pPr>
      <w:pStyle w:val="ConsPlusNormal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F65828">
      <w:tblPrEx>
        <w:tblCellMar>
          <w:top w:w="0" w:type="dxa"/>
          <w:bottom w:w="0" w:type="dxa"/>
        </w:tblCellMar>
      </w:tblPrEx>
      <w:trPr>
        <w:trHeight w:hRule="exact" w:val="1190"/>
      </w:trPr>
      <w:tc>
        <w:tcPr>
          <w:tcW w:w="2700" w:type="pct"/>
          <w:vAlign w:val="center"/>
        </w:tcPr>
        <w:p w:rsidR="00F65828" w:rsidRDefault="00FC3AEA">
          <w:pPr>
            <w:pStyle w:val="ConsPlusNormal0"/>
            <w:rPr>
              <w:rFonts w:ascii="Tahoma" w:hAnsi="Tahoma" w:cs="Tahoma"/>
            </w:rPr>
          </w:pPr>
          <w:r>
            <w:rPr>
              <w:rFonts w:ascii="Tahoma" w:hAnsi="Tahoma" w:cs="Tahoma"/>
              <w:sz w:val="16"/>
              <w:szCs w:val="16"/>
            </w:rPr>
            <w:t xml:space="preserve">Закон Архангельской области от 08.11.2006 N </w:t>
          </w:r>
          <w:r>
            <w:rPr>
              <w:rFonts w:ascii="Tahoma" w:hAnsi="Tahoma" w:cs="Tahoma"/>
              <w:sz w:val="16"/>
              <w:szCs w:val="16"/>
            </w:rPr>
            <w:t>268-13-ОЗ</w:t>
          </w:r>
          <w:r>
            <w:rPr>
              <w:rFonts w:ascii="Tahoma" w:hAnsi="Tahoma" w:cs="Tahoma"/>
              <w:sz w:val="16"/>
              <w:szCs w:val="16"/>
            </w:rPr>
            <w:br/>
            <w:t>(ред. от 26.02.2025)</w:t>
          </w:r>
          <w:r>
            <w:rPr>
              <w:rFonts w:ascii="Tahoma" w:hAnsi="Tahoma" w:cs="Tahoma"/>
              <w:sz w:val="16"/>
              <w:szCs w:val="16"/>
            </w:rPr>
            <w:br/>
            <w:t>"О выборах в органы местного самоуправления в...</w:t>
          </w:r>
        </w:p>
      </w:tc>
      <w:tc>
        <w:tcPr>
          <w:tcW w:w="2300" w:type="pct"/>
          <w:vAlign w:val="center"/>
        </w:tcPr>
        <w:p w:rsidR="00F65828" w:rsidRDefault="00FC3AE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10.06.2025</w:t>
          </w:r>
        </w:p>
      </w:tc>
    </w:tr>
  </w:tbl>
  <w:p w:rsidR="00F65828" w:rsidRDefault="00F65828">
    <w:pPr>
      <w:pStyle w:val="ConsPlusNormal0"/>
      <w:pBdr>
        <w:bottom w:val="single" w:sz="12" w:space="0" w:color="auto"/>
      </w:pBdr>
      <w:rPr>
        <w:sz w:val="2"/>
        <w:szCs w:val="2"/>
      </w:rPr>
    </w:pPr>
  </w:p>
  <w:p w:rsidR="00F65828" w:rsidRDefault="00F65828">
    <w:pPr>
      <w:pStyle w:val="ConsPlusNormal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5828">
      <w:tblPrEx>
        <w:tblCellMar>
          <w:top w:w="0" w:type="dxa"/>
          <w:bottom w:w="0" w:type="dxa"/>
        </w:tblCellMar>
      </w:tblPrEx>
      <w:trPr>
        <w:trHeight w:hRule="exact" w:val="1683"/>
      </w:trPr>
      <w:tc>
        <w:tcPr>
          <w:tcW w:w="2700" w:type="pct"/>
          <w:vAlign w:val="center"/>
        </w:tcPr>
        <w:p w:rsidR="00F65828" w:rsidRDefault="00FC3AEA">
          <w:pPr>
            <w:pStyle w:val="ConsPlusNormal0"/>
            <w:rPr>
              <w:rFonts w:ascii="Tahoma" w:hAnsi="Tahoma" w:cs="Tahoma"/>
            </w:rPr>
          </w:pPr>
          <w:r>
            <w:rPr>
              <w:rFonts w:ascii="Tahoma" w:hAnsi="Tahoma" w:cs="Tahoma"/>
              <w:sz w:val="16"/>
              <w:szCs w:val="16"/>
            </w:rPr>
            <w:t>Закон Архангельской области от 08.11.2006 N 268-13-ОЗ</w:t>
          </w:r>
          <w:r>
            <w:rPr>
              <w:rFonts w:ascii="Tahoma" w:hAnsi="Tahoma" w:cs="Tahoma"/>
              <w:sz w:val="16"/>
              <w:szCs w:val="16"/>
            </w:rPr>
            <w:br/>
            <w:t>(ред. от 26.02.2025)</w:t>
          </w:r>
          <w:r>
            <w:rPr>
              <w:rFonts w:ascii="Tahoma" w:hAnsi="Tahoma" w:cs="Tahoma"/>
              <w:sz w:val="16"/>
              <w:szCs w:val="16"/>
            </w:rPr>
            <w:br/>
            <w:t>"О</w:t>
          </w:r>
          <w:r>
            <w:rPr>
              <w:rFonts w:ascii="Tahoma" w:hAnsi="Tahoma" w:cs="Tahoma"/>
              <w:sz w:val="16"/>
              <w:szCs w:val="16"/>
            </w:rPr>
            <w:t xml:space="preserve"> выборах в органы местного самоуправления в...</w:t>
          </w:r>
        </w:p>
      </w:tc>
      <w:tc>
        <w:tcPr>
          <w:tcW w:w="2300" w:type="pct"/>
          <w:vAlign w:val="center"/>
        </w:tcPr>
        <w:p w:rsidR="00F65828" w:rsidRDefault="00FC3AE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10.06.2025</w:t>
          </w:r>
        </w:p>
      </w:tc>
    </w:tr>
  </w:tbl>
  <w:p w:rsidR="00F65828" w:rsidRDefault="00F65828">
    <w:pPr>
      <w:pStyle w:val="ConsPlusNormal0"/>
      <w:pBdr>
        <w:bottom w:val="single" w:sz="12" w:space="0" w:color="auto"/>
      </w:pBdr>
      <w:rPr>
        <w:sz w:val="2"/>
        <w:szCs w:val="2"/>
      </w:rPr>
    </w:pPr>
  </w:p>
  <w:p w:rsidR="00F65828" w:rsidRDefault="00F65828">
    <w:pPr>
      <w:pStyle w:val="ConsPlusNormal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5828">
      <w:tblPrEx>
        <w:tblCellMar>
          <w:top w:w="0" w:type="dxa"/>
          <w:bottom w:w="0" w:type="dxa"/>
        </w:tblCellMar>
      </w:tblPrEx>
      <w:trPr>
        <w:trHeight w:hRule="exact" w:val="1683"/>
      </w:trPr>
      <w:tc>
        <w:tcPr>
          <w:tcW w:w="2700" w:type="pct"/>
          <w:vAlign w:val="center"/>
        </w:tcPr>
        <w:p w:rsidR="00F65828" w:rsidRDefault="00FC3AEA">
          <w:pPr>
            <w:pStyle w:val="ConsPlusNormal0"/>
            <w:rPr>
              <w:rFonts w:ascii="Tahoma" w:hAnsi="Tahoma" w:cs="Tahoma"/>
            </w:rPr>
          </w:pPr>
          <w:r>
            <w:rPr>
              <w:rFonts w:ascii="Tahoma" w:hAnsi="Tahoma" w:cs="Tahoma"/>
              <w:sz w:val="16"/>
              <w:szCs w:val="16"/>
            </w:rPr>
            <w:t xml:space="preserve">Закон Архангельской области от 08.11.2006 N </w:t>
          </w:r>
          <w:r>
            <w:rPr>
              <w:rFonts w:ascii="Tahoma" w:hAnsi="Tahoma" w:cs="Tahoma"/>
              <w:sz w:val="16"/>
              <w:szCs w:val="16"/>
            </w:rPr>
            <w:t>268-13-ОЗ</w:t>
          </w:r>
          <w:r>
            <w:rPr>
              <w:rFonts w:ascii="Tahoma" w:hAnsi="Tahoma" w:cs="Tahoma"/>
              <w:sz w:val="16"/>
              <w:szCs w:val="16"/>
            </w:rPr>
            <w:br/>
            <w:t>(ред. от 26.02.2025)</w:t>
          </w:r>
          <w:r>
            <w:rPr>
              <w:rFonts w:ascii="Tahoma" w:hAnsi="Tahoma" w:cs="Tahoma"/>
              <w:sz w:val="16"/>
              <w:szCs w:val="16"/>
            </w:rPr>
            <w:br/>
            <w:t>"О выборах в органы местного самоуправления в...</w:t>
          </w:r>
        </w:p>
      </w:tc>
      <w:tc>
        <w:tcPr>
          <w:tcW w:w="2300" w:type="pct"/>
          <w:vAlign w:val="center"/>
        </w:tcPr>
        <w:p w:rsidR="00F65828" w:rsidRDefault="00FC3AE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10.06.2025</w:t>
          </w:r>
        </w:p>
      </w:tc>
    </w:tr>
  </w:tbl>
  <w:p w:rsidR="00F65828" w:rsidRDefault="00F65828">
    <w:pPr>
      <w:pStyle w:val="ConsPlusNormal0"/>
      <w:pBdr>
        <w:bottom w:val="single" w:sz="12" w:space="0" w:color="auto"/>
      </w:pBdr>
      <w:rPr>
        <w:sz w:val="2"/>
        <w:szCs w:val="2"/>
      </w:rPr>
    </w:pPr>
  </w:p>
  <w:p w:rsidR="00F65828" w:rsidRDefault="00F65828">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08"/>
  <w:characterSpacingControl w:val="doNotCompress"/>
  <w:footnotePr>
    <w:footnote w:id="-1"/>
    <w:footnote w:id="0"/>
  </w:footnotePr>
  <w:endnotePr>
    <w:endnote w:id="-1"/>
    <w:endnote w:id="0"/>
  </w:endnotePr>
  <w:compat>
    <w:useFELayout/>
  </w:compat>
  <w:rsids>
    <w:rsidRoot w:val="00F65828"/>
    <w:rsid w:val="003D34B3"/>
    <w:rsid w:val="00F65828"/>
    <w:rsid w:val="00FC3A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5828"/>
    <w:pPr>
      <w:widowControl w:val="0"/>
      <w:autoSpaceDE w:val="0"/>
      <w:autoSpaceDN w:val="0"/>
    </w:pPr>
    <w:rPr>
      <w:rFonts w:ascii="Times New Roman" w:hAnsi="Times New Roman" w:cs="Times New Roman"/>
      <w:sz w:val="24"/>
    </w:rPr>
  </w:style>
  <w:style w:type="paragraph" w:customStyle="1" w:styleId="ConsPlusNonformat">
    <w:name w:val="ConsPlusNonformat"/>
    <w:rsid w:val="00F65828"/>
    <w:pPr>
      <w:widowControl w:val="0"/>
      <w:autoSpaceDE w:val="0"/>
      <w:autoSpaceDN w:val="0"/>
    </w:pPr>
    <w:rPr>
      <w:rFonts w:ascii="Courier New" w:hAnsi="Courier New" w:cs="Courier New"/>
      <w:sz w:val="20"/>
    </w:rPr>
  </w:style>
  <w:style w:type="paragraph" w:customStyle="1" w:styleId="ConsPlusTitle">
    <w:name w:val="ConsPlusTitle"/>
    <w:rsid w:val="00F65828"/>
    <w:pPr>
      <w:widowControl w:val="0"/>
      <w:autoSpaceDE w:val="0"/>
      <w:autoSpaceDN w:val="0"/>
    </w:pPr>
    <w:rPr>
      <w:rFonts w:ascii="Arial" w:hAnsi="Arial" w:cs="Arial"/>
      <w:b/>
      <w:sz w:val="24"/>
    </w:rPr>
  </w:style>
  <w:style w:type="paragraph" w:customStyle="1" w:styleId="ConsPlusCell">
    <w:name w:val="ConsPlusCell"/>
    <w:rsid w:val="00F65828"/>
    <w:pPr>
      <w:widowControl w:val="0"/>
      <w:autoSpaceDE w:val="0"/>
      <w:autoSpaceDN w:val="0"/>
    </w:pPr>
    <w:rPr>
      <w:rFonts w:ascii="Courier New" w:hAnsi="Courier New" w:cs="Courier New"/>
      <w:sz w:val="20"/>
    </w:rPr>
  </w:style>
  <w:style w:type="paragraph" w:customStyle="1" w:styleId="ConsPlusDocList">
    <w:name w:val="ConsPlusDocList"/>
    <w:rsid w:val="00F65828"/>
    <w:pPr>
      <w:widowControl w:val="0"/>
      <w:autoSpaceDE w:val="0"/>
      <w:autoSpaceDN w:val="0"/>
    </w:pPr>
    <w:rPr>
      <w:rFonts w:ascii="Tahoma" w:hAnsi="Tahoma" w:cs="Tahoma"/>
      <w:sz w:val="18"/>
    </w:rPr>
  </w:style>
  <w:style w:type="paragraph" w:customStyle="1" w:styleId="ConsPlusTitlePage">
    <w:name w:val="ConsPlusTitlePage"/>
    <w:rsid w:val="00F65828"/>
    <w:pPr>
      <w:widowControl w:val="0"/>
      <w:autoSpaceDE w:val="0"/>
      <w:autoSpaceDN w:val="0"/>
    </w:pPr>
    <w:rPr>
      <w:rFonts w:ascii="Tahoma" w:hAnsi="Tahoma" w:cs="Tahoma"/>
      <w:sz w:val="20"/>
    </w:rPr>
  </w:style>
  <w:style w:type="paragraph" w:customStyle="1" w:styleId="ConsPlusJurTerm">
    <w:name w:val="ConsPlusJurTerm"/>
    <w:rsid w:val="00F65828"/>
    <w:pPr>
      <w:widowControl w:val="0"/>
      <w:autoSpaceDE w:val="0"/>
      <w:autoSpaceDN w:val="0"/>
    </w:pPr>
    <w:rPr>
      <w:rFonts w:ascii="Tahoma" w:hAnsi="Tahoma" w:cs="Tahoma"/>
      <w:sz w:val="26"/>
    </w:rPr>
  </w:style>
  <w:style w:type="paragraph" w:customStyle="1" w:styleId="ConsPlusTextList">
    <w:name w:val="ConsPlusTextList"/>
    <w:rsid w:val="00F65828"/>
    <w:pPr>
      <w:widowControl w:val="0"/>
      <w:autoSpaceDE w:val="0"/>
      <w:autoSpaceDN w:val="0"/>
    </w:pPr>
    <w:rPr>
      <w:rFonts w:ascii="Times New Roman" w:hAnsi="Times New Roman" w:cs="Times New Roman"/>
      <w:sz w:val="24"/>
    </w:rPr>
  </w:style>
  <w:style w:type="paragraph" w:customStyle="1" w:styleId="ConsPlusTextList0">
    <w:name w:val="ConsPlusTextList"/>
    <w:rsid w:val="00F65828"/>
    <w:pPr>
      <w:widowControl w:val="0"/>
      <w:autoSpaceDE w:val="0"/>
      <w:autoSpaceDN w:val="0"/>
    </w:pPr>
    <w:rPr>
      <w:rFonts w:ascii="Times New Roman" w:hAnsi="Times New Roman" w:cs="Times New Roman"/>
      <w:sz w:val="24"/>
    </w:rPr>
  </w:style>
  <w:style w:type="paragraph" w:customStyle="1" w:styleId="ConsPlusNormal0">
    <w:name w:val="ConsPlusNormal"/>
    <w:rsid w:val="00F65828"/>
    <w:pPr>
      <w:widowControl w:val="0"/>
      <w:autoSpaceDE w:val="0"/>
      <w:autoSpaceDN w:val="0"/>
    </w:pPr>
    <w:rPr>
      <w:rFonts w:ascii="Times New Roman" w:hAnsi="Times New Roman" w:cs="Times New Roman"/>
      <w:sz w:val="24"/>
    </w:rPr>
  </w:style>
  <w:style w:type="paragraph" w:customStyle="1" w:styleId="ConsPlusNonformat0">
    <w:name w:val="ConsPlusNonformat"/>
    <w:rsid w:val="00F65828"/>
    <w:pPr>
      <w:widowControl w:val="0"/>
      <w:autoSpaceDE w:val="0"/>
      <w:autoSpaceDN w:val="0"/>
    </w:pPr>
    <w:rPr>
      <w:rFonts w:ascii="Courier New" w:hAnsi="Courier New" w:cs="Courier New"/>
      <w:sz w:val="20"/>
    </w:rPr>
  </w:style>
  <w:style w:type="paragraph" w:customStyle="1" w:styleId="ConsPlusTitle0">
    <w:name w:val="ConsPlusTitle"/>
    <w:rsid w:val="00F65828"/>
    <w:pPr>
      <w:widowControl w:val="0"/>
      <w:autoSpaceDE w:val="0"/>
      <w:autoSpaceDN w:val="0"/>
    </w:pPr>
    <w:rPr>
      <w:rFonts w:ascii="Arial" w:hAnsi="Arial" w:cs="Arial"/>
      <w:b/>
      <w:sz w:val="24"/>
    </w:rPr>
  </w:style>
  <w:style w:type="paragraph" w:customStyle="1" w:styleId="ConsPlusCell0">
    <w:name w:val="ConsPlusCell"/>
    <w:rsid w:val="00F65828"/>
    <w:pPr>
      <w:widowControl w:val="0"/>
      <w:autoSpaceDE w:val="0"/>
      <w:autoSpaceDN w:val="0"/>
    </w:pPr>
    <w:rPr>
      <w:rFonts w:ascii="Courier New" w:hAnsi="Courier New" w:cs="Courier New"/>
      <w:sz w:val="20"/>
    </w:rPr>
  </w:style>
  <w:style w:type="paragraph" w:customStyle="1" w:styleId="ConsPlusDocList0">
    <w:name w:val="ConsPlusDocList"/>
    <w:rsid w:val="00F65828"/>
    <w:pPr>
      <w:widowControl w:val="0"/>
      <w:autoSpaceDE w:val="0"/>
      <w:autoSpaceDN w:val="0"/>
    </w:pPr>
    <w:rPr>
      <w:rFonts w:ascii="Tahoma" w:hAnsi="Tahoma" w:cs="Tahoma"/>
      <w:sz w:val="18"/>
    </w:rPr>
  </w:style>
  <w:style w:type="paragraph" w:customStyle="1" w:styleId="ConsPlusTitlePage0">
    <w:name w:val="ConsPlusTitlePage"/>
    <w:rsid w:val="00F65828"/>
    <w:pPr>
      <w:widowControl w:val="0"/>
      <w:autoSpaceDE w:val="0"/>
      <w:autoSpaceDN w:val="0"/>
    </w:pPr>
    <w:rPr>
      <w:rFonts w:ascii="Tahoma" w:hAnsi="Tahoma" w:cs="Tahoma"/>
      <w:sz w:val="20"/>
    </w:rPr>
  </w:style>
  <w:style w:type="paragraph" w:customStyle="1" w:styleId="ConsPlusJurTerm0">
    <w:name w:val="ConsPlusJurTerm"/>
    <w:rsid w:val="00F65828"/>
    <w:pPr>
      <w:widowControl w:val="0"/>
      <w:autoSpaceDE w:val="0"/>
      <w:autoSpaceDN w:val="0"/>
    </w:pPr>
    <w:rPr>
      <w:rFonts w:ascii="Tahoma" w:hAnsi="Tahoma" w:cs="Tahoma"/>
      <w:sz w:val="26"/>
    </w:rPr>
  </w:style>
  <w:style w:type="paragraph" w:customStyle="1" w:styleId="ConsPlusTextList1">
    <w:name w:val="ConsPlusTextList"/>
    <w:rsid w:val="00F65828"/>
    <w:pPr>
      <w:widowControl w:val="0"/>
      <w:autoSpaceDE w:val="0"/>
      <w:autoSpaceDN w:val="0"/>
    </w:pPr>
    <w:rPr>
      <w:rFonts w:ascii="Times New Roman" w:hAnsi="Times New Roman" w:cs="Times New Roman"/>
      <w:sz w:val="24"/>
    </w:rPr>
  </w:style>
  <w:style w:type="paragraph" w:customStyle="1" w:styleId="ConsPlusTextList2">
    <w:name w:val="ConsPlusTextList"/>
    <w:rsid w:val="00F65828"/>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3D34B3"/>
    <w:rPr>
      <w:rFonts w:ascii="Tahoma" w:hAnsi="Tahoma" w:cs="Tahoma"/>
      <w:sz w:val="16"/>
      <w:szCs w:val="16"/>
    </w:rPr>
  </w:style>
  <w:style w:type="character" w:customStyle="1" w:styleId="a4">
    <w:name w:val="Текст выноски Знак"/>
    <w:basedOn w:val="a0"/>
    <w:link w:val="a3"/>
    <w:uiPriority w:val="99"/>
    <w:semiHidden/>
    <w:rsid w:val="003D34B3"/>
    <w:rPr>
      <w:rFonts w:ascii="Tahoma" w:hAnsi="Tahoma" w:cs="Tahoma"/>
      <w:sz w:val="16"/>
      <w:szCs w:val="16"/>
    </w:rPr>
  </w:style>
  <w:style w:type="paragraph" w:styleId="a5">
    <w:name w:val="header"/>
    <w:basedOn w:val="a"/>
    <w:link w:val="a6"/>
    <w:uiPriority w:val="99"/>
    <w:semiHidden/>
    <w:unhideWhenUsed/>
    <w:rsid w:val="003D34B3"/>
    <w:pPr>
      <w:tabs>
        <w:tab w:val="center" w:pos="4677"/>
        <w:tab w:val="right" w:pos="9355"/>
      </w:tabs>
    </w:pPr>
  </w:style>
  <w:style w:type="character" w:customStyle="1" w:styleId="a6">
    <w:name w:val="Верхний колонтитул Знак"/>
    <w:basedOn w:val="a0"/>
    <w:link w:val="a5"/>
    <w:uiPriority w:val="99"/>
    <w:semiHidden/>
    <w:rsid w:val="003D34B3"/>
  </w:style>
  <w:style w:type="paragraph" w:styleId="a7">
    <w:name w:val="footer"/>
    <w:basedOn w:val="a"/>
    <w:link w:val="a8"/>
    <w:uiPriority w:val="99"/>
    <w:semiHidden/>
    <w:unhideWhenUsed/>
    <w:rsid w:val="003D34B3"/>
    <w:pPr>
      <w:tabs>
        <w:tab w:val="center" w:pos="4677"/>
        <w:tab w:val="right" w:pos="9355"/>
      </w:tabs>
    </w:pPr>
  </w:style>
  <w:style w:type="character" w:customStyle="1" w:styleId="a8">
    <w:name w:val="Нижний колонтитул Знак"/>
    <w:basedOn w:val="a0"/>
    <w:link w:val="a7"/>
    <w:uiPriority w:val="99"/>
    <w:semiHidden/>
    <w:rsid w:val="003D34B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3695&amp;date=10.06.2025&amp;dst=102765&amp;field=134" TargetMode="External"/><Relationship Id="rId671" Type="http://schemas.openxmlformats.org/officeDocument/2006/relationships/hyperlink" Target="https://login.consultant.ru/link/?req=doc&amp;base=LAW&amp;n=505901&amp;date=10.06.2025&amp;dst=102628&amp;field=134" TargetMode="External"/><Relationship Id="rId769" Type="http://schemas.openxmlformats.org/officeDocument/2006/relationships/hyperlink" Target="https://login.consultant.ru/link/?req=doc&amp;base=LAW&amp;n=505901&amp;date=10.06.2025&amp;dst=100023&amp;field=134" TargetMode="External"/><Relationship Id="rId976" Type="http://schemas.openxmlformats.org/officeDocument/2006/relationships/hyperlink" Target="https://login.consultant.ru/link/?req=doc&amp;base=RLAW013&amp;n=44777&amp;date=10.06.2025&amp;dst=100460&amp;field=134" TargetMode="External"/><Relationship Id="rId1399" Type="http://schemas.openxmlformats.org/officeDocument/2006/relationships/hyperlink" Target="https://login.consultant.ru/link/?req=doc&amp;base=RLAW013&amp;n=53537&amp;date=10.06.2025&amp;dst=100074&amp;field=134" TargetMode="External"/><Relationship Id="rId1522" Type="http://schemas.openxmlformats.org/officeDocument/2006/relationships/theme" Target="theme/theme1.xml"/><Relationship Id="rId21" Type="http://schemas.openxmlformats.org/officeDocument/2006/relationships/hyperlink" Target="https://login.consultant.ru/link/?req=doc&amp;base=RLAW013&amp;n=39845&amp;date=10.06.2025&amp;dst=100085&amp;field=134" TargetMode="External"/><Relationship Id="rId324" Type="http://schemas.openxmlformats.org/officeDocument/2006/relationships/hyperlink" Target="https://login.consultant.ru/link/?req=doc&amp;base=RLAW013&amp;n=34143&amp;date=10.06.2025&amp;dst=100017&amp;field=134" TargetMode="External"/><Relationship Id="rId531" Type="http://schemas.openxmlformats.org/officeDocument/2006/relationships/hyperlink" Target="https://login.consultant.ru/link/?req=doc&amp;base=RLAW013&amp;n=69959&amp;date=10.06.2025&amp;dst=100077&amp;field=134" TargetMode="External"/><Relationship Id="rId629" Type="http://schemas.openxmlformats.org/officeDocument/2006/relationships/hyperlink" Target="https://login.consultant.ru/link/?req=doc&amp;base=LAW&amp;n=505901&amp;date=10.06.2025" TargetMode="External"/><Relationship Id="rId1161" Type="http://schemas.openxmlformats.org/officeDocument/2006/relationships/hyperlink" Target="https://login.consultant.ru/link/?req=doc&amp;base=RLAW013&amp;n=127385&amp;date=10.06.2025&amp;dst=100922&amp;field=134" TargetMode="External"/><Relationship Id="rId1259" Type="http://schemas.openxmlformats.org/officeDocument/2006/relationships/hyperlink" Target="https://login.consultant.ru/link/?req=doc&amp;base=RLAW013&amp;n=58672&amp;date=10.06.2025&amp;dst=100038&amp;field=134" TargetMode="External"/><Relationship Id="rId1466" Type="http://schemas.openxmlformats.org/officeDocument/2006/relationships/hyperlink" Target="https://login.consultant.ru/link/?req=doc&amp;base=RLAW013&amp;n=127385&amp;date=10.06.2025&amp;dst=101082&amp;field=134" TargetMode="External"/><Relationship Id="rId170" Type="http://schemas.openxmlformats.org/officeDocument/2006/relationships/hyperlink" Target="https://login.consultant.ru/link/?req=doc&amp;base=RLAW013&amp;n=127385&amp;date=10.06.2025&amp;dst=100634&amp;field=134" TargetMode="External"/><Relationship Id="rId836" Type="http://schemas.openxmlformats.org/officeDocument/2006/relationships/hyperlink" Target="https://login.consultant.ru/link/?req=doc&amp;base=RLAW013&amp;n=65207&amp;date=10.06.2025&amp;dst=100237&amp;field=134" TargetMode="External"/><Relationship Id="rId1021" Type="http://schemas.openxmlformats.org/officeDocument/2006/relationships/hyperlink" Target="https://login.consultant.ru/link/?req=doc&amp;base=LAW&amp;n=505901&amp;date=10.06.2025&amp;dst=102923&amp;field=134" TargetMode="External"/><Relationship Id="rId1119" Type="http://schemas.openxmlformats.org/officeDocument/2006/relationships/hyperlink" Target="https://login.consultant.ru/link/?req=doc&amp;base=RLAW013&amp;n=62120&amp;date=10.06.2025&amp;dst=100032&amp;field=134" TargetMode="External"/><Relationship Id="rId268" Type="http://schemas.openxmlformats.org/officeDocument/2006/relationships/hyperlink" Target="https://login.consultant.ru/link/?req=doc&amp;base=LAW&amp;n=505901&amp;date=10.06.2025&amp;dst=103529&amp;field=134" TargetMode="External"/><Relationship Id="rId475" Type="http://schemas.openxmlformats.org/officeDocument/2006/relationships/hyperlink" Target="https://login.consultant.ru/link/?req=doc&amp;base=LAW&amp;n=482894&amp;date=10.06.2025" TargetMode="External"/><Relationship Id="rId682" Type="http://schemas.openxmlformats.org/officeDocument/2006/relationships/hyperlink" Target="https://login.consultant.ru/link/?req=doc&amp;base=RLAW013&amp;n=127385&amp;date=10.06.2025&amp;dst=100815&amp;field=134" TargetMode="External"/><Relationship Id="rId903" Type="http://schemas.openxmlformats.org/officeDocument/2006/relationships/hyperlink" Target="https://login.consultant.ru/link/?req=doc&amp;base=RLAW013&amp;n=32670&amp;date=10.06.2025&amp;dst=100019&amp;field=134" TargetMode="External"/><Relationship Id="rId1326" Type="http://schemas.openxmlformats.org/officeDocument/2006/relationships/hyperlink" Target="https://login.consultant.ru/link/?req=doc&amp;base=RLAW013&amp;n=142097&amp;date=10.06.2025&amp;dst=100182&amp;field=134" TargetMode="External"/><Relationship Id="rId32" Type="http://schemas.openxmlformats.org/officeDocument/2006/relationships/hyperlink" Target="https://login.consultant.ru/link/?req=doc&amp;base=RLAW013&amp;n=54286&amp;date=10.06.2025&amp;dst=100008&amp;field=134" TargetMode="External"/><Relationship Id="rId128" Type="http://schemas.openxmlformats.org/officeDocument/2006/relationships/hyperlink" Target="https://login.consultant.ru/link/?req=doc&amp;base=LAW&amp;n=503695&amp;date=10.06.2025&amp;dst=101620&amp;field=134" TargetMode="External"/><Relationship Id="rId335" Type="http://schemas.openxmlformats.org/officeDocument/2006/relationships/hyperlink" Target="https://login.consultant.ru/link/?req=doc&amp;base=RLAW013&amp;n=91707&amp;date=10.06.2025&amp;dst=100179&amp;field=134" TargetMode="External"/><Relationship Id="rId542" Type="http://schemas.openxmlformats.org/officeDocument/2006/relationships/hyperlink" Target="https://login.consultant.ru/link/?req=doc&amp;base=LAW&amp;n=505901&amp;date=10.06.2025&amp;dst=103063&amp;field=134" TargetMode="External"/><Relationship Id="rId987" Type="http://schemas.openxmlformats.org/officeDocument/2006/relationships/hyperlink" Target="https://login.consultant.ru/link/?req=doc&amp;base=RLAW013&amp;n=78605&amp;date=10.06.2025&amp;dst=100458&amp;field=134" TargetMode="External"/><Relationship Id="rId1172" Type="http://schemas.openxmlformats.org/officeDocument/2006/relationships/hyperlink" Target="https://login.consultant.ru/link/?req=doc&amp;base=RLAW013&amp;n=127385&amp;date=10.06.2025&amp;dst=100923&amp;field=134" TargetMode="External"/><Relationship Id="rId181" Type="http://schemas.openxmlformats.org/officeDocument/2006/relationships/hyperlink" Target="https://login.consultant.ru/link/?req=doc&amp;base=RLAW013&amp;n=127385&amp;date=10.06.2025&amp;dst=100640&amp;field=134" TargetMode="External"/><Relationship Id="rId402" Type="http://schemas.openxmlformats.org/officeDocument/2006/relationships/hyperlink" Target="https://login.consultant.ru/link/?req=doc&amp;base=RLAW013&amp;n=58672&amp;date=10.06.2025&amp;dst=100027&amp;field=134" TargetMode="External"/><Relationship Id="rId847" Type="http://schemas.openxmlformats.org/officeDocument/2006/relationships/hyperlink" Target="https://login.consultant.ru/link/?req=doc&amp;base=RLAW013&amp;n=44777&amp;date=10.06.2025&amp;dst=100454&amp;field=134" TargetMode="External"/><Relationship Id="rId1032" Type="http://schemas.openxmlformats.org/officeDocument/2006/relationships/hyperlink" Target="https://login.consultant.ru/link/?req=doc&amp;base=RLAW013&amp;n=78605&amp;date=10.06.2025&amp;dst=100503&amp;field=134" TargetMode="External"/><Relationship Id="rId1477" Type="http://schemas.openxmlformats.org/officeDocument/2006/relationships/hyperlink" Target="https://login.consultant.ru/link/?req=doc&amp;base=RLAW013&amp;n=127385&amp;date=10.06.2025&amp;dst=101088&amp;field=134" TargetMode="External"/><Relationship Id="rId279" Type="http://schemas.openxmlformats.org/officeDocument/2006/relationships/hyperlink" Target="https://login.consultant.ru/link/?req=doc&amp;base=RLAW013&amp;n=140115&amp;date=10.06.2025&amp;dst=100174&amp;field=134" TargetMode="External"/><Relationship Id="rId486" Type="http://schemas.openxmlformats.org/officeDocument/2006/relationships/hyperlink" Target="https://login.consultant.ru/link/?req=doc&amp;base=RLAW013&amp;n=78605&amp;date=10.06.2025&amp;dst=100411&amp;field=134" TargetMode="External"/><Relationship Id="rId693" Type="http://schemas.openxmlformats.org/officeDocument/2006/relationships/hyperlink" Target="https://login.consultant.ru/link/?req=doc&amp;base=RLAW013&amp;n=127385&amp;date=10.06.2025&amp;dst=100823&amp;field=134" TargetMode="External"/><Relationship Id="rId707" Type="http://schemas.openxmlformats.org/officeDocument/2006/relationships/hyperlink" Target="https://login.consultant.ru/link/?req=doc&amp;base=RLAW013&amp;n=127385&amp;date=10.06.2025&amp;dst=100830&amp;field=134" TargetMode="External"/><Relationship Id="rId914" Type="http://schemas.openxmlformats.org/officeDocument/2006/relationships/hyperlink" Target="https://login.consultant.ru/link/?req=doc&amp;base=RLAW013&amp;n=24101&amp;date=10.06.2025&amp;dst=100076&amp;field=134" TargetMode="External"/><Relationship Id="rId1337" Type="http://schemas.openxmlformats.org/officeDocument/2006/relationships/hyperlink" Target="https://login.consultant.ru/link/?req=doc&amp;base=RLAW013&amp;n=65207&amp;date=10.06.2025&amp;dst=100295&amp;field=134" TargetMode="External"/><Relationship Id="rId43" Type="http://schemas.openxmlformats.org/officeDocument/2006/relationships/hyperlink" Target="https://login.consultant.ru/link/?req=doc&amp;base=RLAW013&amp;n=69959&amp;date=10.06.2025&amp;dst=100065&amp;field=134" TargetMode="External"/><Relationship Id="rId139" Type="http://schemas.openxmlformats.org/officeDocument/2006/relationships/hyperlink" Target="https://login.consultant.ru/link/?req=doc&amp;base=LAW&amp;n=503695&amp;date=10.06.2025&amp;dst=103116&amp;field=134" TargetMode="External"/><Relationship Id="rId346" Type="http://schemas.openxmlformats.org/officeDocument/2006/relationships/hyperlink" Target="https://login.consultant.ru/link/?req=doc&amp;base=LAW&amp;n=505901&amp;date=10.06.2025&amp;dst=101499&amp;field=134" TargetMode="External"/><Relationship Id="rId553" Type="http://schemas.openxmlformats.org/officeDocument/2006/relationships/hyperlink" Target="https://login.consultant.ru/link/?req=doc&amp;base=RLAW013&amp;n=49285&amp;date=10.06.2025&amp;dst=100073&amp;field=134" TargetMode="External"/><Relationship Id="rId760" Type="http://schemas.openxmlformats.org/officeDocument/2006/relationships/hyperlink" Target="https://login.consultant.ru/link/?req=doc&amp;base=RLAW013&amp;n=113090&amp;date=10.06.2025&amp;dst=100192&amp;field=134" TargetMode="External"/><Relationship Id="rId998" Type="http://schemas.openxmlformats.org/officeDocument/2006/relationships/hyperlink" Target="https://login.consultant.ru/link/?req=doc&amp;base=RLAW013&amp;n=117674&amp;date=10.06.2025&amp;dst=100158&amp;field=134" TargetMode="External"/><Relationship Id="rId1183" Type="http://schemas.openxmlformats.org/officeDocument/2006/relationships/hyperlink" Target="https://login.consultant.ru/link/?req=doc&amp;base=RLAW013&amp;n=63174&amp;date=10.06.2025&amp;dst=100062&amp;field=134" TargetMode="External"/><Relationship Id="rId1390" Type="http://schemas.openxmlformats.org/officeDocument/2006/relationships/hyperlink" Target="https://login.consultant.ru/link/?req=doc&amp;base=RLAW013&amp;n=53537&amp;date=10.06.2025&amp;dst=100062&amp;field=134" TargetMode="External"/><Relationship Id="rId1404" Type="http://schemas.openxmlformats.org/officeDocument/2006/relationships/hyperlink" Target="https://login.consultant.ru/link/?req=doc&amp;base=RLAW013&amp;n=53537&amp;date=10.06.2025&amp;dst=100084&amp;field=134" TargetMode="External"/><Relationship Id="rId192" Type="http://schemas.openxmlformats.org/officeDocument/2006/relationships/hyperlink" Target="https://login.consultant.ru/link/?req=doc&amp;base=RLAW013&amp;n=127385&amp;date=10.06.2025&amp;dst=100642&amp;field=134" TargetMode="External"/><Relationship Id="rId206" Type="http://schemas.openxmlformats.org/officeDocument/2006/relationships/hyperlink" Target="https://login.consultant.ru/link/?req=doc&amp;base=RLAW013&amp;n=43639&amp;date=10.06.2025&amp;dst=100016&amp;field=134" TargetMode="External"/><Relationship Id="rId413" Type="http://schemas.openxmlformats.org/officeDocument/2006/relationships/hyperlink" Target="https://login.consultant.ru/link/?req=doc&amp;base=LAW&amp;n=505901&amp;date=10.06.2025&amp;dst=100442&amp;field=134" TargetMode="External"/><Relationship Id="rId858" Type="http://schemas.openxmlformats.org/officeDocument/2006/relationships/hyperlink" Target="https://login.consultant.ru/link/?req=doc&amp;base=RLAW013&amp;n=127385&amp;date=10.06.2025&amp;dst=100857&amp;field=134" TargetMode="External"/><Relationship Id="rId1043" Type="http://schemas.openxmlformats.org/officeDocument/2006/relationships/hyperlink" Target="https://login.consultant.ru/link/?req=doc&amp;base=RLAW013&amp;n=78605&amp;date=10.06.2025&amp;dst=100516&amp;field=134" TargetMode="External"/><Relationship Id="rId1488" Type="http://schemas.openxmlformats.org/officeDocument/2006/relationships/hyperlink" Target="https://login.consultant.ru/link/?req=doc&amp;base=RLAW013&amp;n=21741&amp;date=10.06.2025" TargetMode="External"/><Relationship Id="rId497" Type="http://schemas.openxmlformats.org/officeDocument/2006/relationships/hyperlink" Target="https://login.consultant.ru/link/?req=doc&amp;base=RLAW013&amp;n=117674&amp;date=10.06.2025&amp;dst=100138&amp;field=134" TargetMode="External"/><Relationship Id="rId620" Type="http://schemas.openxmlformats.org/officeDocument/2006/relationships/hyperlink" Target="https://login.consultant.ru/link/?req=doc&amp;base=RLAW013&amp;n=91707&amp;date=10.06.2025&amp;dst=100194&amp;field=134" TargetMode="External"/><Relationship Id="rId718" Type="http://schemas.openxmlformats.org/officeDocument/2006/relationships/hyperlink" Target="https://login.consultant.ru/link/?req=doc&amp;base=RLAW013&amp;n=49285&amp;date=10.06.2025&amp;dst=100075&amp;field=134" TargetMode="External"/><Relationship Id="rId925" Type="http://schemas.openxmlformats.org/officeDocument/2006/relationships/hyperlink" Target="https://login.consultant.ru/link/?req=doc&amp;base=RLAW013&amp;n=113090&amp;date=10.06.2025&amp;dst=100206&amp;field=134" TargetMode="External"/><Relationship Id="rId1250" Type="http://schemas.openxmlformats.org/officeDocument/2006/relationships/hyperlink" Target="https://login.consultant.ru/link/?req=doc&amp;base=RLAW013&amp;n=117674&amp;date=10.06.2025&amp;dst=100197&amp;field=134" TargetMode="External"/><Relationship Id="rId1348" Type="http://schemas.openxmlformats.org/officeDocument/2006/relationships/hyperlink" Target="https://login.consultant.ru/link/?req=doc&amp;base=RLAW013&amp;n=127385&amp;date=10.06.2025&amp;dst=101028&amp;field=134" TargetMode="External"/><Relationship Id="rId357" Type="http://schemas.openxmlformats.org/officeDocument/2006/relationships/hyperlink" Target="https://login.consultant.ru/link/?req=doc&amp;base=LAW&amp;n=505901&amp;date=10.06.2025&amp;dst=100378&amp;field=134" TargetMode="External"/><Relationship Id="rId1110" Type="http://schemas.openxmlformats.org/officeDocument/2006/relationships/hyperlink" Target="https://login.consultant.ru/link/?req=doc&amp;base=RLAW013&amp;n=127385&amp;date=10.06.2025&amp;dst=100909&amp;field=134" TargetMode="External"/><Relationship Id="rId1194" Type="http://schemas.openxmlformats.org/officeDocument/2006/relationships/hyperlink" Target="https://login.consultant.ru/link/?req=doc&amp;base=RLAW013&amp;n=127385&amp;date=10.06.2025&amp;dst=100947&amp;field=134" TargetMode="External"/><Relationship Id="rId1208" Type="http://schemas.openxmlformats.org/officeDocument/2006/relationships/hyperlink" Target="https://login.consultant.ru/link/?req=doc&amp;base=RLAW013&amp;n=78605&amp;date=10.06.2025&amp;dst=100567&amp;field=134" TargetMode="External"/><Relationship Id="rId1415" Type="http://schemas.openxmlformats.org/officeDocument/2006/relationships/hyperlink" Target="https://login.consultant.ru/link/?req=doc&amp;base=RLAW013&amp;n=53537&amp;date=10.06.2025&amp;dst=100088&amp;field=134" TargetMode="External"/><Relationship Id="rId54" Type="http://schemas.openxmlformats.org/officeDocument/2006/relationships/hyperlink" Target="https://login.consultant.ru/link/?req=doc&amp;base=RLAW013&amp;n=113090&amp;date=10.06.2025&amp;dst=100167&amp;field=134" TargetMode="External"/><Relationship Id="rId217" Type="http://schemas.openxmlformats.org/officeDocument/2006/relationships/hyperlink" Target="https://login.consultant.ru/link/?req=doc&amp;base=RLAW013&amp;n=78605&amp;date=10.06.2025&amp;dst=100349&amp;field=134" TargetMode="External"/><Relationship Id="rId564" Type="http://schemas.openxmlformats.org/officeDocument/2006/relationships/hyperlink" Target="https://login.consultant.ru/link/?req=doc&amp;base=RLAW013&amp;n=78605&amp;date=10.06.2025&amp;dst=100425&amp;field=134" TargetMode="External"/><Relationship Id="rId771" Type="http://schemas.openxmlformats.org/officeDocument/2006/relationships/hyperlink" Target="https://login.consultant.ru/link/?req=doc&amp;base=RLAW013&amp;n=91707&amp;date=10.06.2025&amp;dst=100205&amp;field=134" TargetMode="External"/><Relationship Id="rId869" Type="http://schemas.openxmlformats.org/officeDocument/2006/relationships/hyperlink" Target="https://login.consultant.ru/link/?req=doc&amp;base=RLAW013&amp;n=39845&amp;date=10.06.2025&amp;dst=100199&amp;field=134" TargetMode="External"/><Relationship Id="rId1499" Type="http://schemas.openxmlformats.org/officeDocument/2006/relationships/footer" Target="footer4.xml"/><Relationship Id="rId424" Type="http://schemas.openxmlformats.org/officeDocument/2006/relationships/hyperlink" Target="https://login.consultant.ru/link/?req=doc&amp;base=LAW&amp;n=505901&amp;date=10.06.2025" TargetMode="External"/><Relationship Id="rId631" Type="http://schemas.openxmlformats.org/officeDocument/2006/relationships/hyperlink" Target="https://login.consultant.ru/link/?req=doc&amp;base=RLAW013&amp;n=127385&amp;date=10.06.2025&amp;dst=100792&amp;field=134" TargetMode="External"/><Relationship Id="rId729" Type="http://schemas.openxmlformats.org/officeDocument/2006/relationships/hyperlink" Target="https://login.consultant.ru/link/?req=doc&amp;base=RLAW013&amp;n=91707&amp;date=10.06.2025&amp;dst=100264&amp;field=134" TargetMode="External"/><Relationship Id="rId1054" Type="http://schemas.openxmlformats.org/officeDocument/2006/relationships/hyperlink" Target="https://login.consultant.ru/link/?req=doc&amp;base=RLAW013&amp;n=91707&amp;date=10.06.2025&amp;dst=100207&amp;field=134" TargetMode="External"/><Relationship Id="rId1261" Type="http://schemas.openxmlformats.org/officeDocument/2006/relationships/hyperlink" Target="https://login.consultant.ru/link/?req=doc&amp;base=LAW&amp;n=505901&amp;date=10.06.2025&amp;dst=103531&amp;field=134" TargetMode="External"/><Relationship Id="rId1359" Type="http://schemas.openxmlformats.org/officeDocument/2006/relationships/hyperlink" Target="https://login.consultant.ru/link/?req=doc&amp;base=RLAW013&amp;n=65207&amp;date=10.06.2025&amp;dst=100309&amp;field=134" TargetMode="External"/><Relationship Id="rId270" Type="http://schemas.openxmlformats.org/officeDocument/2006/relationships/hyperlink" Target="https://login.consultant.ru/link/?req=doc&amp;base=RLAW013&amp;n=91707&amp;date=10.06.2025&amp;dst=100166&amp;field=134" TargetMode="External"/><Relationship Id="rId936" Type="http://schemas.openxmlformats.org/officeDocument/2006/relationships/hyperlink" Target="https://login.consultant.ru/link/?req=doc&amp;base=LAW&amp;n=505901&amp;date=10.06.2025&amp;dst=102932&amp;field=134" TargetMode="External"/><Relationship Id="rId1121" Type="http://schemas.openxmlformats.org/officeDocument/2006/relationships/hyperlink" Target="https://login.consultant.ru/link/?req=doc&amp;base=RLAW013&amp;n=65207&amp;date=10.06.2025&amp;dst=100257&amp;field=134" TargetMode="External"/><Relationship Id="rId1219" Type="http://schemas.openxmlformats.org/officeDocument/2006/relationships/hyperlink" Target="https://login.consultant.ru/link/?req=doc&amp;base=RLAW013&amp;n=127385&amp;date=10.06.2025&amp;dst=100958&amp;field=134" TargetMode="External"/><Relationship Id="rId65" Type="http://schemas.openxmlformats.org/officeDocument/2006/relationships/hyperlink" Target="https://login.consultant.ru/link/?req=doc&amp;base=RLAW013&amp;n=147465&amp;date=10.06.2025&amp;dst=100019&amp;field=134" TargetMode="External"/><Relationship Id="rId130" Type="http://schemas.openxmlformats.org/officeDocument/2006/relationships/hyperlink" Target="https://login.consultant.ru/link/?req=doc&amp;base=LAW&amp;n=503695&amp;date=10.06.2025&amp;dst=981&amp;field=134" TargetMode="External"/><Relationship Id="rId368" Type="http://schemas.openxmlformats.org/officeDocument/2006/relationships/hyperlink" Target="https://login.consultant.ru/link/?req=doc&amp;base=RLAW013&amp;n=78605&amp;date=10.06.2025&amp;dst=100371&amp;field=134" TargetMode="External"/><Relationship Id="rId575" Type="http://schemas.openxmlformats.org/officeDocument/2006/relationships/hyperlink" Target="https://login.consultant.ru/link/?req=doc&amp;base=RLAW013&amp;n=39845&amp;date=10.06.2025&amp;dst=100121&amp;field=134" TargetMode="External"/><Relationship Id="rId782" Type="http://schemas.openxmlformats.org/officeDocument/2006/relationships/hyperlink" Target="https://login.consultant.ru/link/?req=doc&amp;base=RLAW013&amp;n=39845&amp;date=10.06.2025&amp;dst=100191&amp;field=134" TargetMode="External"/><Relationship Id="rId1426" Type="http://schemas.openxmlformats.org/officeDocument/2006/relationships/hyperlink" Target="https://login.consultant.ru/link/?req=doc&amp;base=RLAW013&amp;n=127385&amp;date=10.06.2025&amp;dst=101058&amp;field=134" TargetMode="External"/><Relationship Id="rId228" Type="http://schemas.openxmlformats.org/officeDocument/2006/relationships/hyperlink" Target="https://login.consultant.ru/link/?req=doc&amp;base=RLAW013&amp;n=113090&amp;date=10.06.2025&amp;dst=100172&amp;field=134" TargetMode="External"/><Relationship Id="rId435" Type="http://schemas.openxmlformats.org/officeDocument/2006/relationships/hyperlink" Target="https://login.consultant.ru/link/?req=doc&amp;base=RLAW013&amp;n=78605&amp;date=10.06.2025&amp;dst=100383&amp;field=134" TargetMode="External"/><Relationship Id="rId642" Type="http://schemas.openxmlformats.org/officeDocument/2006/relationships/hyperlink" Target="https://login.consultant.ru/link/?req=doc&amp;base=LAW&amp;n=505901&amp;date=10.06.2025&amp;dst=102849&amp;field=134" TargetMode="External"/><Relationship Id="rId1065" Type="http://schemas.openxmlformats.org/officeDocument/2006/relationships/hyperlink" Target="https://login.consultant.ru/link/?req=doc&amp;base=RLAW013&amp;n=127385&amp;date=10.06.2025&amp;dst=100892&amp;field=134" TargetMode="External"/><Relationship Id="rId1272" Type="http://schemas.openxmlformats.org/officeDocument/2006/relationships/hyperlink" Target="https://login.consultant.ru/link/?req=doc&amp;base=RLAW013&amp;n=78605&amp;date=10.06.2025&amp;dst=100580&amp;field=134" TargetMode="External"/><Relationship Id="rId281" Type="http://schemas.openxmlformats.org/officeDocument/2006/relationships/hyperlink" Target="https://login.consultant.ru/link/?req=doc&amp;base=LAW&amp;n=505901&amp;date=10.06.2025&amp;dst=100218&amp;field=134" TargetMode="External"/><Relationship Id="rId502" Type="http://schemas.openxmlformats.org/officeDocument/2006/relationships/hyperlink" Target="https://login.consultant.ru/link/?req=doc&amp;base=RLAW013&amp;n=69959&amp;date=10.06.2025&amp;dst=100074&amp;field=134" TargetMode="External"/><Relationship Id="rId947" Type="http://schemas.openxmlformats.org/officeDocument/2006/relationships/hyperlink" Target="https://login.consultant.ru/link/?req=doc&amp;base=LAW&amp;n=505901&amp;date=10.06.2025" TargetMode="External"/><Relationship Id="rId1132" Type="http://schemas.openxmlformats.org/officeDocument/2006/relationships/hyperlink" Target="https://login.consultant.ru/link/?req=doc&amp;base=RLAW013&amp;n=69959&amp;date=10.06.2025&amp;dst=100098&amp;field=134" TargetMode="External"/><Relationship Id="rId76" Type="http://schemas.openxmlformats.org/officeDocument/2006/relationships/hyperlink" Target="https://login.consultant.ru/link/?req=doc&amp;base=RLAW013&amp;n=55884&amp;date=10.06.2025&amp;dst=100047&amp;field=134" TargetMode="External"/><Relationship Id="rId141" Type="http://schemas.openxmlformats.org/officeDocument/2006/relationships/hyperlink" Target="https://login.consultant.ru/link/?req=doc&amp;base=LAW&amp;n=503695&amp;date=10.06.2025&amp;dst=102268&amp;field=134" TargetMode="External"/><Relationship Id="rId379" Type="http://schemas.openxmlformats.org/officeDocument/2006/relationships/hyperlink" Target="https://login.consultant.ru/link/?req=doc&amp;base=LAW&amp;n=505901&amp;date=10.06.2025" TargetMode="External"/><Relationship Id="rId586" Type="http://schemas.openxmlformats.org/officeDocument/2006/relationships/hyperlink" Target="https://login.consultant.ru/link/?req=doc&amp;base=RLAW013&amp;n=39845&amp;date=10.06.2025&amp;dst=100128&amp;field=134" TargetMode="External"/><Relationship Id="rId793" Type="http://schemas.openxmlformats.org/officeDocument/2006/relationships/hyperlink" Target="https://login.consultant.ru/link/?req=doc&amp;base=RLAW013&amp;n=32670&amp;date=10.06.2025&amp;dst=100015&amp;field=134" TargetMode="External"/><Relationship Id="rId807" Type="http://schemas.openxmlformats.org/officeDocument/2006/relationships/hyperlink" Target="https://login.consultant.ru/link/?req=doc&amp;base=RLAW013&amp;n=65207&amp;date=10.06.2025&amp;dst=100221&amp;field=134" TargetMode="External"/><Relationship Id="rId1437" Type="http://schemas.openxmlformats.org/officeDocument/2006/relationships/hyperlink" Target="https://login.consultant.ru/link/?req=doc&amp;base=RLAW013&amp;n=127385&amp;date=10.06.2025&amp;dst=101065&amp;field=134" TargetMode="External"/><Relationship Id="rId7" Type="http://schemas.openxmlformats.org/officeDocument/2006/relationships/hyperlink" Target="https://login.consultant.ru/link/?req=doc&amp;base=RLAW013&amp;n=24101&amp;date=10.06.2025&amp;dst=100008&amp;field=134" TargetMode="External"/><Relationship Id="rId239" Type="http://schemas.openxmlformats.org/officeDocument/2006/relationships/hyperlink" Target="https://login.consultant.ru/link/?req=doc&amp;base=LAW&amp;n=505901&amp;date=10.06.2025&amp;dst=103236&amp;field=134" TargetMode="External"/><Relationship Id="rId446" Type="http://schemas.openxmlformats.org/officeDocument/2006/relationships/hyperlink" Target="https://login.consultant.ru/link/?req=doc&amp;base=RLAW013&amp;n=142097&amp;date=10.06.2025&amp;dst=100130&amp;field=134" TargetMode="External"/><Relationship Id="rId653" Type="http://schemas.openxmlformats.org/officeDocument/2006/relationships/hyperlink" Target="https://login.consultant.ru/link/?req=doc&amp;base=LAW&amp;n=505901&amp;date=10.06.2025" TargetMode="External"/><Relationship Id="rId1076" Type="http://schemas.openxmlformats.org/officeDocument/2006/relationships/hyperlink" Target="https://login.consultant.ru/link/?req=doc&amp;base=RLAW013&amp;n=127385&amp;date=10.06.2025&amp;dst=100898&amp;field=134" TargetMode="External"/><Relationship Id="rId1283" Type="http://schemas.openxmlformats.org/officeDocument/2006/relationships/hyperlink" Target="https://login.consultant.ru/link/?req=doc&amp;base=LAW&amp;n=505901&amp;date=10.06.2025&amp;dst=103381&amp;field=134" TargetMode="External"/><Relationship Id="rId1490" Type="http://schemas.openxmlformats.org/officeDocument/2006/relationships/hyperlink" Target="https://login.consultant.ru/link/?req=doc&amp;base=RLAW013&amp;n=44777&amp;date=10.06.2025&amp;dst=100503&amp;field=134" TargetMode="External"/><Relationship Id="rId1504" Type="http://schemas.openxmlformats.org/officeDocument/2006/relationships/header" Target="header3.xml"/><Relationship Id="rId292" Type="http://schemas.openxmlformats.org/officeDocument/2006/relationships/hyperlink" Target="https://login.consultant.ru/link/?req=doc&amp;base=RLAW013&amp;n=47617&amp;date=10.06.2025&amp;dst=100008&amp;field=134" TargetMode="External"/><Relationship Id="rId306" Type="http://schemas.openxmlformats.org/officeDocument/2006/relationships/hyperlink" Target="https://login.consultant.ru/link/?req=doc&amp;base=RLAW013&amp;n=29425&amp;date=10.06.2025&amp;dst=100041&amp;field=134" TargetMode="External"/><Relationship Id="rId860" Type="http://schemas.openxmlformats.org/officeDocument/2006/relationships/hyperlink" Target="https://login.consultant.ru/link/?req=doc&amp;base=RLAW013&amp;n=34144&amp;date=10.06.2025&amp;dst=100026&amp;field=134" TargetMode="External"/><Relationship Id="rId958" Type="http://schemas.openxmlformats.org/officeDocument/2006/relationships/hyperlink" Target="https://login.consultant.ru/link/?req=doc&amp;base=LAW&amp;n=476447&amp;date=10.06.2025&amp;dst=100115&amp;field=134" TargetMode="External"/><Relationship Id="rId1143" Type="http://schemas.openxmlformats.org/officeDocument/2006/relationships/hyperlink" Target="https://login.consultant.ru/link/?req=doc&amp;base=RLAW013&amp;n=93394&amp;date=10.06.2025&amp;dst=100107&amp;field=134" TargetMode="External"/><Relationship Id="rId87" Type="http://schemas.openxmlformats.org/officeDocument/2006/relationships/hyperlink" Target="https://login.consultant.ru/link/?req=doc&amp;base=LAW&amp;n=503695&amp;date=10.06.2025&amp;dst=100558&amp;field=134" TargetMode="External"/><Relationship Id="rId513" Type="http://schemas.openxmlformats.org/officeDocument/2006/relationships/hyperlink" Target="https://login.consultant.ru/link/?req=doc&amp;base=RLAW013&amp;n=65207&amp;date=10.06.2025&amp;dst=100142&amp;field=134" TargetMode="External"/><Relationship Id="rId597" Type="http://schemas.openxmlformats.org/officeDocument/2006/relationships/hyperlink" Target="https://login.consultant.ru/link/?req=doc&amp;base=LAW&amp;n=505901&amp;date=10.06.2025&amp;dst=423&amp;field=134" TargetMode="External"/><Relationship Id="rId720" Type="http://schemas.openxmlformats.org/officeDocument/2006/relationships/hyperlink" Target="https://login.consultant.ru/link/?req=doc&amp;base=RLAW013&amp;n=65207&amp;date=10.06.2025&amp;dst=100177&amp;field=134" TargetMode="External"/><Relationship Id="rId818" Type="http://schemas.openxmlformats.org/officeDocument/2006/relationships/hyperlink" Target="https://login.consultant.ru/link/?req=doc&amp;base=RLAW013&amp;n=44777&amp;date=10.06.2025&amp;dst=100435&amp;field=134" TargetMode="External"/><Relationship Id="rId1350" Type="http://schemas.openxmlformats.org/officeDocument/2006/relationships/hyperlink" Target="https://login.consultant.ru/link/?req=doc&amp;base=RLAW013&amp;n=127385&amp;date=10.06.2025&amp;dst=101031&amp;field=134" TargetMode="External"/><Relationship Id="rId1448" Type="http://schemas.openxmlformats.org/officeDocument/2006/relationships/hyperlink" Target="https://login.consultant.ru/link/?req=doc&amp;base=RLAW013&amp;n=54286&amp;date=10.06.2025&amp;dst=100048&amp;field=134" TargetMode="External"/><Relationship Id="rId152" Type="http://schemas.openxmlformats.org/officeDocument/2006/relationships/hyperlink" Target="https://login.consultant.ru/link/?req=doc&amp;base=RLAW013&amp;n=113090&amp;date=10.06.2025&amp;dst=100171&amp;field=134" TargetMode="External"/><Relationship Id="rId457" Type="http://schemas.openxmlformats.org/officeDocument/2006/relationships/hyperlink" Target="https://login.consultant.ru/link/?req=doc&amp;base=LAW&amp;n=505901&amp;date=10.06.2025&amp;dst=103366&amp;field=134" TargetMode="External"/><Relationship Id="rId1003" Type="http://schemas.openxmlformats.org/officeDocument/2006/relationships/hyperlink" Target="https://login.consultant.ru/link/?req=doc&amp;base=RLAW013&amp;n=78605&amp;date=10.06.2025&amp;dst=100479&amp;field=134" TargetMode="External"/><Relationship Id="rId1087" Type="http://schemas.openxmlformats.org/officeDocument/2006/relationships/hyperlink" Target="https://login.consultant.ru/link/?req=doc&amp;base=RLAW013&amp;n=147465&amp;date=10.06.2025&amp;dst=100022&amp;field=134" TargetMode="External"/><Relationship Id="rId1210" Type="http://schemas.openxmlformats.org/officeDocument/2006/relationships/hyperlink" Target="https://login.consultant.ru/link/?req=doc&amp;base=RLAW013&amp;n=69959&amp;date=10.06.2025&amp;dst=100110&amp;field=134" TargetMode="External"/><Relationship Id="rId1294" Type="http://schemas.openxmlformats.org/officeDocument/2006/relationships/hyperlink" Target="https://login.consultant.ru/link/?req=doc&amp;base=RLAW013&amp;n=78605&amp;date=10.06.2025&amp;dst=100588&amp;field=134" TargetMode="External"/><Relationship Id="rId1308" Type="http://schemas.openxmlformats.org/officeDocument/2006/relationships/hyperlink" Target="https://login.consultant.ru/link/?req=doc&amp;base=RLAW013&amp;n=113090&amp;date=10.06.2025&amp;dst=100226&amp;field=134" TargetMode="External"/><Relationship Id="rId664" Type="http://schemas.openxmlformats.org/officeDocument/2006/relationships/hyperlink" Target="https://login.consultant.ru/link/?req=doc&amp;base=RLAW013&amp;n=39845&amp;date=10.06.2025&amp;dst=100160&amp;field=134" TargetMode="External"/><Relationship Id="rId871" Type="http://schemas.openxmlformats.org/officeDocument/2006/relationships/hyperlink" Target="https://login.consultant.ru/link/?req=doc&amp;base=RLAW013&amp;n=142097&amp;date=10.06.2025&amp;dst=100147&amp;field=134" TargetMode="External"/><Relationship Id="rId969" Type="http://schemas.openxmlformats.org/officeDocument/2006/relationships/hyperlink" Target="https://login.consultant.ru/link/?req=doc&amp;base=LAW&amp;n=505901&amp;date=10.06.2025" TargetMode="External"/><Relationship Id="rId1515" Type="http://schemas.openxmlformats.org/officeDocument/2006/relationships/hyperlink" Target="https://login.consultant.ru/link/?req=doc&amp;base=RLAW013&amp;n=65207&amp;date=10.06.2025&amp;dst=100315&amp;field=134" TargetMode="External"/><Relationship Id="rId14" Type="http://schemas.openxmlformats.org/officeDocument/2006/relationships/hyperlink" Target="https://login.consultant.ru/link/?req=doc&amp;base=RLAW013&amp;n=34143&amp;date=10.06.2025&amp;dst=100008&amp;field=134" TargetMode="External"/><Relationship Id="rId317" Type="http://schemas.openxmlformats.org/officeDocument/2006/relationships/hyperlink" Target="https://login.consultant.ru/link/?req=doc&amp;base=RLAW013&amp;n=127385&amp;date=10.06.2025&amp;dst=100699&amp;field=134" TargetMode="External"/><Relationship Id="rId524" Type="http://schemas.openxmlformats.org/officeDocument/2006/relationships/hyperlink" Target="https://login.consultant.ru/link/?req=doc&amp;base=RLAW013&amp;n=24101&amp;date=10.06.2025&amp;dst=100027&amp;field=134" TargetMode="External"/><Relationship Id="rId731" Type="http://schemas.openxmlformats.org/officeDocument/2006/relationships/hyperlink" Target="https://login.consultant.ru/link/?req=doc&amp;base=LAW&amp;n=505901&amp;date=10.06.2025&amp;dst=101522&amp;field=134" TargetMode="External"/><Relationship Id="rId1154" Type="http://schemas.openxmlformats.org/officeDocument/2006/relationships/hyperlink" Target="https://login.consultant.ru/link/?req=doc&amp;base=RLAW013&amp;n=24101&amp;date=10.06.2025&amp;dst=100143&amp;field=134" TargetMode="External"/><Relationship Id="rId1361" Type="http://schemas.openxmlformats.org/officeDocument/2006/relationships/hyperlink" Target="https://login.consultant.ru/link/?req=doc&amp;base=RLAW013&amp;n=29425&amp;date=10.06.2025&amp;dst=100055&amp;field=134" TargetMode="External"/><Relationship Id="rId1459" Type="http://schemas.openxmlformats.org/officeDocument/2006/relationships/hyperlink" Target="https://login.consultant.ru/link/?req=doc&amp;base=RLAW013&amp;n=44777&amp;date=10.06.2025&amp;dst=100501&amp;field=134" TargetMode="External"/><Relationship Id="rId98" Type="http://schemas.openxmlformats.org/officeDocument/2006/relationships/hyperlink" Target="https://login.consultant.ru/link/?req=doc&amp;base=LAW&amp;n=503695&amp;date=10.06.2025&amp;dst=2651&amp;field=134" TargetMode="External"/><Relationship Id="rId163" Type="http://schemas.openxmlformats.org/officeDocument/2006/relationships/hyperlink" Target="https://login.consultant.ru/link/?req=doc&amp;base=LAW&amp;n=480999&amp;date=10.06.2025&amp;dst=487&amp;field=134" TargetMode="External"/><Relationship Id="rId370" Type="http://schemas.openxmlformats.org/officeDocument/2006/relationships/hyperlink" Target="https://login.consultant.ru/link/?req=doc&amp;base=RLAW013&amp;n=127385&amp;date=10.06.2025&amp;dst=100714&amp;field=134" TargetMode="External"/><Relationship Id="rId829" Type="http://schemas.openxmlformats.org/officeDocument/2006/relationships/hyperlink" Target="https://login.consultant.ru/link/?req=doc&amp;base=LAW&amp;n=505901&amp;date=10.06.2025&amp;dst=102362&amp;field=134" TargetMode="External"/><Relationship Id="rId1014" Type="http://schemas.openxmlformats.org/officeDocument/2006/relationships/hyperlink" Target="https://login.consultant.ru/link/?req=doc&amp;base=RLAW013&amp;n=78605&amp;date=10.06.2025&amp;dst=100492&amp;field=134" TargetMode="External"/><Relationship Id="rId1221" Type="http://schemas.openxmlformats.org/officeDocument/2006/relationships/hyperlink" Target="https://login.consultant.ru/link/?req=doc&amp;base=RLAW013&amp;n=78605&amp;date=10.06.2025&amp;dst=100568&amp;field=134" TargetMode="External"/><Relationship Id="rId230" Type="http://schemas.openxmlformats.org/officeDocument/2006/relationships/hyperlink" Target="https://login.consultant.ru/link/?req=doc&amp;base=RLAW013&amp;n=53537&amp;date=10.06.2025&amp;dst=100024&amp;field=134" TargetMode="External"/><Relationship Id="rId468" Type="http://schemas.openxmlformats.org/officeDocument/2006/relationships/hyperlink" Target="https://login.consultant.ru/link/?req=doc&amp;base=RLAW013&amp;n=34143&amp;date=10.06.2025&amp;dst=100030&amp;field=134" TargetMode="External"/><Relationship Id="rId675" Type="http://schemas.openxmlformats.org/officeDocument/2006/relationships/hyperlink" Target="https://login.consultant.ru/link/?req=doc&amp;base=LAW&amp;n=505901&amp;date=10.06.2025&amp;dst=103311&amp;field=134" TargetMode="External"/><Relationship Id="rId882" Type="http://schemas.openxmlformats.org/officeDocument/2006/relationships/hyperlink" Target="https://login.consultant.ru/link/?req=doc&amp;base=LAW&amp;n=505901&amp;date=10.06.2025&amp;dst=102628&amp;field=134" TargetMode="External"/><Relationship Id="rId1098" Type="http://schemas.openxmlformats.org/officeDocument/2006/relationships/hyperlink" Target="https://login.consultant.ru/link/?req=doc&amp;base=RLAW013&amp;n=140115&amp;date=10.06.2025&amp;dst=100203&amp;field=134" TargetMode="External"/><Relationship Id="rId1319" Type="http://schemas.openxmlformats.org/officeDocument/2006/relationships/hyperlink" Target="https://login.consultant.ru/link/?req=doc&amp;base=RLAW013&amp;n=78605&amp;date=10.06.2025&amp;dst=100594&amp;field=134" TargetMode="External"/><Relationship Id="rId25" Type="http://schemas.openxmlformats.org/officeDocument/2006/relationships/hyperlink" Target="https://login.consultant.ru/link/?req=doc&amp;base=RLAW013&amp;n=44777&amp;date=10.06.2025&amp;dst=100377&amp;field=134" TargetMode="External"/><Relationship Id="rId328" Type="http://schemas.openxmlformats.org/officeDocument/2006/relationships/hyperlink" Target="https://login.consultant.ru/link/?req=doc&amp;base=RLAW013&amp;n=127385&amp;date=10.06.2025&amp;dst=100701&amp;field=134" TargetMode="External"/><Relationship Id="rId535" Type="http://schemas.openxmlformats.org/officeDocument/2006/relationships/hyperlink" Target="https://login.consultant.ru/link/?req=doc&amp;base=LAW&amp;n=505901&amp;date=10.06.2025&amp;dst=103310&amp;field=134" TargetMode="External"/><Relationship Id="rId742" Type="http://schemas.openxmlformats.org/officeDocument/2006/relationships/hyperlink" Target="https://login.consultant.ru/link/?req=doc&amp;base=LAW&amp;n=505901&amp;date=10.06.2025&amp;dst=102558&amp;field=134" TargetMode="External"/><Relationship Id="rId1165" Type="http://schemas.openxmlformats.org/officeDocument/2006/relationships/hyperlink" Target="https://login.consultant.ru/link/?req=doc&amp;base=RLAW013&amp;n=78605&amp;date=10.06.2025&amp;dst=100562&amp;field=134" TargetMode="External"/><Relationship Id="rId1372" Type="http://schemas.openxmlformats.org/officeDocument/2006/relationships/hyperlink" Target="https://login.consultant.ru/link/?req=doc&amp;base=LAW&amp;n=505901&amp;date=10.06.2025" TargetMode="External"/><Relationship Id="rId174" Type="http://schemas.openxmlformats.org/officeDocument/2006/relationships/hyperlink" Target="https://login.consultant.ru/link/?req=doc&amp;base=RLAW013&amp;n=127385&amp;date=10.06.2025&amp;dst=100636&amp;field=134" TargetMode="External"/><Relationship Id="rId381" Type="http://schemas.openxmlformats.org/officeDocument/2006/relationships/hyperlink" Target="https://login.consultant.ru/link/?req=doc&amp;base=RLAW013&amp;n=59315&amp;date=10.06.2025&amp;dst=100012&amp;field=134" TargetMode="External"/><Relationship Id="rId602" Type="http://schemas.openxmlformats.org/officeDocument/2006/relationships/hyperlink" Target="https://login.consultant.ru/link/?req=doc&amp;base=RLAW013&amp;n=30119&amp;date=10.06.2025&amp;dst=100009&amp;field=134" TargetMode="External"/><Relationship Id="rId1025" Type="http://schemas.openxmlformats.org/officeDocument/2006/relationships/hyperlink" Target="https://login.consultant.ru/link/?req=doc&amp;base=RLAW013&amp;n=39845&amp;date=10.06.2025&amp;dst=100203&amp;field=134" TargetMode="External"/><Relationship Id="rId1232" Type="http://schemas.openxmlformats.org/officeDocument/2006/relationships/hyperlink" Target="https://login.consultant.ru/link/?req=doc&amp;base=LAW&amp;n=505901&amp;date=10.06.2025&amp;dst=102852&amp;field=134" TargetMode="External"/><Relationship Id="rId241" Type="http://schemas.openxmlformats.org/officeDocument/2006/relationships/hyperlink" Target="https://login.consultant.ru/link/?req=doc&amp;base=RLAW013&amp;n=91707&amp;date=10.06.2025&amp;dst=100157&amp;field=134" TargetMode="External"/><Relationship Id="rId479" Type="http://schemas.openxmlformats.org/officeDocument/2006/relationships/hyperlink" Target="https://login.consultant.ru/link/?req=doc&amp;base=RLAW013&amp;n=39845&amp;date=10.06.2025&amp;dst=100093&amp;field=134" TargetMode="External"/><Relationship Id="rId686" Type="http://schemas.openxmlformats.org/officeDocument/2006/relationships/hyperlink" Target="https://login.consultant.ru/link/?req=doc&amp;base=RLAW013&amp;n=127385&amp;date=10.06.2025&amp;dst=100820&amp;field=134" TargetMode="External"/><Relationship Id="rId893" Type="http://schemas.openxmlformats.org/officeDocument/2006/relationships/hyperlink" Target="https://login.consultant.ru/link/?req=doc&amp;base=RLAW013&amp;n=24101&amp;date=10.06.2025&amp;dst=100067&amp;field=134" TargetMode="External"/><Relationship Id="rId907" Type="http://schemas.openxmlformats.org/officeDocument/2006/relationships/hyperlink" Target="https://login.consultant.ru/link/?req=doc&amp;base=RLAW013&amp;n=63174&amp;date=10.06.2025&amp;dst=100061&amp;field=134" TargetMode="External"/><Relationship Id="rId36" Type="http://schemas.openxmlformats.org/officeDocument/2006/relationships/hyperlink" Target="https://login.consultant.ru/link/?req=doc&amp;base=RLAW013&amp;n=59315&amp;date=10.06.2025&amp;dst=100011&amp;field=134" TargetMode="External"/><Relationship Id="rId339" Type="http://schemas.openxmlformats.org/officeDocument/2006/relationships/hyperlink" Target="https://login.consultant.ru/link/?req=doc&amp;base=RLAW013&amp;n=140115&amp;date=10.06.2025&amp;dst=100180&amp;field=134" TargetMode="External"/><Relationship Id="rId546" Type="http://schemas.openxmlformats.org/officeDocument/2006/relationships/hyperlink" Target="https://login.consultant.ru/link/?req=doc&amp;base=RLAW013&amp;n=127385&amp;date=10.06.2025&amp;dst=100768&amp;field=134" TargetMode="External"/><Relationship Id="rId753" Type="http://schemas.openxmlformats.org/officeDocument/2006/relationships/hyperlink" Target="https://login.consultant.ru/link/?req=doc&amp;base=RLAW013&amp;n=49285&amp;date=10.06.2025&amp;dst=100082&amp;field=134" TargetMode="External"/><Relationship Id="rId1176" Type="http://schemas.openxmlformats.org/officeDocument/2006/relationships/hyperlink" Target="https://login.consultant.ru/link/?req=doc&amp;base=LAW&amp;n=505901&amp;date=10.06.2025&amp;dst=103063&amp;field=134" TargetMode="External"/><Relationship Id="rId1383" Type="http://schemas.openxmlformats.org/officeDocument/2006/relationships/hyperlink" Target="https://login.consultant.ru/link/?req=doc&amp;base=RLAW013&amp;n=127385&amp;date=10.06.2025&amp;dst=101038&amp;field=134" TargetMode="External"/><Relationship Id="rId101" Type="http://schemas.openxmlformats.org/officeDocument/2006/relationships/hyperlink" Target="https://login.consultant.ru/link/?req=doc&amp;base=LAW&amp;n=503695&amp;date=10.06.2025&amp;dst=2657&amp;field=134" TargetMode="External"/><Relationship Id="rId185" Type="http://schemas.openxmlformats.org/officeDocument/2006/relationships/hyperlink" Target="https://login.consultant.ru/link/?req=doc&amp;base=LAW&amp;n=505901&amp;date=10.06.2025&amp;dst=262&amp;field=134" TargetMode="External"/><Relationship Id="rId406" Type="http://schemas.openxmlformats.org/officeDocument/2006/relationships/hyperlink" Target="https://login.consultant.ru/link/?req=doc&amp;base=RLAW013&amp;n=140115&amp;date=10.06.2025&amp;dst=100192&amp;field=134" TargetMode="External"/><Relationship Id="rId960" Type="http://schemas.openxmlformats.org/officeDocument/2006/relationships/hyperlink" Target="https://login.consultant.ru/link/?req=doc&amp;base=RLAW013&amp;n=44777&amp;date=10.06.2025&amp;dst=100458&amp;field=134" TargetMode="External"/><Relationship Id="rId1036" Type="http://schemas.openxmlformats.org/officeDocument/2006/relationships/hyperlink" Target="https://login.consultant.ru/link/?req=doc&amp;base=RLAW013&amp;n=127385&amp;date=10.06.2025&amp;dst=100883&amp;field=134" TargetMode="External"/><Relationship Id="rId1243" Type="http://schemas.openxmlformats.org/officeDocument/2006/relationships/hyperlink" Target="https://login.consultant.ru/link/?req=doc&amp;base=RLAW013&amp;n=117674&amp;date=10.06.2025&amp;dst=100195&amp;field=134" TargetMode="External"/><Relationship Id="rId392" Type="http://schemas.openxmlformats.org/officeDocument/2006/relationships/hyperlink" Target="https://login.consultant.ru/link/?req=doc&amp;base=RLAW013&amp;n=132229&amp;date=10.06.2025&amp;dst=100077&amp;field=134" TargetMode="External"/><Relationship Id="rId613" Type="http://schemas.openxmlformats.org/officeDocument/2006/relationships/hyperlink" Target="https://login.consultant.ru/link/?req=doc&amp;base=RLAW013&amp;n=39845&amp;date=10.06.2025&amp;dst=100135&amp;field=134" TargetMode="External"/><Relationship Id="rId697" Type="http://schemas.openxmlformats.org/officeDocument/2006/relationships/hyperlink" Target="https://login.consultant.ru/link/?req=doc&amp;base=RLAW013&amp;n=117674&amp;date=10.06.2025&amp;dst=100147&amp;field=134" TargetMode="External"/><Relationship Id="rId820" Type="http://schemas.openxmlformats.org/officeDocument/2006/relationships/hyperlink" Target="https://login.consultant.ru/link/?req=doc&amp;base=RLAW013&amp;n=44777&amp;date=10.06.2025&amp;dst=100437&amp;field=134" TargetMode="External"/><Relationship Id="rId918" Type="http://schemas.openxmlformats.org/officeDocument/2006/relationships/hyperlink" Target="https://login.consultant.ru/link/?req=doc&amp;base=RLAW013&amp;n=113090&amp;date=10.06.2025&amp;dst=100203&amp;field=134" TargetMode="External"/><Relationship Id="rId1450" Type="http://schemas.openxmlformats.org/officeDocument/2006/relationships/hyperlink" Target="https://login.consultant.ru/link/?req=doc&amp;base=RLAW013&amp;n=127385&amp;date=10.06.2025&amp;dst=101070&amp;field=134" TargetMode="External"/><Relationship Id="rId252" Type="http://schemas.openxmlformats.org/officeDocument/2006/relationships/hyperlink" Target="https://login.consultant.ru/link/?req=doc&amp;base=RLAW013&amp;n=113090&amp;date=10.06.2025&amp;dst=100174&amp;field=134" TargetMode="External"/><Relationship Id="rId1103" Type="http://schemas.openxmlformats.org/officeDocument/2006/relationships/hyperlink" Target="https://login.consultant.ru/link/?req=doc&amp;base=LAW&amp;n=505901&amp;date=10.06.2025" TargetMode="External"/><Relationship Id="rId1187" Type="http://schemas.openxmlformats.org/officeDocument/2006/relationships/hyperlink" Target="https://login.consultant.ru/link/?req=doc&amp;base=RLAW013&amp;n=44777&amp;date=10.06.2025&amp;dst=100466&amp;field=134" TargetMode="External"/><Relationship Id="rId1310" Type="http://schemas.openxmlformats.org/officeDocument/2006/relationships/hyperlink" Target="https://login.consultant.ru/link/?req=doc&amp;base=RLAW013&amp;n=127385&amp;date=10.06.2025&amp;dst=101018&amp;field=134" TargetMode="External"/><Relationship Id="rId1408" Type="http://schemas.openxmlformats.org/officeDocument/2006/relationships/hyperlink" Target="https://login.consultant.ru/link/?req=doc&amp;base=LAW&amp;n=505901&amp;date=10.06.2025&amp;dst=103527&amp;field=134" TargetMode="External"/><Relationship Id="rId47" Type="http://schemas.openxmlformats.org/officeDocument/2006/relationships/hyperlink" Target="https://login.consultant.ru/link/?req=doc&amp;base=RLAW013&amp;n=93394&amp;date=10.06.2025&amp;dst=100100&amp;field=134" TargetMode="External"/><Relationship Id="rId112" Type="http://schemas.openxmlformats.org/officeDocument/2006/relationships/hyperlink" Target="https://login.consultant.ru/link/?req=doc&amp;base=LAW&amp;n=503695&amp;date=10.06.2025&amp;dst=102615&amp;field=134" TargetMode="External"/><Relationship Id="rId557" Type="http://schemas.openxmlformats.org/officeDocument/2006/relationships/hyperlink" Target="https://login.consultant.ru/link/?req=doc&amp;base=RLAW013&amp;n=78605&amp;date=10.06.2025&amp;dst=100424&amp;field=134" TargetMode="External"/><Relationship Id="rId764" Type="http://schemas.openxmlformats.org/officeDocument/2006/relationships/hyperlink" Target="https://login.consultant.ru/link/?req=doc&amp;base=RLAW013&amp;n=65207&amp;date=10.06.2025&amp;dst=100192&amp;field=134" TargetMode="External"/><Relationship Id="rId971" Type="http://schemas.openxmlformats.org/officeDocument/2006/relationships/hyperlink" Target="https://login.consultant.ru/link/?req=doc&amp;base=RLAW013&amp;n=78605&amp;date=10.06.2025&amp;dst=100450&amp;field=134" TargetMode="External"/><Relationship Id="rId1394" Type="http://schemas.openxmlformats.org/officeDocument/2006/relationships/hyperlink" Target="https://login.consultant.ru/link/?req=doc&amp;base=LAW&amp;n=505901&amp;date=10.06.2025" TargetMode="External"/><Relationship Id="rId196" Type="http://schemas.openxmlformats.org/officeDocument/2006/relationships/hyperlink" Target="https://login.consultant.ru/link/?req=doc&amp;base=LAW&amp;n=505901&amp;date=10.06.2025&amp;dst=100528&amp;field=134" TargetMode="External"/><Relationship Id="rId417" Type="http://schemas.openxmlformats.org/officeDocument/2006/relationships/hyperlink" Target="https://login.consultant.ru/link/?req=doc&amp;base=LAW&amp;n=505901&amp;date=10.06.2025&amp;dst=100281&amp;field=134" TargetMode="External"/><Relationship Id="rId624" Type="http://schemas.openxmlformats.org/officeDocument/2006/relationships/hyperlink" Target="https://login.consultant.ru/link/?req=doc&amp;base=RLAW013&amp;n=127385&amp;date=10.06.2025&amp;dst=100790&amp;field=134" TargetMode="External"/><Relationship Id="rId831" Type="http://schemas.openxmlformats.org/officeDocument/2006/relationships/hyperlink" Target="https://login.consultant.ru/link/?req=doc&amp;base=LAW&amp;n=505901&amp;date=10.06.2025&amp;dst=103065&amp;field=134" TargetMode="External"/><Relationship Id="rId1047" Type="http://schemas.openxmlformats.org/officeDocument/2006/relationships/hyperlink" Target="https://login.consultant.ru/link/?req=doc&amp;base=RLAW013&amp;n=78605&amp;date=10.06.2025&amp;dst=100518&amp;field=134" TargetMode="External"/><Relationship Id="rId1254" Type="http://schemas.openxmlformats.org/officeDocument/2006/relationships/hyperlink" Target="https://login.consultant.ru/link/?req=doc&amp;base=LAW&amp;n=505901&amp;date=10.06.2025" TargetMode="External"/><Relationship Id="rId1461" Type="http://schemas.openxmlformats.org/officeDocument/2006/relationships/hyperlink" Target="https://login.consultant.ru/link/?req=doc&amp;base=RLAW013&amp;n=54286&amp;date=10.06.2025&amp;dst=100061&amp;field=134" TargetMode="External"/><Relationship Id="rId263" Type="http://schemas.openxmlformats.org/officeDocument/2006/relationships/hyperlink" Target="https://login.consultant.ru/link/?req=doc&amp;base=RLAW013&amp;n=34144&amp;date=10.06.2025&amp;dst=100017&amp;field=134" TargetMode="External"/><Relationship Id="rId470" Type="http://schemas.openxmlformats.org/officeDocument/2006/relationships/hyperlink" Target="https://login.consultant.ru/link/?req=doc&amp;base=RLAW013&amp;n=39845&amp;date=10.06.2025&amp;dst=100089&amp;field=134" TargetMode="External"/><Relationship Id="rId929" Type="http://schemas.openxmlformats.org/officeDocument/2006/relationships/hyperlink" Target="https://login.consultant.ru/link/?req=doc&amp;base=RLAW013&amp;n=127385&amp;date=10.06.2025&amp;dst=100869&amp;field=134" TargetMode="External"/><Relationship Id="rId1114" Type="http://schemas.openxmlformats.org/officeDocument/2006/relationships/hyperlink" Target="https://login.consultant.ru/link/?req=doc&amp;base=LAW&amp;n=505901&amp;date=10.06.2025" TargetMode="External"/><Relationship Id="rId1321" Type="http://schemas.openxmlformats.org/officeDocument/2006/relationships/hyperlink" Target="https://login.consultant.ru/link/?req=doc&amp;base=RLAW013&amp;n=78605&amp;date=10.06.2025&amp;dst=100597&amp;field=134" TargetMode="External"/><Relationship Id="rId58" Type="http://schemas.openxmlformats.org/officeDocument/2006/relationships/hyperlink" Target="https://login.consultant.ru/link/?req=doc&amp;base=RLAW013&amp;n=120702&amp;date=10.06.2025&amp;dst=100015&amp;field=134" TargetMode="External"/><Relationship Id="rId123" Type="http://schemas.openxmlformats.org/officeDocument/2006/relationships/hyperlink" Target="https://login.consultant.ru/link/?req=doc&amp;base=LAW&amp;n=503695&amp;date=10.06.2025&amp;dst=1161&amp;field=134" TargetMode="External"/><Relationship Id="rId330" Type="http://schemas.openxmlformats.org/officeDocument/2006/relationships/hyperlink" Target="https://login.consultant.ru/link/?req=doc&amp;base=LAW&amp;n=505901&amp;date=10.06.2025&amp;dst=100332&amp;field=134" TargetMode="External"/><Relationship Id="rId568" Type="http://schemas.openxmlformats.org/officeDocument/2006/relationships/hyperlink" Target="https://login.consultant.ru/link/?req=doc&amp;base=RLAW013&amp;n=127385&amp;date=10.06.2025&amp;dst=100776&amp;field=134" TargetMode="External"/><Relationship Id="rId775" Type="http://schemas.openxmlformats.org/officeDocument/2006/relationships/hyperlink" Target="https://login.consultant.ru/link/?req=doc&amp;base=RLAW013&amp;n=127385&amp;date=10.06.2025&amp;dst=100845&amp;field=134" TargetMode="External"/><Relationship Id="rId982" Type="http://schemas.openxmlformats.org/officeDocument/2006/relationships/hyperlink" Target="https://login.consultant.ru/link/?req=doc&amp;base=RLAW013&amp;n=44777&amp;date=10.06.2025&amp;dst=100461&amp;field=134" TargetMode="External"/><Relationship Id="rId1198" Type="http://schemas.openxmlformats.org/officeDocument/2006/relationships/hyperlink" Target="https://login.consultant.ru/link/?req=doc&amp;base=RLAW013&amp;n=44777&amp;date=10.06.2025&amp;dst=100468&amp;field=134" TargetMode="External"/><Relationship Id="rId1419" Type="http://schemas.openxmlformats.org/officeDocument/2006/relationships/hyperlink" Target="https://login.consultant.ru/link/?req=doc&amp;base=LAW&amp;n=505901&amp;date=10.06.2025&amp;dst=103531&amp;field=134" TargetMode="External"/><Relationship Id="rId428" Type="http://schemas.openxmlformats.org/officeDocument/2006/relationships/hyperlink" Target="https://login.consultant.ru/link/?req=doc&amp;base=RLAW013&amp;n=127385&amp;date=10.06.2025&amp;dst=100734&amp;field=134" TargetMode="External"/><Relationship Id="rId635" Type="http://schemas.openxmlformats.org/officeDocument/2006/relationships/hyperlink" Target="https://login.consultant.ru/link/?req=doc&amp;base=RLAW013&amp;n=39845&amp;date=10.06.2025&amp;dst=100145&amp;field=134" TargetMode="External"/><Relationship Id="rId842" Type="http://schemas.openxmlformats.org/officeDocument/2006/relationships/hyperlink" Target="https://login.consultant.ru/link/?req=doc&amp;base=RLAW013&amp;n=44777&amp;date=10.06.2025&amp;dst=100438&amp;field=134" TargetMode="External"/><Relationship Id="rId1058" Type="http://schemas.openxmlformats.org/officeDocument/2006/relationships/hyperlink" Target="https://login.consultant.ru/link/?req=doc&amp;base=RLAW013&amp;n=78605&amp;date=10.06.2025&amp;dst=100527&amp;field=134" TargetMode="External"/><Relationship Id="rId1265" Type="http://schemas.openxmlformats.org/officeDocument/2006/relationships/hyperlink" Target="https://login.consultant.ru/link/?req=doc&amp;base=RLAW013&amp;n=39843&amp;date=10.06.2025&amp;dst=100037&amp;field=134" TargetMode="External"/><Relationship Id="rId1472" Type="http://schemas.openxmlformats.org/officeDocument/2006/relationships/hyperlink" Target="https://login.consultant.ru/link/?req=doc&amp;base=RLAW013&amp;n=127385&amp;date=10.06.2025&amp;dst=101086&amp;field=134" TargetMode="External"/><Relationship Id="rId274" Type="http://schemas.openxmlformats.org/officeDocument/2006/relationships/hyperlink" Target="https://login.consultant.ru/link/?req=doc&amp;base=RLAW013&amp;n=113090&amp;date=10.06.2025&amp;dst=100175&amp;field=134" TargetMode="External"/><Relationship Id="rId481" Type="http://schemas.openxmlformats.org/officeDocument/2006/relationships/hyperlink" Target="https://login.consultant.ru/link/?req=doc&amp;base=RLAW013&amp;n=147465&amp;date=10.06.2025&amp;dst=100021&amp;field=134" TargetMode="External"/><Relationship Id="rId702" Type="http://schemas.openxmlformats.org/officeDocument/2006/relationships/hyperlink" Target="https://login.consultant.ru/link/?req=doc&amp;base=RLAW013&amp;n=69959&amp;date=10.06.2025&amp;dst=100083&amp;field=134" TargetMode="External"/><Relationship Id="rId1125" Type="http://schemas.openxmlformats.org/officeDocument/2006/relationships/hyperlink" Target="https://login.consultant.ru/link/?req=doc&amp;base=LAW&amp;n=505901&amp;date=10.06.2025" TargetMode="External"/><Relationship Id="rId1332" Type="http://schemas.openxmlformats.org/officeDocument/2006/relationships/hyperlink" Target="https://login.consultant.ru/link/?req=doc&amp;base=RLAW013&amp;n=91707&amp;date=10.06.2025&amp;dst=100213&amp;field=134" TargetMode="External"/><Relationship Id="rId69" Type="http://schemas.openxmlformats.org/officeDocument/2006/relationships/hyperlink" Target="https://login.consultant.ru/link/?req=doc&amp;base=RLAW013&amp;n=148081&amp;date=10.06.2025&amp;dst=100985&amp;field=134" TargetMode="External"/><Relationship Id="rId134" Type="http://schemas.openxmlformats.org/officeDocument/2006/relationships/hyperlink" Target="https://login.consultant.ru/link/?req=doc&amp;base=LAW&amp;n=503695&amp;date=10.06.2025&amp;dst=1682&amp;field=134" TargetMode="External"/><Relationship Id="rId579" Type="http://schemas.openxmlformats.org/officeDocument/2006/relationships/hyperlink" Target="https://login.consultant.ru/link/?req=doc&amp;base=RLAW013&amp;n=63174&amp;date=10.06.2025&amp;dst=100049&amp;field=134" TargetMode="External"/><Relationship Id="rId786" Type="http://schemas.openxmlformats.org/officeDocument/2006/relationships/hyperlink" Target="https://login.consultant.ru/link/?req=doc&amp;base=RLAW013&amp;n=127385&amp;date=10.06.2025&amp;dst=100850&amp;field=134" TargetMode="External"/><Relationship Id="rId993" Type="http://schemas.openxmlformats.org/officeDocument/2006/relationships/hyperlink" Target="https://login.consultant.ru/link/?req=doc&amp;base=RLAW013&amp;n=78605&amp;date=10.06.2025&amp;dst=100468&amp;field=134" TargetMode="External"/><Relationship Id="rId341" Type="http://schemas.openxmlformats.org/officeDocument/2006/relationships/hyperlink" Target="https://login.consultant.ru/link/?req=doc&amp;base=LAW&amp;n=505901&amp;date=10.06.2025&amp;dst=103531&amp;field=134" TargetMode="External"/><Relationship Id="rId439" Type="http://schemas.openxmlformats.org/officeDocument/2006/relationships/hyperlink" Target="https://login.consultant.ru/link/?req=doc&amp;base=LAW&amp;n=466000&amp;date=10.06.2025&amp;dst=100066&amp;field=134" TargetMode="External"/><Relationship Id="rId646" Type="http://schemas.openxmlformats.org/officeDocument/2006/relationships/hyperlink" Target="https://login.consultant.ru/link/?req=doc&amp;base=RLAW013&amp;n=39845&amp;date=10.06.2025&amp;dst=100154&amp;field=134" TargetMode="External"/><Relationship Id="rId1069" Type="http://schemas.openxmlformats.org/officeDocument/2006/relationships/hyperlink" Target="https://login.consultant.ru/link/?req=doc&amp;base=RLAW013&amp;n=78605&amp;date=10.06.2025&amp;dst=100530&amp;field=134" TargetMode="External"/><Relationship Id="rId1276" Type="http://schemas.openxmlformats.org/officeDocument/2006/relationships/hyperlink" Target="https://login.consultant.ru/link/?req=doc&amp;base=RLAW013&amp;n=127385&amp;date=10.06.2025&amp;dst=100984&amp;field=134" TargetMode="External"/><Relationship Id="rId1483" Type="http://schemas.openxmlformats.org/officeDocument/2006/relationships/hyperlink" Target="https://login.consultant.ru/link/?req=doc&amp;base=RLAW013&amp;n=63043&amp;date=10.06.2025&amp;dst=100054&amp;field=134" TargetMode="External"/><Relationship Id="rId201" Type="http://schemas.openxmlformats.org/officeDocument/2006/relationships/hyperlink" Target="https://login.consultant.ru/link/?req=doc&amp;base=RLAW013&amp;n=61650&amp;date=10.06.2025&amp;dst=100018&amp;field=134" TargetMode="External"/><Relationship Id="rId285" Type="http://schemas.openxmlformats.org/officeDocument/2006/relationships/hyperlink" Target="https://login.consultant.ru/link/?req=doc&amp;base=RLAW013&amp;n=91707&amp;date=10.06.2025&amp;dst=100169&amp;field=134" TargetMode="External"/><Relationship Id="rId506" Type="http://schemas.openxmlformats.org/officeDocument/2006/relationships/hyperlink" Target="https://login.consultant.ru/link/?req=doc&amp;base=RLAW013&amp;n=32670&amp;date=10.06.2025&amp;dst=100009&amp;field=134" TargetMode="External"/><Relationship Id="rId853" Type="http://schemas.openxmlformats.org/officeDocument/2006/relationships/hyperlink" Target="https://login.consultant.ru/link/?req=doc&amp;base=RLAW013&amp;n=49285&amp;date=10.06.2025&amp;dst=100125&amp;field=134" TargetMode="External"/><Relationship Id="rId1136" Type="http://schemas.openxmlformats.org/officeDocument/2006/relationships/hyperlink" Target="https://login.consultant.ru/link/?req=doc&amp;base=RLAW013&amp;n=132229&amp;date=10.06.2025&amp;dst=100135&amp;field=134" TargetMode="External"/><Relationship Id="rId492" Type="http://schemas.openxmlformats.org/officeDocument/2006/relationships/hyperlink" Target="https://login.consultant.ru/link/?req=doc&amp;base=RLAW013&amp;n=34143&amp;date=10.06.2025&amp;dst=100032&amp;field=134" TargetMode="External"/><Relationship Id="rId713" Type="http://schemas.openxmlformats.org/officeDocument/2006/relationships/hyperlink" Target="https://login.consultant.ru/link/?req=doc&amp;base=RLAW013&amp;n=127385&amp;date=10.06.2025&amp;dst=100834&amp;field=134" TargetMode="External"/><Relationship Id="rId797" Type="http://schemas.openxmlformats.org/officeDocument/2006/relationships/hyperlink" Target="https://login.consultant.ru/link/?req=doc&amp;base=RLAW013&amp;n=142097&amp;date=10.06.2025&amp;dst=100143&amp;field=134" TargetMode="External"/><Relationship Id="rId920" Type="http://schemas.openxmlformats.org/officeDocument/2006/relationships/hyperlink" Target="https://login.consultant.ru/link/?req=doc&amp;base=RLAW013&amp;n=113090&amp;date=10.06.2025&amp;dst=100205&amp;field=134" TargetMode="External"/><Relationship Id="rId1343" Type="http://schemas.openxmlformats.org/officeDocument/2006/relationships/hyperlink" Target="https://login.consultant.ru/link/?req=doc&amp;base=RLAW013&amp;n=39845&amp;date=10.06.2025&amp;dst=100211&amp;field=134" TargetMode="External"/><Relationship Id="rId145" Type="http://schemas.openxmlformats.org/officeDocument/2006/relationships/hyperlink" Target="https://login.consultant.ru/link/?req=doc&amp;base=LAW&amp;n=505903&amp;date=10.06.2025&amp;dst=3868&amp;field=134" TargetMode="External"/><Relationship Id="rId352" Type="http://schemas.openxmlformats.org/officeDocument/2006/relationships/hyperlink" Target="https://login.consultant.ru/link/?req=doc&amp;base=LAW&amp;n=505901&amp;date=10.06.2025&amp;dst=101559&amp;field=134" TargetMode="External"/><Relationship Id="rId1203" Type="http://schemas.openxmlformats.org/officeDocument/2006/relationships/hyperlink" Target="https://login.consultant.ru/link/?req=doc&amp;base=RLAW013&amp;n=142097&amp;date=10.06.2025&amp;dst=100174&amp;field=134" TargetMode="External"/><Relationship Id="rId1287" Type="http://schemas.openxmlformats.org/officeDocument/2006/relationships/hyperlink" Target="https://login.consultant.ru/link/?req=doc&amp;base=RLAW013&amp;n=102058&amp;date=10.06.2025&amp;dst=100084&amp;field=134" TargetMode="External"/><Relationship Id="rId1410" Type="http://schemas.openxmlformats.org/officeDocument/2006/relationships/hyperlink" Target="https://login.consultant.ru/link/?req=doc&amp;base=LAW&amp;n=505901&amp;date=10.06.2025&amp;dst=103529&amp;field=134" TargetMode="External"/><Relationship Id="rId1508" Type="http://schemas.openxmlformats.org/officeDocument/2006/relationships/header" Target="header5.xml"/><Relationship Id="rId212" Type="http://schemas.openxmlformats.org/officeDocument/2006/relationships/hyperlink" Target="https://login.consultant.ru/link/?req=doc&amp;base=RLAW013&amp;n=43639&amp;date=10.06.2025&amp;dst=100019&amp;field=134" TargetMode="External"/><Relationship Id="rId657" Type="http://schemas.openxmlformats.org/officeDocument/2006/relationships/hyperlink" Target="https://login.consultant.ru/link/?req=doc&amp;base=RLAW013&amp;n=39845&amp;date=10.06.2025&amp;dst=100157&amp;field=134" TargetMode="External"/><Relationship Id="rId864" Type="http://schemas.openxmlformats.org/officeDocument/2006/relationships/hyperlink" Target="https://login.consultant.ru/link/?req=doc&amp;base=LAW&amp;n=505901&amp;date=10.06.2025&amp;dst=217&amp;field=134" TargetMode="External"/><Relationship Id="rId1494" Type="http://schemas.openxmlformats.org/officeDocument/2006/relationships/footer" Target="footer1.xml"/><Relationship Id="rId296" Type="http://schemas.openxmlformats.org/officeDocument/2006/relationships/hyperlink" Target="https://login.consultant.ru/link/?req=doc&amp;base=RLAW013&amp;n=91707&amp;date=10.06.2025&amp;dst=100171&amp;field=134" TargetMode="External"/><Relationship Id="rId517" Type="http://schemas.openxmlformats.org/officeDocument/2006/relationships/hyperlink" Target="https://login.consultant.ru/link/?req=doc&amp;base=RLAW013&amp;n=117674&amp;date=10.06.2025&amp;dst=100139&amp;field=134" TargetMode="External"/><Relationship Id="rId724" Type="http://schemas.openxmlformats.org/officeDocument/2006/relationships/hyperlink" Target="https://login.consultant.ru/link/?req=doc&amp;base=RLAW013&amp;n=102058&amp;date=10.06.2025&amp;dst=100080&amp;field=134" TargetMode="External"/><Relationship Id="rId931" Type="http://schemas.openxmlformats.org/officeDocument/2006/relationships/hyperlink" Target="https://login.consultant.ru/link/?req=doc&amp;base=RLAW013&amp;n=127385&amp;date=10.06.2025&amp;dst=100870&amp;field=134" TargetMode="External"/><Relationship Id="rId1147" Type="http://schemas.openxmlformats.org/officeDocument/2006/relationships/hyperlink" Target="https://login.consultant.ru/link/?req=doc&amp;base=RLAW013&amp;n=24101&amp;date=10.06.2025&amp;dst=100133&amp;field=134" TargetMode="External"/><Relationship Id="rId1354" Type="http://schemas.openxmlformats.org/officeDocument/2006/relationships/hyperlink" Target="https://login.consultant.ru/link/?req=doc&amp;base=RLAW013&amp;n=127385&amp;date=10.06.2025&amp;dst=101032&amp;field=134" TargetMode="External"/><Relationship Id="rId60" Type="http://schemas.openxmlformats.org/officeDocument/2006/relationships/hyperlink" Target="https://login.consultant.ru/link/?req=doc&amp;base=RLAW013&amp;n=127385&amp;date=10.06.2025&amp;dst=100623&amp;field=134" TargetMode="External"/><Relationship Id="rId156" Type="http://schemas.openxmlformats.org/officeDocument/2006/relationships/hyperlink" Target="https://login.consultant.ru/link/?req=doc&amp;base=LAW&amp;n=476447&amp;date=10.06.2025" TargetMode="External"/><Relationship Id="rId363" Type="http://schemas.openxmlformats.org/officeDocument/2006/relationships/hyperlink" Target="https://login.consultant.ru/link/?req=doc&amp;base=RLAW013&amp;n=78605&amp;date=10.06.2025&amp;dst=100363&amp;field=134" TargetMode="External"/><Relationship Id="rId570" Type="http://schemas.openxmlformats.org/officeDocument/2006/relationships/hyperlink" Target="https://login.consultant.ru/link/?req=doc&amp;base=LAW&amp;n=505901&amp;date=10.06.2025&amp;dst=102654&amp;field=134" TargetMode="External"/><Relationship Id="rId1007" Type="http://schemas.openxmlformats.org/officeDocument/2006/relationships/hyperlink" Target="https://login.consultant.ru/link/?req=doc&amp;base=RLAW013&amp;n=117674&amp;date=10.06.2025&amp;dst=100159&amp;field=134" TargetMode="External"/><Relationship Id="rId1214" Type="http://schemas.openxmlformats.org/officeDocument/2006/relationships/hyperlink" Target="https://login.consultant.ru/link/?req=doc&amp;base=RLAW013&amp;n=91707&amp;date=10.06.2025&amp;dst=100209&amp;field=134" TargetMode="External"/><Relationship Id="rId1421" Type="http://schemas.openxmlformats.org/officeDocument/2006/relationships/hyperlink" Target="https://login.consultant.ru/link/?req=doc&amp;base=RLAW013&amp;n=140115&amp;date=10.06.2025&amp;dst=100227&amp;field=134" TargetMode="External"/><Relationship Id="rId223" Type="http://schemas.openxmlformats.org/officeDocument/2006/relationships/hyperlink" Target="https://login.consultant.ru/link/?req=doc&amp;base=LAW&amp;n=505901&amp;date=10.06.2025&amp;dst=100202&amp;field=134" TargetMode="External"/><Relationship Id="rId430" Type="http://schemas.openxmlformats.org/officeDocument/2006/relationships/hyperlink" Target="https://login.consultant.ru/link/?req=doc&amp;base=RLAW013&amp;n=127385&amp;date=10.06.2025&amp;dst=100738&amp;field=134" TargetMode="External"/><Relationship Id="rId668" Type="http://schemas.openxmlformats.org/officeDocument/2006/relationships/hyperlink" Target="https://login.consultant.ru/link/?req=doc&amp;base=RLAW013&amp;n=140115&amp;date=10.06.2025&amp;dst=100196&amp;field=134" TargetMode="External"/><Relationship Id="rId875" Type="http://schemas.openxmlformats.org/officeDocument/2006/relationships/hyperlink" Target="https://login.consultant.ru/link/?req=doc&amp;base=RLAW013&amp;n=24101&amp;date=10.06.2025&amp;dst=100058&amp;field=134" TargetMode="External"/><Relationship Id="rId1060" Type="http://schemas.openxmlformats.org/officeDocument/2006/relationships/hyperlink" Target="https://login.consultant.ru/link/?req=doc&amp;base=RLAW013&amp;n=117674&amp;date=10.06.2025&amp;dst=100168&amp;field=134" TargetMode="External"/><Relationship Id="rId1298" Type="http://schemas.openxmlformats.org/officeDocument/2006/relationships/hyperlink" Target="https://login.consultant.ru/link/?req=doc&amp;base=LAW&amp;n=503697&amp;date=10.06.2025" TargetMode="External"/><Relationship Id="rId1519" Type="http://schemas.openxmlformats.org/officeDocument/2006/relationships/header" Target="header8.xml"/><Relationship Id="rId18" Type="http://schemas.openxmlformats.org/officeDocument/2006/relationships/hyperlink" Target="https://login.consultant.ru/link/?req=doc&amp;base=RLAW013&amp;n=39392&amp;date=10.06.2025&amp;dst=100046&amp;field=134" TargetMode="External"/><Relationship Id="rId528" Type="http://schemas.openxmlformats.org/officeDocument/2006/relationships/hyperlink" Target="https://login.consultant.ru/link/?req=doc&amp;base=RLAW013&amp;n=44777&amp;date=10.06.2025&amp;dst=100384&amp;field=134" TargetMode="External"/><Relationship Id="rId735" Type="http://schemas.openxmlformats.org/officeDocument/2006/relationships/hyperlink" Target="https://login.consultant.ru/link/?req=doc&amp;base=RLAW013&amp;n=78605&amp;date=10.06.2025&amp;dst=100440&amp;field=134" TargetMode="External"/><Relationship Id="rId942" Type="http://schemas.openxmlformats.org/officeDocument/2006/relationships/hyperlink" Target="https://login.consultant.ru/link/?req=doc&amp;base=RLAW013&amp;n=78605&amp;date=10.06.2025&amp;dst=100447&amp;field=134" TargetMode="External"/><Relationship Id="rId1158" Type="http://schemas.openxmlformats.org/officeDocument/2006/relationships/hyperlink" Target="https://login.consultant.ru/link/?req=doc&amp;base=RLAW013&amp;n=117674&amp;date=10.06.2025&amp;dst=100187&amp;field=134" TargetMode="External"/><Relationship Id="rId1365" Type="http://schemas.openxmlformats.org/officeDocument/2006/relationships/hyperlink" Target="https://login.consultant.ru/link/?req=doc&amp;base=RLAW013&amp;n=127385&amp;date=10.06.2025&amp;dst=101035&amp;field=134" TargetMode="External"/><Relationship Id="rId167" Type="http://schemas.openxmlformats.org/officeDocument/2006/relationships/hyperlink" Target="https://login.consultant.ru/link/?req=doc&amp;base=LAW&amp;n=505901&amp;date=10.06.2025&amp;dst=101492&amp;field=134" TargetMode="External"/><Relationship Id="rId374" Type="http://schemas.openxmlformats.org/officeDocument/2006/relationships/hyperlink" Target="https://login.consultant.ru/link/?req=doc&amp;base=RLAW013&amp;n=78605&amp;date=10.06.2025&amp;dst=100376&amp;field=134" TargetMode="External"/><Relationship Id="rId581" Type="http://schemas.openxmlformats.org/officeDocument/2006/relationships/hyperlink" Target="https://login.consultant.ru/link/?req=doc&amp;base=RLAW013&amp;n=117674&amp;date=10.06.2025&amp;dst=100142&amp;field=134" TargetMode="External"/><Relationship Id="rId1018" Type="http://schemas.openxmlformats.org/officeDocument/2006/relationships/hyperlink" Target="https://login.consultant.ru/link/?req=doc&amp;base=RLAW013&amp;n=117674&amp;date=10.06.2025&amp;dst=100165&amp;field=134" TargetMode="External"/><Relationship Id="rId1225" Type="http://schemas.openxmlformats.org/officeDocument/2006/relationships/hyperlink" Target="https://login.consultant.ru/link/?req=doc&amp;base=RLAW013&amp;n=78605&amp;date=10.06.2025&amp;dst=100569&amp;field=134" TargetMode="External"/><Relationship Id="rId1432" Type="http://schemas.openxmlformats.org/officeDocument/2006/relationships/hyperlink" Target="https://login.consultant.ru/link/?req=doc&amp;base=LAW&amp;n=505901&amp;date=10.06.2025&amp;dst=103529&amp;field=134" TargetMode="External"/><Relationship Id="rId71" Type="http://schemas.openxmlformats.org/officeDocument/2006/relationships/hyperlink" Target="https://login.consultant.ru/link/?req=doc&amp;base=LAW&amp;n=480999&amp;date=10.06.2025&amp;dst=100013&amp;field=134" TargetMode="External"/><Relationship Id="rId234" Type="http://schemas.openxmlformats.org/officeDocument/2006/relationships/hyperlink" Target="https://login.consultant.ru/link/?req=doc&amp;base=RLAW013&amp;n=91707&amp;date=10.06.2025&amp;dst=100155&amp;field=134" TargetMode="External"/><Relationship Id="rId679" Type="http://schemas.openxmlformats.org/officeDocument/2006/relationships/hyperlink" Target="https://login.consultant.ru/link/?req=doc&amp;base=RLAW013&amp;n=127385&amp;date=10.06.2025&amp;dst=100813&amp;field=134" TargetMode="External"/><Relationship Id="rId802" Type="http://schemas.openxmlformats.org/officeDocument/2006/relationships/hyperlink" Target="https://login.consultant.ru/link/?req=doc&amp;base=RLAW013&amp;n=69959&amp;date=10.06.2025&amp;dst=100085&amp;field=134" TargetMode="External"/><Relationship Id="rId886" Type="http://schemas.openxmlformats.org/officeDocument/2006/relationships/hyperlink" Target="https://login.consultant.ru/link/?req=doc&amp;base=RLAW013&amp;n=32670&amp;date=10.06.2025&amp;dst=100018&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013&amp;n=49285&amp;date=10.06.2025&amp;dst=100068&amp;field=134" TargetMode="External"/><Relationship Id="rId441" Type="http://schemas.openxmlformats.org/officeDocument/2006/relationships/hyperlink" Target="https://login.consultant.ru/link/?req=doc&amp;base=RLAW013&amp;n=91707&amp;date=10.06.2025&amp;dst=100188&amp;field=134" TargetMode="External"/><Relationship Id="rId539" Type="http://schemas.openxmlformats.org/officeDocument/2006/relationships/hyperlink" Target="https://login.consultant.ru/link/?req=doc&amp;base=LAW&amp;n=505901&amp;date=10.06.2025&amp;dst=103310&amp;field=134" TargetMode="External"/><Relationship Id="rId746" Type="http://schemas.openxmlformats.org/officeDocument/2006/relationships/hyperlink" Target="https://login.consultant.ru/link/?req=doc&amp;base=LAW&amp;n=505901&amp;date=10.06.2025&amp;dst=102640&amp;field=134" TargetMode="External"/><Relationship Id="rId1071" Type="http://schemas.openxmlformats.org/officeDocument/2006/relationships/hyperlink" Target="https://login.consultant.ru/link/?req=doc&amp;base=RLAW013&amp;n=117674&amp;date=10.06.2025&amp;dst=100171&amp;field=134" TargetMode="External"/><Relationship Id="rId1169" Type="http://schemas.openxmlformats.org/officeDocument/2006/relationships/hyperlink" Target="https://login.consultant.ru/link/?req=doc&amp;base=RLAW013&amp;n=78605&amp;date=10.06.2025&amp;dst=100563&amp;field=134" TargetMode="External"/><Relationship Id="rId1376" Type="http://schemas.openxmlformats.org/officeDocument/2006/relationships/hyperlink" Target="https://login.consultant.ru/link/?req=doc&amp;base=RLAW013&amp;n=61650&amp;date=10.06.2025&amp;dst=100045&amp;field=134" TargetMode="External"/><Relationship Id="rId178" Type="http://schemas.openxmlformats.org/officeDocument/2006/relationships/hyperlink" Target="https://login.consultant.ru/link/?req=doc&amp;base=LAW&amp;n=505901&amp;date=10.06.2025&amp;dst=100528&amp;field=134" TargetMode="External"/><Relationship Id="rId301" Type="http://schemas.openxmlformats.org/officeDocument/2006/relationships/hyperlink" Target="https://login.consultant.ru/link/?req=doc&amp;base=RLAW013&amp;n=34144&amp;date=10.06.2025&amp;dst=100022&amp;field=134" TargetMode="External"/><Relationship Id="rId953" Type="http://schemas.openxmlformats.org/officeDocument/2006/relationships/hyperlink" Target="https://login.consultant.ru/link/?req=doc&amp;base=RLAW013&amp;n=69959&amp;date=10.06.2025&amp;dst=100093&amp;field=134" TargetMode="External"/><Relationship Id="rId1029" Type="http://schemas.openxmlformats.org/officeDocument/2006/relationships/hyperlink" Target="https://login.consultant.ru/link/?req=doc&amp;base=RLAW013&amp;n=78605&amp;date=10.06.2025&amp;dst=100501&amp;field=134" TargetMode="External"/><Relationship Id="rId1236" Type="http://schemas.openxmlformats.org/officeDocument/2006/relationships/hyperlink" Target="https://login.consultant.ru/link/?req=doc&amp;base=RLAW013&amp;n=117674&amp;date=10.06.2025&amp;dst=100193&amp;field=134" TargetMode="External"/><Relationship Id="rId82" Type="http://schemas.openxmlformats.org/officeDocument/2006/relationships/hyperlink" Target="https://login.consultant.ru/link/?req=doc&amp;base=RLAW013&amp;n=63174&amp;date=10.06.2025&amp;dst=100039&amp;field=134" TargetMode="External"/><Relationship Id="rId385" Type="http://schemas.openxmlformats.org/officeDocument/2006/relationships/hyperlink" Target="https://login.consultant.ru/link/?req=doc&amp;base=RLAW013&amp;n=78605&amp;date=10.06.2025&amp;dst=100381&amp;field=134" TargetMode="External"/><Relationship Id="rId592" Type="http://schemas.openxmlformats.org/officeDocument/2006/relationships/hyperlink" Target="https://login.consultant.ru/link/?req=doc&amp;base=RLAW013&amp;n=63174&amp;date=10.06.2025&amp;dst=100050&amp;field=134" TargetMode="External"/><Relationship Id="rId606" Type="http://schemas.openxmlformats.org/officeDocument/2006/relationships/hyperlink" Target="https://login.consultant.ru/link/?req=doc&amp;base=LAW&amp;n=505896&amp;date=10.06.2025&amp;dst=100522&amp;field=134" TargetMode="External"/><Relationship Id="rId813" Type="http://schemas.openxmlformats.org/officeDocument/2006/relationships/hyperlink" Target="https://login.consultant.ru/link/?req=doc&amp;base=RLAW013&amp;n=39845&amp;date=10.06.2025&amp;dst=100198&amp;field=134" TargetMode="External"/><Relationship Id="rId1443" Type="http://schemas.openxmlformats.org/officeDocument/2006/relationships/hyperlink" Target="https://login.consultant.ru/link/?req=doc&amp;base=RLAW013&amp;n=54286&amp;date=10.06.2025&amp;dst=100045&amp;field=134" TargetMode="External"/><Relationship Id="rId245" Type="http://schemas.openxmlformats.org/officeDocument/2006/relationships/hyperlink" Target="https://login.consultant.ru/link/?req=doc&amp;base=RLAW013&amp;n=110257&amp;date=10.06.2025&amp;dst=100249&amp;field=134" TargetMode="External"/><Relationship Id="rId452" Type="http://schemas.openxmlformats.org/officeDocument/2006/relationships/hyperlink" Target="https://login.consultant.ru/link/?req=doc&amp;base=RLAW013&amp;n=127385&amp;date=10.06.2025&amp;dst=100743&amp;field=134" TargetMode="External"/><Relationship Id="rId897" Type="http://schemas.openxmlformats.org/officeDocument/2006/relationships/hyperlink" Target="https://login.consultant.ru/link/?req=doc&amp;base=RLAW013&amp;n=65207&amp;date=10.06.2025&amp;dst=100255&amp;field=134" TargetMode="External"/><Relationship Id="rId1082" Type="http://schemas.openxmlformats.org/officeDocument/2006/relationships/hyperlink" Target="https://login.consultant.ru/link/?req=doc&amp;base=RLAW013&amp;n=78605&amp;date=10.06.2025&amp;dst=100538&amp;field=134" TargetMode="External"/><Relationship Id="rId1303" Type="http://schemas.openxmlformats.org/officeDocument/2006/relationships/hyperlink" Target="https://login.consultant.ru/link/?req=doc&amp;base=RLAW013&amp;n=44777&amp;date=10.06.2025&amp;dst=100473&amp;field=134" TargetMode="External"/><Relationship Id="rId1510" Type="http://schemas.openxmlformats.org/officeDocument/2006/relationships/header" Target="header6.xml"/><Relationship Id="rId105" Type="http://schemas.openxmlformats.org/officeDocument/2006/relationships/hyperlink" Target="https://login.consultant.ru/link/?req=doc&amp;base=LAW&amp;n=503695&amp;date=10.06.2025&amp;dst=102605&amp;field=134" TargetMode="External"/><Relationship Id="rId312" Type="http://schemas.openxmlformats.org/officeDocument/2006/relationships/hyperlink" Target="https://login.consultant.ru/link/?req=doc&amp;base=LAW&amp;n=505901&amp;date=10.06.2025&amp;dst=100281&amp;field=134" TargetMode="External"/><Relationship Id="rId757" Type="http://schemas.openxmlformats.org/officeDocument/2006/relationships/hyperlink" Target="https://login.consultant.ru/link/?req=doc&amp;base=RLAW013&amp;n=91707&amp;date=10.06.2025&amp;dst=100203&amp;field=134" TargetMode="External"/><Relationship Id="rId964" Type="http://schemas.openxmlformats.org/officeDocument/2006/relationships/hyperlink" Target="https://login.consultant.ru/link/?req=doc&amp;base=RLAW013&amp;n=102058&amp;date=10.06.2025&amp;dst=100082&amp;field=134" TargetMode="External"/><Relationship Id="rId1387" Type="http://schemas.openxmlformats.org/officeDocument/2006/relationships/hyperlink" Target="https://login.consultant.ru/link/?req=doc&amp;base=RLAW013&amp;n=53537&amp;date=10.06.2025&amp;dst=100060&amp;field=134" TargetMode="External"/><Relationship Id="rId93" Type="http://schemas.openxmlformats.org/officeDocument/2006/relationships/hyperlink" Target="https://login.consultant.ru/link/?req=doc&amp;base=LAW&amp;n=503695&amp;date=10.06.2025&amp;dst=102503&amp;field=134" TargetMode="External"/><Relationship Id="rId189" Type="http://schemas.openxmlformats.org/officeDocument/2006/relationships/hyperlink" Target="https://login.consultant.ru/link/?req=doc&amp;base=LAW&amp;n=505901&amp;date=10.06.2025&amp;dst=265&amp;field=134" TargetMode="External"/><Relationship Id="rId396" Type="http://schemas.openxmlformats.org/officeDocument/2006/relationships/hyperlink" Target="https://login.consultant.ru/link/?req=doc&amp;base=RLAW013&amp;n=142097&amp;date=10.06.2025&amp;dst=100125&amp;field=134" TargetMode="External"/><Relationship Id="rId617" Type="http://schemas.openxmlformats.org/officeDocument/2006/relationships/hyperlink" Target="https://login.consultant.ru/link/?req=doc&amp;base=RLAW013&amp;n=127385&amp;date=10.06.2025&amp;dst=100787&amp;field=134" TargetMode="External"/><Relationship Id="rId824" Type="http://schemas.openxmlformats.org/officeDocument/2006/relationships/hyperlink" Target="https://login.consultant.ru/link/?req=doc&amp;base=RLAW013&amp;n=65207&amp;date=10.06.2025&amp;dst=100233&amp;field=134" TargetMode="External"/><Relationship Id="rId1247" Type="http://schemas.openxmlformats.org/officeDocument/2006/relationships/hyperlink" Target="https://login.consultant.ru/link/?req=doc&amp;base=RLAW013&amp;n=105931&amp;date=10.06.2025&amp;dst=100055&amp;field=134" TargetMode="External"/><Relationship Id="rId1454" Type="http://schemas.openxmlformats.org/officeDocument/2006/relationships/hyperlink" Target="https://login.consultant.ru/link/?req=doc&amp;base=RLAW013&amp;n=54286&amp;date=10.06.2025&amp;dst=100060&amp;field=134" TargetMode="External"/><Relationship Id="rId256" Type="http://schemas.openxmlformats.org/officeDocument/2006/relationships/hyperlink" Target="https://login.consultant.ru/link/?req=doc&amp;base=RLAW013&amp;n=110257&amp;date=10.06.2025&amp;dst=100250&amp;field=134" TargetMode="External"/><Relationship Id="rId463" Type="http://schemas.openxmlformats.org/officeDocument/2006/relationships/hyperlink" Target="https://login.consultant.ru/link/?req=doc&amp;base=RLAW013&amp;n=127385&amp;date=10.06.2025&amp;dst=100748&amp;field=134" TargetMode="External"/><Relationship Id="rId670" Type="http://schemas.openxmlformats.org/officeDocument/2006/relationships/hyperlink" Target="https://login.consultant.ru/link/?req=doc&amp;base=LAW&amp;n=505901&amp;date=10.06.2025&amp;dst=103310&amp;field=134" TargetMode="External"/><Relationship Id="rId1093" Type="http://schemas.openxmlformats.org/officeDocument/2006/relationships/hyperlink" Target="https://login.consultant.ru/link/?req=doc&amp;base=RLAW013&amp;n=44777&amp;date=10.06.2025&amp;dst=100465&amp;field=134" TargetMode="External"/><Relationship Id="rId1107" Type="http://schemas.openxmlformats.org/officeDocument/2006/relationships/hyperlink" Target="https://login.consultant.ru/link/?req=doc&amp;base=RLAW013&amp;n=105931&amp;date=10.06.2025&amp;dst=100044&amp;field=134" TargetMode="External"/><Relationship Id="rId1314" Type="http://schemas.openxmlformats.org/officeDocument/2006/relationships/hyperlink" Target="https://login.consultant.ru/link/?req=doc&amp;base=RLAW013&amp;n=117674&amp;date=10.06.2025&amp;dst=100201&amp;field=134" TargetMode="External"/><Relationship Id="rId1521" Type="http://schemas.openxmlformats.org/officeDocument/2006/relationships/fontTable" Target="fontTable.xml"/><Relationship Id="rId116" Type="http://schemas.openxmlformats.org/officeDocument/2006/relationships/hyperlink" Target="https://login.consultant.ru/link/?req=doc&amp;base=LAW&amp;n=503695&amp;date=10.06.2025&amp;dst=1301&amp;field=134" TargetMode="External"/><Relationship Id="rId323" Type="http://schemas.openxmlformats.org/officeDocument/2006/relationships/hyperlink" Target="https://login.consultant.ru/link/?req=doc&amp;base=RLAW013&amp;n=127385&amp;date=10.06.2025&amp;dst=100700&amp;field=134" TargetMode="External"/><Relationship Id="rId530" Type="http://schemas.openxmlformats.org/officeDocument/2006/relationships/hyperlink" Target="https://login.consultant.ru/link/?req=doc&amp;base=RLAW013&amp;n=65207&amp;date=10.06.2025&amp;dst=100149&amp;field=134" TargetMode="External"/><Relationship Id="rId768" Type="http://schemas.openxmlformats.org/officeDocument/2006/relationships/hyperlink" Target="https://login.consultant.ru/link/?req=doc&amp;base=RLAW013&amp;n=65207&amp;date=10.06.2025&amp;dst=100197&amp;field=134" TargetMode="External"/><Relationship Id="rId975" Type="http://schemas.openxmlformats.org/officeDocument/2006/relationships/hyperlink" Target="https://login.consultant.ru/link/?req=doc&amp;base=RLAW013&amp;n=78605&amp;date=10.06.2025&amp;dst=100452&amp;field=134" TargetMode="External"/><Relationship Id="rId1160" Type="http://schemas.openxmlformats.org/officeDocument/2006/relationships/hyperlink" Target="https://login.consultant.ru/link/?req=doc&amp;base=RLAW013&amp;n=113090&amp;date=10.06.2025&amp;dst=100207&amp;field=134" TargetMode="External"/><Relationship Id="rId1398" Type="http://schemas.openxmlformats.org/officeDocument/2006/relationships/hyperlink" Target="https://login.consultant.ru/link/?req=doc&amp;base=RLAW013&amp;n=53537&amp;date=10.06.2025&amp;dst=100073&amp;field=134" TargetMode="External"/><Relationship Id="rId20" Type="http://schemas.openxmlformats.org/officeDocument/2006/relationships/hyperlink" Target="https://login.consultant.ru/link/?req=doc&amp;base=RLAW013&amp;n=39844&amp;date=10.06.2025&amp;dst=100028&amp;field=134" TargetMode="External"/><Relationship Id="rId628" Type="http://schemas.openxmlformats.org/officeDocument/2006/relationships/hyperlink" Target="https://login.consultant.ru/link/?req=doc&amp;base=LAW&amp;n=505896&amp;date=10.06.2025" TargetMode="External"/><Relationship Id="rId835" Type="http://schemas.openxmlformats.org/officeDocument/2006/relationships/hyperlink" Target="https://login.consultant.ru/link/?req=doc&amp;base=LAW&amp;n=505901&amp;date=10.06.2025&amp;dst=102155&amp;field=134" TargetMode="External"/><Relationship Id="rId1258" Type="http://schemas.openxmlformats.org/officeDocument/2006/relationships/hyperlink" Target="https://login.consultant.ru/link/?req=doc&amp;base=RLAW013&amp;n=78605&amp;date=10.06.2025&amp;dst=100577&amp;field=134" TargetMode="External"/><Relationship Id="rId1465" Type="http://schemas.openxmlformats.org/officeDocument/2006/relationships/hyperlink" Target="https://login.consultant.ru/link/?req=doc&amp;base=LAW&amp;n=505892&amp;date=10.06.2025" TargetMode="External"/><Relationship Id="rId267" Type="http://schemas.openxmlformats.org/officeDocument/2006/relationships/hyperlink" Target="https://login.consultant.ru/link/?req=doc&amp;base=LAW&amp;n=505901&amp;date=10.06.2025&amp;dst=103531&amp;field=134" TargetMode="External"/><Relationship Id="rId474" Type="http://schemas.openxmlformats.org/officeDocument/2006/relationships/hyperlink" Target="https://login.consultant.ru/link/?req=doc&amp;base=LAW&amp;n=505896&amp;date=10.06.2025&amp;dst=100032&amp;field=134" TargetMode="External"/><Relationship Id="rId1020" Type="http://schemas.openxmlformats.org/officeDocument/2006/relationships/hyperlink" Target="https://login.consultant.ru/link/?req=doc&amp;base=LAW&amp;n=505901&amp;date=10.06.2025&amp;dst=102921&amp;field=134" TargetMode="External"/><Relationship Id="rId1118" Type="http://schemas.openxmlformats.org/officeDocument/2006/relationships/hyperlink" Target="https://login.consultant.ru/link/?req=doc&amp;base=RLAW013&amp;n=58672&amp;date=10.06.2025&amp;dst=100036&amp;field=134" TargetMode="External"/><Relationship Id="rId1325" Type="http://schemas.openxmlformats.org/officeDocument/2006/relationships/hyperlink" Target="https://login.consultant.ru/link/?req=doc&amp;base=RLAW013&amp;n=113090&amp;date=10.06.2025&amp;dst=100228&amp;field=134" TargetMode="External"/><Relationship Id="rId127" Type="http://schemas.openxmlformats.org/officeDocument/2006/relationships/hyperlink" Target="https://login.consultant.ru/link/?req=doc&amp;base=LAW&amp;n=503695&amp;date=10.06.2025&amp;dst=2696&amp;field=134" TargetMode="External"/><Relationship Id="rId681" Type="http://schemas.openxmlformats.org/officeDocument/2006/relationships/hyperlink" Target="https://login.consultant.ru/link/?req=doc&amp;base=RLAW013&amp;n=117674&amp;date=10.06.2025&amp;dst=100145&amp;field=134" TargetMode="External"/><Relationship Id="rId779" Type="http://schemas.openxmlformats.org/officeDocument/2006/relationships/hyperlink" Target="https://login.consultant.ru/link/?req=doc&amp;base=RLAW013&amp;n=65207&amp;date=10.06.2025&amp;dst=100204&amp;field=134" TargetMode="External"/><Relationship Id="rId902" Type="http://schemas.openxmlformats.org/officeDocument/2006/relationships/hyperlink" Target="https://login.consultant.ru/link/?req=doc&amp;base=RLAW013&amp;n=24101&amp;date=10.06.2025&amp;dst=100070&amp;field=134" TargetMode="External"/><Relationship Id="rId986" Type="http://schemas.openxmlformats.org/officeDocument/2006/relationships/hyperlink" Target="https://login.consultant.ru/link/?req=doc&amp;base=RLAW013&amp;n=24101&amp;date=10.06.2025&amp;dst=100113&amp;field=134" TargetMode="External"/><Relationship Id="rId31" Type="http://schemas.openxmlformats.org/officeDocument/2006/relationships/hyperlink" Target="https://login.consultant.ru/link/?req=doc&amp;base=RLAW013&amp;n=53537&amp;date=10.06.2025&amp;dst=100008&amp;field=134" TargetMode="External"/><Relationship Id="rId334" Type="http://schemas.openxmlformats.org/officeDocument/2006/relationships/hyperlink" Target="https://login.consultant.ru/link/?req=doc&amp;base=RLAW013&amp;n=127385&amp;date=10.06.2025&amp;dst=100702&amp;field=134" TargetMode="External"/><Relationship Id="rId541" Type="http://schemas.openxmlformats.org/officeDocument/2006/relationships/hyperlink" Target="https://login.consultant.ru/link/?req=doc&amp;base=LAW&amp;n=505901&amp;date=10.06.2025&amp;dst=103311&amp;field=134" TargetMode="External"/><Relationship Id="rId639" Type="http://schemas.openxmlformats.org/officeDocument/2006/relationships/hyperlink" Target="https://login.consultant.ru/link/?req=doc&amp;base=LAW&amp;n=505896&amp;date=10.06.2025" TargetMode="External"/><Relationship Id="rId1171" Type="http://schemas.openxmlformats.org/officeDocument/2006/relationships/hyperlink" Target="https://login.consultant.ru/link/?req=doc&amp;base=RLAW013&amp;n=34144&amp;date=10.06.2025&amp;dst=100036&amp;field=134" TargetMode="External"/><Relationship Id="rId1269" Type="http://schemas.openxmlformats.org/officeDocument/2006/relationships/hyperlink" Target="https://login.consultant.ru/link/?req=doc&amp;base=RLAW013&amp;n=78605&amp;date=10.06.2025&amp;dst=100579&amp;field=134" TargetMode="External"/><Relationship Id="rId1476" Type="http://schemas.openxmlformats.org/officeDocument/2006/relationships/hyperlink" Target="https://login.consultant.ru/link/?req=doc&amp;base=LAW&amp;n=505901&amp;date=10.06.2025" TargetMode="External"/><Relationship Id="rId180" Type="http://schemas.openxmlformats.org/officeDocument/2006/relationships/hyperlink" Target="https://login.consultant.ru/link/?req=doc&amp;base=RLAW013&amp;n=58672&amp;date=10.06.2025&amp;dst=100009&amp;field=134" TargetMode="External"/><Relationship Id="rId278" Type="http://schemas.openxmlformats.org/officeDocument/2006/relationships/hyperlink" Target="https://login.consultant.ru/link/?req=doc&amp;base=RLAW013&amp;n=127385&amp;date=10.06.2025&amp;dst=100665&amp;field=134" TargetMode="External"/><Relationship Id="rId401" Type="http://schemas.openxmlformats.org/officeDocument/2006/relationships/hyperlink" Target="https://login.consultant.ru/link/?req=doc&amp;base=RLAW013&amp;n=113090&amp;date=10.06.2025&amp;dst=100179&amp;field=134" TargetMode="External"/><Relationship Id="rId846" Type="http://schemas.openxmlformats.org/officeDocument/2006/relationships/hyperlink" Target="https://login.consultant.ru/link/?req=doc&amp;base=RLAW013&amp;n=44777&amp;date=10.06.2025&amp;dst=100453&amp;field=134" TargetMode="External"/><Relationship Id="rId1031" Type="http://schemas.openxmlformats.org/officeDocument/2006/relationships/hyperlink" Target="https://login.consultant.ru/link/?req=doc&amp;base=RLAW013&amp;n=127385&amp;date=10.06.2025&amp;dst=100881&amp;field=134" TargetMode="External"/><Relationship Id="rId1129" Type="http://schemas.openxmlformats.org/officeDocument/2006/relationships/hyperlink" Target="https://login.consultant.ru/link/?req=doc&amp;base=RLAW013&amp;n=78605&amp;date=10.06.2025&amp;dst=100558&amp;field=134" TargetMode="External"/><Relationship Id="rId485" Type="http://schemas.openxmlformats.org/officeDocument/2006/relationships/hyperlink" Target="https://login.consultant.ru/link/?req=doc&amp;base=RLAW013&amp;n=127385&amp;date=10.06.2025&amp;dst=100756&amp;field=134" TargetMode="External"/><Relationship Id="rId692" Type="http://schemas.openxmlformats.org/officeDocument/2006/relationships/hyperlink" Target="https://login.consultant.ru/link/?req=doc&amp;base=RLAW013&amp;n=44777&amp;date=10.06.2025&amp;dst=100400&amp;field=134" TargetMode="External"/><Relationship Id="rId706" Type="http://schemas.openxmlformats.org/officeDocument/2006/relationships/hyperlink" Target="https://login.consultant.ru/link/?req=doc&amp;base=RLAW013&amp;n=127385&amp;date=10.06.2025&amp;dst=100829&amp;field=134" TargetMode="External"/><Relationship Id="rId913" Type="http://schemas.openxmlformats.org/officeDocument/2006/relationships/hyperlink" Target="https://login.consultant.ru/link/?req=doc&amp;base=RLAW013&amp;n=127385&amp;date=10.06.2025&amp;dst=100862&amp;field=134" TargetMode="External"/><Relationship Id="rId1336" Type="http://schemas.openxmlformats.org/officeDocument/2006/relationships/hyperlink" Target="https://login.consultant.ru/link/?req=doc&amp;base=RLAW013&amp;n=39843&amp;date=10.06.2025&amp;dst=100043&amp;field=134" TargetMode="External"/><Relationship Id="rId42" Type="http://schemas.openxmlformats.org/officeDocument/2006/relationships/hyperlink" Target="https://login.consultant.ru/link/?req=doc&amp;base=RLAW013&amp;n=65207&amp;date=10.06.2025&amp;dst=100126&amp;field=134" TargetMode="External"/><Relationship Id="rId138" Type="http://schemas.openxmlformats.org/officeDocument/2006/relationships/hyperlink" Target="https://login.consultant.ru/link/?req=doc&amp;base=LAW&amp;n=503695&amp;date=10.06.2025&amp;dst=102033&amp;field=134" TargetMode="External"/><Relationship Id="rId345" Type="http://schemas.openxmlformats.org/officeDocument/2006/relationships/hyperlink" Target="https://login.consultant.ru/link/?req=doc&amp;base=LAW&amp;n=505901&amp;date=10.06.2025&amp;dst=262&amp;field=134" TargetMode="External"/><Relationship Id="rId552" Type="http://schemas.openxmlformats.org/officeDocument/2006/relationships/hyperlink" Target="https://login.consultant.ru/link/?req=doc&amp;base=RLAW013&amp;n=39845&amp;date=10.06.2025&amp;dst=100110&amp;field=134" TargetMode="External"/><Relationship Id="rId997" Type="http://schemas.openxmlformats.org/officeDocument/2006/relationships/hyperlink" Target="https://login.consultant.ru/link/?req=doc&amp;base=RLAW013&amp;n=78605&amp;date=10.06.2025&amp;dst=100474&amp;field=134" TargetMode="External"/><Relationship Id="rId1182" Type="http://schemas.openxmlformats.org/officeDocument/2006/relationships/hyperlink" Target="https://login.consultant.ru/link/?req=doc&amp;base=RLAW013&amp;n=39845&amp;date=10.06.2025&amp;dst=100206&amp;field=134" TargetMode="External"/><Relationship Id="rId1403" Type="http://schemas.openxmlformats.org/officeDocument/2006/relationships/hyperlink" Target="https://login.consultant.ru/link/?req=doc&amp;base=RLAW013&amp;n=127385&amp;date=10.06.2025&amp;dst=101047&amp;field=134" TargetMode="External"/><Relationship Id="rId191" Type="http://schemas.openxmlformats.org/officeDocument/2006/relationships/hyperlink" Target="https://login.consultant.ru/link/?req=doc&amp;base=RLAW013&amp;n=53537&amp;date=10.06.2025&amp;dst=100009&amp;field=134" TargetMode="External"/><Relationship Id="rId205" Type="http://schemas.openxmlformats.org/officeDocument/2006/relationships/hyperlink" Target="https://login.consultant.ru/link/?req=doc&amp;base=RLAW013&amp;n=31834&amp;date=10.06.2025&amp;dst=100017&amp;field=134" TargetMode="External"/><Relationship Id="rId412" Type="http://schemas.openxmlformats.org/officeDocument/2006/relationships/hyperlink" Target="https://login.consultant.ru/link/?req=doc&amp;base=RLAW013&amp;n=127385&amp;date=10.06.2025&amp;dst=100726&amp;field=134" TargetMode="External"/><Relationship Id="rId857" Type="http://schemas.openxmlformats.org/officeDocument/2006/relationships/hyperlink" Target="https://login.consultant.ru/link/?req=doc&amp;base=RLAW013&amp;n=34144&amp;date=10.06.2025&amp;dst=100025&amp;field=134" TargetMode="External"/><Relationship Id="rId1042" Type="http://schemas.openxmlformats.org/officeDocument/2006/relationships/hyperlink" Target="https://login.consultant.ru/link/?req=doc&amp;base=RLAW013&amp;n=116711&amp;date=10.06.2025&amp;dst=100016&amp;field=134" TargetMode="External"/><Relationship Id="rId1487" Type="http://schemas.openxmlformats.org/officeDocument/2006/relationships/hyperlink" Target="https://login.consultant.ru/link/?req=doc&amp;base=RLAW013&amp;n=24490&amp;date=10.06.2025&amp;dst=100018&amp;field=134" TargetMode="External"/><Relationship Id="rId289" Type="http://schemas.openxmlformats.org/officeDocument/2006/relationships/hyperlink" Target="https://login.consultant.ru/link/?req=doc&amp;base=RLAW013&amp;n=127385&amp;date=10.06.2025&amp;dst=100676&amp;field=134" TargetMode="External"/><Relationship Id="rId496" Type="http://schemas.openxmlformats.org/officeDocument/2006/relationships/hyperlink" Target="https://login.consultant.ru/link/?req=doc&amp;base=RLAW013&amp;n=65207&amp;date=10.06.2025&amp;dst=100139&amp;field=134" TargetMode="External"/><Relationship Id="rId717" Type="http://schemas.openxmlformats.org/officeDocument/2006/relationships/hyperlink" Target="https://login.consultant.ru/link/?req=doc&amp;base=RLAW013&amp;n=127385&amp;date=10.06.2025&amp;dst=100837&amp;field=134" TargetMode="External"/><Relationship Id="rId924" Type="http://schemas.openxmlformats.org/officeDocument/2006/relationships/hyperlink" Target="https://login.consultant.ru/link/?req=doc&amp;base=RLAW013&amp;n=78605&amp;date=10.06.2025&amp;dst=100446&amp;field=134" TargetMode="External"/><Relationship Id="rId1347" Type="http://schemas.openxmlformats.org/officeDocument/2006/relationships/hyperlink" Target="https://login.consultant.ru/link/?req=doc&amp;base=RLAW013&amp;n=127385&amp;date=10.06.2025&amp;dst=101027&amp;field=134" TargetMode="External"/><Relationship Id="rId53" Type="http://schemas.openxmlformats.org/officeDocument/2006/relationships/hyperlink" Target="https://login.consultant.ru/link/?req=doc&amp;base=RLAW013&amp;n=110444&amp;date=10.06.2025&amp;dst=100020&amp;field=134" TargetMode="External"/><Relationship Id="rId149" Type="http://schemas.openxmlformats.org/officeDocument/2006/relationships/hyperlink" Target="https://login.consultant.ru/link/?req=doc&amp;base=RLAW013&amp;n=55884&amp;date=10.06.2025&amp;dst=100050&amp;field=134" TargetMode="External"/><Relationship Id="rId356" Type="http://schemas.openxmlformats.org/officeDocument/2006/relationships/hyperlink" Target="https://login.consultant.ru/link/?req=doc&amp;base=RLAW013&amp;n=127385&amp;date=10.06.2025&amp;dst=100706&amp;field=134" TargetMode="External"/><Relationship Id="rId563" Type="http://schemas.openxmlformats.org/officeDocument/2006/relationships/hyperlink" Target="https://login.consultant.ru/link/?req=doc&amp;base=RLAW013&amp;n=39845&amp;date=10.06.2025&amp;dst=100116&amp;field=134" TargetMode="External"/><Relationship Id="rId770" Type="http://schemas.openxmlformats.org/officeDocument/2006/relationships/hyperlink" Target="https://login.consultant.ru/link/?req=doc&amp;base=RLAW013&amp;n=44777&amp;date=10.06.2025&amp;dst=100418&amp;field=134" TargetMode="External"/><Relationship Id="rId1193" Type="http://schemas.openxmlformats.org/officeDocument/2006/relationships/hyperlink" Target="https://login.consultant.ru/link/?req=doc&amp;base=RLAW013&amp;n=61651&amp;date=10.06.2025&amp;dst=100030&amp;field=134" TargetMode="External"/><Relationship Id="rId1207" Type="http://schemas.openxmlformats.org/officeDocument/2006/relationships/hyperlink" Target="https://login.consultant.ru/link/?req=doc&amp;base=RLAW013&amp;n=78605&amp;date=10.06.2025&amp;dst=100566&amp;field=134" TargetMode="External"/><Relationship Id="rId1414" Type="http://schemas.openxmlformats.org/officeDocument/2006/relationships/hyperlink" Target="https://login.consultant.ru/link/?req=doc&amp;base=RLAW013&amp;n=140115&amp;date=10.06.2025&amp;dst=100225&amp;field=134" TargetMode="External"/><Relationship Id="rId216" Type="http://schemas.openxmlformats.org/officeDocument/2006/relationships/hyperlink" Target="https://login.consultant.ru/link/?req=doc&amp;base=RLAW013&amp;n=58672&amp;date=10.06.2025&amp;dst=100011&amp;field=134" TargetMode="External"/><Relationship Id="rId423" Type="http://schemas.openxmlformats.org/officeDocument/2006/relationships/hyperlink" Target="https://login.consultant.ru/link/?req=doc&amp;base=RLAW013&amp;n=127385&amp;date=10.06.2025&amp;dst=100730&amp;field=134" TargetMode="External"/><Relationship Id="rId868" Type="http://schemas.openxmlformats.org/officeDocument/2006/relationships/hyperlink" Target="https://login.consultant.ru/link/?req=doc&amp;base=RLAW013&amp;n=24101&amp;date=10.06.2025&amp;dst=100053&amp;field=134" TargetMode="External"/><Relationship Id="rId1053" Type="http://schemas.openxmlformats.org/officeDocument/2006/relationships/hyperlink" Target="https://login.consultant.ru/link/?req=doc&amp;base=RLAW013&amp;n=34144&amp;date=10.06.2025&amp;dst=100034&amp;field=134" TargetMode="External"/><Relationship Id="rId1260" Type="http://schemas.openxmlformats.org/officeDocument/2006/relationships/hyperlink" Target="https://login.consultant.ru/link/?req=doc&amp;base=LAW&amp;n=505901&amp;date=10.06.2025&amp;dst=103527&amp;field=134" TargetMode="External"/><Relationship Id="rId1498" Type="http://schemas.openxmlformats.org/officeDocument/2006/relationships/header" Target="header2.xml"/><Relationship Id="rId630" Type="http://schemas.openxmlformats.org/officeDocument/2006/relationships/hyperlink" Target="https://login.consultant.ru/link/?req=doc&amp;base=RLAW013&amp;n=65207&amp;date=10.06.2025&amp;dst=100161&amp;field=134" TargetMode="External"/><Relationship Id="rId728" Type="http://schemas.openxmlformats.org/officeDocument/2006/relationships/hyperlink" Target="https://login.consultant.ru/link/?req=doc&amp;base=RLAW013&amp;n=91707&amp;date=10.06.2025&amp;dst=100198&amp;field=134" TargetMode="External"/><Relationship Id="rId935" Type="http://schemas.openxmlformats.org/officeDocument/2006/relationships/hyperlink" Target="https://login.consultant.ru/link/?req=doc&amp;base=RLAW013&amp;n=24101&amp;date=10.06.2025&amp;dst=100084&amp;field=134" TargetMode="External"/><Relationship Id="rId1358" Type="http://schemas.openxmlformats.org/officeDocument/2006/relationships/hyperlink" Target="https://login.consultant.ru/link/?req=doc&amp;base=RLAW013&amp;n=39843&amp;date=10.06.2025&amp;dst=100048&amp;field=134" TargetMode="External"/><Relationship Id="rId64" Type="http://schemas.openxmlformats.org/officeDocument/2006/relationships/hyperlink" Target="https://login.consultant.ru/link/?req=doc&amp;base=RLAW013&amp;n=142097&amp;date=10.06.2025&amp;dst=100118&amp;field=134" TargetMode="External"/><Relationship Id="rId367" Type="http://schemas.openxmlformats.org/officeDocument/2006/relationships/hyperlink" Target="https://login.consultant.ru/link/?req=doc&amp;base=RLAW013&amp;n=140115&amp;date=10.06.2025&amp;dst=100188&amp;field=134" TargetMode="External"/><Relationship Id="rId574" Type="http://schemas.openxmlformats.org/officeDocument/2006/relationships/hyperlink" Target="https://login.consultant.ru/link/?req=doc&amp;base=RLAW013&amp;n=39845&amp;date=10.06.2025&amp;dst=100119&amp;field=134" TargetMode="External"/><Relationship Id="rId1120" Type="http://schemas.openxmlformats.org/officeDocument/2006/relationships/hyperlink" Target="https://login.consultant.ru/link/?req=doc&amp;base=RLAW013&amp;n=98754&amp;date=10.06.2025&amp;dst=100030&amp;field=134" TargetMode="External"/><Relationship Id="rId1218" Type="http://schemas.openxmlformats.org/officeDocument/2006/relationships/hyperlink" Target="https://login.consultant.ru/link/?req=doc&amp;base=RLAW013&amp;n=39843&amp;date=10.06.2025&amp;dst=100032&amp;field=134" TargetMode="External"/><Relationship Id="rId1425" Type="http://schemas.openxmlformats.org/officeDocument/2006/relationships/hyperlink" Target="https://login.consultant.ru/link/?req=doc&amp;base=RLAW013&amp;n=53537&amp;date=10.06.2025&amp;dst=100094&amp;field=134" TargetMode="External"/><Relationship Id="rId227" Type="http://schemas.openxmlformats.org/officeDocument/2006/relationships/hyperlink" Target="https://login.consultant.ru/link/?req=doc&amp;base=LAW&amp;n=505901&amp;date=10.06.2025&amp;dst=690&amp;field=134" TargetMode="External"/><Relationship Id="rId781" Type="http://schemas.openxmlformats.org/officeDocument/2006/relationships/hyperlink" Target="https://login.consultant.ru/link/?req=doc&amp;base=RLAW013&amp;n=32670&amp;date=10.06.2025&amp;dst=100010&amp;field=134" TargetMode="External"/><Relationship Id="rId879" Type="http://schemas.openxmlformats.org/officeDocument/2006/relationships/hyperlink" Target="https://login.consultant.ru/link/?req=doc&amp;base=RLAW013&amp;n=65207&amp;date=10.06.2025&amp;dst=100249&amp;field=134" TargetMode="External"/><Relationship Id="rId434" Type="http://schemas.openxmlformats.org/officeDocument/2006/relationships/hyperlink" Target="https://login.consultant.ru/link/?req=doc&amp;base=RLAW013&amp;n=49285&amp;date=10.06.2025&amp;dst=100071&amp;field=134" TargetMode="External"/><Relationship Id="rId641" Type="http://schemas.openxmlformats.org/officeDocument/2006/relationships/hyperlink" Target="https://login.consultant.ru/link/?req=doc&amp;base=LAW&amp;n=505901&amp;date=10.06.2025&amp;dst=102844&amp;field=134" TargetMode="External"/><Relationship Id="rId739" Type="http://schemas.openxmlformats.org/officeDocument/2006/relationships/hyperlink" Target="https://login.consultant.ru/link/?req=doc&amp;base=RLAW013&amp;n=102058&amp;date=10.06.2025&amp;dst=100081&amp;field=134" TargetMode="External"/><Relationship Id="rId1064" Type="http://schemas.openxmlformats.org/officeDocument/2006/relationships/hyperlink" Target="https://login.consultant.ru/link/?req=doc&amp;base=RLAW013&amp;n=39844&amp;date=10.06.2025&amp;dst=100029&amp;field=134" TargetMode="External"/><Relationship Id="rId1271" Type="http://schemas.openxmlformats.org/officeDocument/2006/relationships/hyperlink" Target="https://login.consultant.ru/link/?req=doc&amp;base=RLAW013&amp;n=142097&amp;date=10.06.2025&amp;dst=100178&amp;field=134" TargetMode="External"/><Relationship Id="rId1369" Type="http://schemas.openxmlformats.org/officeDocument/2006/relationships/hyperlink" Target="https://login.consultant.ru/link/?req=doc&amp;base=RLAW013&amp;n=39843&amp;date=10.06.2025&amp;dst=100052&amp;field=134" TargetMode="External"/><Relationship Id="rId280" Type="http://schemas.openxmlformats.org/officeDocument/2006/relationships/hyperlink" Target="https://login.consultant.ru/link/?req=doc&amp;base=LAW&amp;n=505901&amp;date=10.06.2025&amp;dst=101517&amp;field=134" TargetMode="External"/><Relationship Id="rId501" Type="http://schemas.openxmlformats.org/officeDocument/2006/relationships/hyperlink" Target="https://login.consultant.ru/link/?req=doc&amp;base=RLAW013&amp;n=69959&amp;date=10.06.2025&amp;dst=100072&amp;field=134" TargetMode="External"/><Relationship Id="rId946" Type="http://schemas.openxmlformats.org/officeDocument/2006/relationships/hyperlink" Target="https://login.consultant.ru/link/?req=doc&amp;base=LAW&amp;n=505901&amp;date=10.06.2025&amp;dst=101149&amp;field=134" TargetMode="External"/><Relationship Id="rId1131" Type="http://schemas.openxmlformats.org/officeDocument/2006/relationships/hyperlink" Target="https://login.consultant.ru/link/?req=doc&amp;base=RLAW013&amp;n=147465&amp;date=10.06.2025&amp;dst=100023&amp;field=134" TargetMode="External"/><Relationship Id="rId1229" Type="http://schemas.openxmlformats.org/officeDocument/2006/relationships/hyperlink" Target="https://login.consultant.ru/link/?req=doc&amp;base=RLAW013&amp;n=78605&amp;date=10.06.2025&amp;dst=100570&amp;field=134" TargetMode="External"/><Relationship Id="rId75" Type="http://schemas.openxmlformats.org/officeDocument/2006/relationships/hyperlink" Target="https://login.consultant.ru/link/?req=doc&amp;base=RLAW013&amp;n=132229&amp;date=10.06.2025&amp;dst=100069&amp;field=134" TargetMode="External"/><Relationship Id="rId140" Type="http://schemas.openxmlformats.org/officeDocument/2006/relationships/hyperlink" Target="https://login.consultant.ru/link/?req=doc&amp;base=LAW&amp;n=503695&amp;date=10.06.2025&amp;dst=102055&amp;field=134" TargetMode="External"/><Relationship Id="rId378" Type="http://schemas.openxmlformats.org/officeDocument/2006/relationships/hyperlink" Target="https://login.consultant.ru/link/?req=doc&amp;base=RLAW013&amp;n=78605&amp;date=10.06.2025&amp;dst=100379&amp;field=134" TargetMode="External"/><Relationship Id="rId585" Type="http://schemas.openxmlformats.org/officeDocument/2006/relationships/hyperlink" Target="https://login.consultant.ru/link/?req=doc&amp;base=RLAW013&amp;n=44777&amp;date=10.06.2025&amp;dst=100389&amp;field=134" TargetMode="External"/><Relationship Id="rId792" Type="http://schemas.openxmlformats.org/officeDocument/2006/relationships/hyperlink" Target="https://login.consultant.ru/link/?req=doc&amp;base=RLAW013&amp;n=32670&amp;date=10.06.2025&amp;dst=100014&amp;field=134" TargetMode="External"/><Relationship Id="rId806" Type="http://schemas.openxmlformats.org/officeDocument/2006/relationships/hyperlink" Target="https://login.consultant.ru/link/?req=doc&amp;base=RLAW013&amp;n=65207&amp;date=10.06.2025&amp;dst=100218&amp;field=134" TargetMode="External"/><Relationship Id="rId1436" Type="http://schemas.openxmlformats.org/officeDocument/2006/relationships/hyperlink" Target="https://login.consultant.ru/link/?req=doc&amp;base=RLAW013&amp;n=53537&amp;date=10.06.2025&amp;dst=100096&amp;field=134" TargetMode="External"/><Relationship Id="rId6" Type="http://schemas.openxmlformats.org/officeDocument/2006/relationships/hyperlink" Target="https://login.consultant.ru/link/?req=doc&amp;base=RLAW013&amp;n=22746&amp;date=10.06.2025" TargetMode="External"/><Relationship Id="rId238" Type="http://schemas.openxmlformats.org/officeDocument/2006/relationships/hyperlink" Target="https://login.consultant.ru/link/?req=doc&amp;base=RLAW013&amp;n=127385&amp;date=10.06.2025&amp;dst=100657&amp;field=134" TargetMode="External"/><Relationship Id="rId445" Type="http://schemas.openxmlformats.org/officeDocument/2006/relationships/hyperlink" Target="https://login.consultant.ru/link/?req=doc&amp;base=RLAW013&amp;n=127385&amp;date=10.06.2025&amp;dst=100742&amp;field=134" TargetMode="External"/><Relationship Id="rId652" Type="http://schemas.openxmlformats.org/officeDocument/2006/relationships/hyperlink" Target="https://login.consultant.ru/link/?req=doc&amp;base=LAW&amp;n=505901&amp;date=10.06.2025&amp;dst=102849&amp;field=134" TargetMode="External"/><Relationship Id="rId1075" Type="http://schemas.openxmlformats.org/officeDocument/2006/relationships/hyperlink" Target="https://login.consultant.ru/link/?req=doc&amp;base=RLAW013&amp;n=117674&amp;date=10.06.2025&amp;dst=100172&amp;field=134" TargetMode="External"/><Relationship Id="rId1282" Type="http://schemas.openxmlformats.org/officeDocument/2006/relationships/hyperlink" Target="https://login.consultant.ru/link/?req=doc&amp;base=RLAW013&amp;n=127385&amp;date=10.06.2025&amp;dst=100987&amp;field=134" TargetMode="External"/><Relationship Id="rId1503" Type="http://schemas.openxmlformats.org/officeDocument/2006/relationships/hyperlink" Target="https://login.consultant.ru/link/?req=doc&amp;base=RLAW013&amp;n=132229&amp;date=10.06.2025&amp;dst=100159&amp;field=134" TargetMode="External"/><Relationship Id="rId291" Type="http://schemas.openxmlformats.org/officeDocument/2006/relationships/hyperlink" Target="https://login.consultant.ru/link/?req=doc&amp;base=RLAW013&amp;n=55900&amp;date=10.06.2025&amp;dst=100820&amp;field=134" TargetMode="External"/><Relationship Id="rId305" Type="http://schemas.openxmlformats.org/officeDocument/2006/relationships/hyperlink" Target="https://login.consultant.ru/link/?req=doc&amp;base=RLAW013&amp;n=127385&amp;date=10.06.2025&amp;dst=100680&amp;field=134" TargetMode="External"/><Relationship Id="rId512" Type="http://schemas.openxmlformats.org/officeDocument/2006/relationships/hyperlink" Target="https://login.consultant.ru/link/?req=doc&amp;base=LAW&amp;n=505901&amp;date=10.06.2025" TargetMode="External"/><Relationship Id="rId957" Type="http://schemas.openxmlformats.org/officeDocument/2006/relationships/hyperlink" Target="https://login.consultant.ru/link/?req=doc&amp;base=RLAW013&amp;n=32670&amp;date=10.06.2025&amp;dst=100022&amp;field=134" TargetMode="External"/><Relationship Id="rId1142" Type="http://schemas.openxmlformats.org/officeDocument/2006/relationships/hyperlink" Target="https://login.consultant.ru/link/?req=doc&amp;base=RLAW013&amp;n=132229&amp;date=10.06.2025&amp;dst=100139&amp;field=134" TargetMode="External"/><Relationship Id="rId86" Type="http://schemas.openxmlformats.org/officeDocument/2006/relationships/hyperlink" Target="https://login.consultant.ru/link/?req=doc&amp;base=LAW&amp;n=503695&amp;date=10.06.2025&amp;dst=100552&amp;field=134" TargetMode="External"/><Relationship Id="rId151" Type="http://schemas.openxmlformats.org/officeDocument/2006/relationships/hyperlink" Target="https://login.consultant.ru/link/?req=doc&amp;base=RLAW013&amp;n=63174&amp;date=10.06.2025&amp;dst=100041&amp;field=134" TargetMode="External"/><Relationship Id="rId389" Type="http://schemas.openxmlformats.org/officeDocument/2006/relationships/hyperlink" Target="https://login.consultant.ru/link/?req=doc&amp;base=LAW&amp;n=505903&amp;date=10.06.2025&amp;dst=104160&amp;field=134" TargetMode="External"/><Relationship Id="rId596" Type="http://schemas.openxmlformats.org/officeDocument/2006/relationships/hyperlink" Target="https://login.consultant.ru/link/?req=doc&amp;base=RLAW013&amp;n=132229&amp;date=10.06.2025&amp;dst=100093&amp;field=134" TargetMode="External"/><Relationship Id="rId817" Type="http://schemas.openxmlformats.org/officeDocument/2006/relationships/hyperlink" Target="https://login.consultant.ru/link/?req=doc&amp;base=RLAW013&amp;n=44777&amp;date=10.06.2025&amp;dst=100433&amp;field=134" TargetMode="External"/><Relationship Id="rId1002" Type="http://schemas.openxmlformats.org/officeDocument/2006/relationships/hyperlink" Target="https://login.consultant.ru/link/?req=doc&amp;base=RLAW013&amp;n=78605&amp;date=10.06.2025&amp;dst=100478&amp;field=134" TargetMode="External"/><Relationship Id="rId1447" Type="http://schemas.openxmlformats.org/officeDocument/2006/relationships/hyperlink" Target="https://login.consultant.ru/link/?req=doc&amp;base=RLAW013&amp;n=54286&amp;date=10.06.2025&amp;dst=100047&amp;field=134" TargetMode="External"/><Relationship Id="rId249" Type="http://schemas.openxmlformats.org/officeDocument/2006/relationships/hyperlink" Target="https://login.consultant.ru/link/?req=doc&amp;base=RLAW013&amp;n=34144&amp;date=10.06.2025&amp;dst=100014&amp;field=134" TargetMode="External"/><Relationship Id="rId456" Type="http://schemas.openxmlformats.org/officeDocument/2006/relationships/hyperlink" Target="https://login.consultant.ru/link/?req=doc&amp;base=LAW&amp;n=505901&amp;date=10.06.2025&amp;dst=712&amp;field=134" TargetMode="External"/><Relationship Id="rId663" Type="http://schemas.openxmlformats.org/officeDocument/2006/relationships/hyperlink" Target="https://login.consultant.ru/link/?req=doc&amp;base=RLAW013&amp;n=127385&amp;date=10.06.2025&amp;dst=100809&amp;field=134" TargetMode="External"/><Relationship Id="rId870" Type="http://schemas.openxmlformats.org/officeDocument/2006/relationships/hyperlink" Target="https://login.consultant.ru/link/?req=doc&amp;base=RLAW013&amp;n=69959&amp;date=10.06.2025&amp;dst=100091&amp;field=134" TargetMode="External"/><Relationship Id="rId1086" Type="http://schemas.openxmlformats.org/officeDocument/2006/relationships/hyperlink" Target="https://login.consultant.ru/link/?req=doc&amp;base=RLAW013&amp;n=127385&amp;date=10.06.2025&amp;dst=100902&amp;field=134" TargetMode="External"/><Relationship Id="rId1293" Type="http://schemas.openxmlformats.org/officeDocument/2006/relationships/hyperlink" Target="https://login.consultant.ru/link/?req=doc&amp;base=RLAW013&amp;n=127385&amp;date=10.06.2025&amp;dst=101015&amp;field=134" TargetMode="External"/><Relationship Id="rId1307" Type="http://schemas.openxmlformats.org/officeDocument/2006/relationships/hyperlink" Target="https://login.consultant.ru/link/?req=doc&amp;base=RLAW013&amp;n=140115&amp;date=10.06.2025&amp;dst=100220&amp;field=134" TargetMode="External"/><Relationship Id="rId1514" Type="http://schemas.openxmlformats.org/officeDocument/2006/relationships/hyperlink" Target="https://login.consultant.ru/link/?req=doc&amp;base=RLAW013&amp;n=39843&amp;date=10.06.2025&amp;dst=100053&amp;field=134" TargetMode="External"/><Relationship Id="rId13" Type="http://schemas.openxmlformats.org/officeDocument/2006/relationships/hyperlink" Target="https://login.consultant.ru/link/?req=doc&amp;base=RLAW013&amp;n=55900&amp;date=10.06.2025&amp;dst=100819&amp;field=134" TargetMode="External"/><Relationship Id="rId109" Type="http://schemas.openxmlformats.org/officeDocument/2006/relationships/hyperlink" Target="https://login.consultant.ru/link/?req=doc&amp;base=LAW&amp;n=503695&amp;date=10.06.2025&amp;dst=1236&amp;field=134" TargetMode="External"/><Relationship Id="rId316" Type="http://schemas.openxmlformats.org/officeDocument/2006/relationships/hyperlink" Target="https://login.consultant.ru/link/?req=doc&amp;base=LAW&amp;n=505901&amp;date=10.06.2025" TargetMode="External"/><Relationship Id="rId523" Type="http://schemas.openxmlformats.org/officeDocument/2006/relationships/hyperlink" Target="https://login.consultant.ru/link/?req=doc&amp;base=LAW&amp;n=480999&amp;date=10.06.2025&amp;dst=72&amp;field=134" TargetMode="External"/><Relationship Id="rId968" Type="http://schemas.openxmlformats.org/officeDocument/2006/relationships/hyperlink" Target="https://login.consultant.ru/link/?req=doc&amp;base=LAW&amp;n=505901&amp;date=10.06.2025" TargetMode="External"/><Relationship Id="rId1153" Type="http://schemas.openxmlformats.org/officeDocument/2006/relationships/hyperlink" Target="https://login.consultant.ru/link/?req=doc&amp;base=RLAW013&amp;n=24101&amp;date=10.06.2025&amp;dst=100135&amp;field=134" TargetMode="External"/><Relationship Id="rId97" Type="http://schemas.openxmlformats.org/officeDocument/2006/relationships/hyperlink" Target="https://login.consultant.ru/link/?req=doc&amp;base=LAW&amp;n=503695&amp;date=10.06.2025&amp;dst=100800&amp;field=134" TargetMode="External"/><Relationship Id="rId730" Type="http://schemas.openxmlformats.org/officeDocument/2006/relationships/hyperlink" Target="https://login.consultant.ru/link/?req=doc&amp;base=RLAW013&amp;n=91707&amp;date=10.06.2025&amp;dst=100198&amp;field=134" TargetMode="External"/><Relationship Id="rId828" Type="http://schemas.openxmlformats.org/officeDocument/2006/relationships/hyperlink" Target="https://login.consultant.ru/link/?req=doc&amp;base=LAW&amp;n=505901&amp;date=10.06.2025&amp;dst=102558&amp;field=134" TargetMode="External"/><Relationship Id="rId1013" Type="http://schemas.openxmlformats.org/officeDocument/2006/relationships/hyperlink" Target="https://login.consultant.ru/link/?req=doc&amp;base=LAW&amp;n=505901&amp;date=10.06.2025&amp;dst=102853&amp;field=134" TargetMode="External"/><Relationship Id="rId1360" Type="http://schemas.openxmlformats.org/officeDocument/2006/relationships/hyperlink" Target="https://login.consultant.ru/link/?req=doc&amp;base=RLAW013&amp;n=127385&amp;date=10.06.2025&amp;dst=101033&amp;field=134" TargetMode="External"/><Relationship Id="rId1458" Type="http://schemas.openxmlformats.org/officeDocument/2006/relationships/hyperlink" Target="https://login.consultant.ru/link/?req=doc&amp;base=RLAW013&amp;n=44777&amp;date=10.06.2025&amp;dst=100493&amp;field=134" TargetMode="External"/><Relationship Id="rId162" Type="http://schemas.openxmlformats.org/officeDocument/2006/relationships/hyperlink" Target="https://login.consultant.ru/link/?req=doc&amp;base=LAW&amp;n=480999&amp;date=10.06.2025&amp;dst=100400&amp;field=134" TargetMode="External"/><Relationship Id="rId467" Type="http://schemas.openxmlformats.org/officeDocument/2006/relationships/hyperlink" Target="https://login.consultant.ru/link/?req=doc&amp;base=RLAW013&amp;n=78605&amp;date=10.06.2025&amp;dst=100405&amp;field=134" TargetMode="External"/><Relationship Id="rId1097" Type="http://schemas.openxmlformats.org/officeDocument/2006/relationships/hyperlink" Target="https://login.consultant.ru/link/?req=doc&amp;base=RLAW013&amp;n=140115&amp;date=10.06.2025&amp;dst=100201&amp;field=134" TargetMode="External"/><Relationship Id="rId1220" Type="http://schemas.openxmlformats.org/officeDocument/2006/relationships/hyperlink" Target="https://login.consultant.ru/link/?req=doc&amp;base=RLAW013&amp;n=39843&amp;date=10.06.2025&amp;dst=100034&amp;field=134" TargetMode="External"/><Relationship Id="rId1318" Type="http://schemas.openxmlformats.org/officeDocument/2006/relationships/hyperlink" Target="https://login.consultant.ru/link/?req=doc&amp;base=RLAW013&amp;n=44777&amp;date=10.06.2025&amp;dst=100489&amp;field=134" TargetMode="External"/><Relationship Id="rId674" Type="http://schemas.openxmlformats.org/officeDocument/2006/relationships/hyperlink" Target="https://login.consultant.ru/link/?req=doc&amp;base=LAW&amp;n=505901&amp;date=10.06.2025&amp;dst=102628&amp;field=134" TargetMode="External"/><Relationship Id="rId881" Type="http://schemas.openxmlformats.org/officeDocument/2006/relationships/hyperlink" Target="https://login.consultant.ru/link/?req=doc&amp;base=RLAW013&amp;n=65207&amp;date=10.06.2025&amp;dst=100251&amp;field=134" TargetMode="External"/><Relationship Id="rId979" Type="http://schemas.openxmlformats.org/officeDocument/2006/relationships/hyperlink" Target="https://login.consultant.ru/link/?req=doc&amp;base=RLAW013&amp;n=132229&amp;date=10.06.2025&amp;dst=100121&amp;field=134" TargetMode="External"/><Relationship Id="rId24" Type="http://schemas.openxmlformats.org/officeDocument/2006/relationships/hyperlink" Target="https://login.consultant.ru/link/?req=doc&amp;base=RLAW013&amp;n=43639&amp;date=10.06.2025&amp;dst=100008&amp;field=134" TargetMode="External"/><Relationship Id="rId327" Type="http://schemas.openxmlformats.org/officeDocument/2006/relationships/hyperlink" Target="https://login.consultant.ru/link/?req=doc&amp;base=RLAW013&amp;n=110444&amp;date=10.06.2025&amp;dst=100026&amp;field=134" TargetMode="External"/><Relationship Id="rId534" Type="http://schemas.openxmlformats.org/officeDocument/2006/relationships/hyperlink" Target="https://login.consultant.ru/link/?req=doc&amp;base=RLAW013&amp;n=65207&amp;date=10.06.2025&amp;dst=100150&amp;field=134" TargetMode="External"/><Relationship Id="rId741" Type="http://schemas.openxmlformats.org/officeDocument/2006/relationships/hyperlink" Target="https://login.consultant.ru/link/?req=doc&amp;base=LAW&amp;n=505901&amp;date=10.06.2025&amp;dst=102769&amp;field=134" TargetMode="External"/><Relationship Id="rId839" Type="http://schemas.openxmlformats.org/officeDocument/2006/relationships/hyperlink" Target="https://login.consultant.ru/link/?req=doc&amp;base=RLAW013&amp;n=65207&amp;date=10.06.2025&amp;dst=100238&amp;field=134" TargetMode="External"/><Relationship Id="rId1164" Type="http://schemas.openxmlformats.org/officeDocument/2006/relationships/hyperlink" Target="https://login.consultant.ru/link/?req=doc&amp;base=RLAW013&amp;n=61650&amp;date=10.06.2025&amp;dst=100044&amp;field=134" TargetMode="External"/><Relationship Id="rId1371" Type="http://schemas.openxmlformats.org/officeDocument/2006/relationships/hyperlink" Target="https://login.consultant.ru/link/?req=doc&amp;base=RLAW013&amp;n=53537&amp;date=10.06.2025&amp;dst=100056&amp;field=134" TargetMode="External"/><Relationship Id="rId1469" Type="http://schemas.openxmlformats.org/officeDocument/2006/relationships/hyperlink" Target="https://login.consultant.ru/link/?req=doc&amp;base=RLAW013&amp;n=44777&amp;date=10.06.2025&amp;dst=100502&amp;field=134" TargetMode="External"/><Relationship Id="rId173" Type="http://schemas.openxmlformats.org/officeDocument/2006/relationships/hyperlink" Target="https://login.consultant.ru/link/?req=doc&amp;base=RLAW013&amp;n=43431&amp;date=10.06.2025&amp;dst=100016&amp;field=134" TargetMode="External"/><Relationship Id="rId380" Type="http://schemas.openxmlformats.org/officeDocument/2006/relationships/hyperlink" Target="https://login.consultant.ru/link/?req=doc&amp;base=RLAW013&amp;n=140115&amp;date=10.06.2025&amp;dst=100189&amp;field=134" TargetMode="External"/><Relationship Id="rId601" Type="http://schemas.openxmlformats.org/officeDocument/2006/relationships/hyperlink" Target="https://login.consultant.ru/link/?req=doc&amp;base=RLAW013&amp;n=127385&amp;date=10.06.2025&amp;dst=100782&amp;field=134" TargetMode="External"/><Relationship Id="rId1024" Type="http://schemas.openxmlformats.org/officeDocument/2006/relationships/hyperlink" Target="https://login.consultant.ru/link/?req=doc&amp;base=RLAW013&amp;n=34144&amp;date=10.06.2025&amp;dst=100029&amp;field=134" TargetMode="External"/><Relationship Id="rId1231" Type="http://schemas.openxmlformats.org/officeDocument/2006/relationships/hyperlink" Target="https://login.consultant.ru/link/?req=doc&amp;base=RLAW013&amp;n=127385&amp;date=10.06.2025&amp;dst=100962&amp;field=134" TargetMode="External"/><Relationship Id="rId240" Type="http://schemas.openxmlformats.org/officeDocument/2006/relationships/hyperlink" Target="https://login.consultant.ru/link/?req=doc&amp;base=RLAW013&amp;n=127385&amp;date=10.06.2025&amp;dst=100658&amp;field=134" TargetMode="External"/><Relationship Id="rId478" Type="http://schemas.openxmlformats.org/officeDocument/2006/relationships/hyperlink" Target="https://login.consultant.ru/link/?req=doc&amp;base=RLAW013&amp;n=127385&amp;date=10.06.2025&amp;dst=100752&amp;field=134" TargetMode="External"/><Relationship Id="rId685" Type="http://schemas.openxmlformats.org/officeDocument/2006/relationships/hyperlink" Target="https://login.consultant.ru/link/?req=doc&amp;base=RLAW013&amp;n=127385&amp;date=10.06.2025&amp;dst=100818&amp;field=134" TargetMode="External"/><Relationship Id="rId892" Type="http://schemas.openxmlformats.org/officeDocument/2006/relationships/hyperlink" Target="https://login.consultant.ru/link/?req=doc&amp;base=RLAW013&amp;n=24101&amp;date=10.06.2025&amp;dst=100067&amp;field=134" TargetMode="External"/><Relationship Id="rId906" Type="http://schemas.openxmlformats.org/officeDocument/2006/relationships/hyperlink" Target="https://login.consultant.ru/link/?req=doc&amp;base=LAW&amp;n=505901&amp;date=10.06.2025&amp;dst=102628&amp;field=134" TargetMode="External"/><Relationship Id="rId1329" Type="http://schemas.openxmlformats.org/officeDocument/2006/relationships/hyperlink" Target="https://login.consultant.ru/link/?req=doc&amp;base=RLAW013&amp;n=39843&amp;date=10.06.2025&amp;dst=100040&amp;field=134" TargetMode="External"/><Relationship Id="rId35" Type="http://schemas.openxmlformats.org/officeDocument/2006/relationships/hyperlink" Target="https://login.consultant.ru/link/?req=doc&amp;base=RLAW013&amp;n=58678&amp;date=10.06.2025&amp;dst=100029&amp;field=134" TargetMode="External"/><Relationship Id="rId100" Type="http://schemas.openxmlformats.org/officeDocument/2006/relationships/hyperlink" Target="https://login.consultant.ru/link/?req=doc&amp;base=LAW&amp;n=503695&amp;date=10.06.2025&amp;dst=2652&amp;field=134" TargetMode="External"/><Relationship Id="rId338" Type="http://schemas.openxmlformats.org/officeDocument/2006/relationships/hyperlink" Target="https://login.consultant.ru/link/?req=doc&amp;base=RLAW013&amp;n=132229&amp;date=10.06.2025&amp;dst=100070&amp;field=134" TargetMode="External"/><Relationship Id="rId545" Type="http://schemas.openxmlformats.org/officeDocument/2006/relationships/hyperlink" Target="https://login.consultant.ru/link/?req=doc&amp;base=RLAW013&amp;n=132229&amp;date=10.06.2025&amp;dst=100086&amp;field=134" TargetMode="External"/><Relationship Id="rId752" Type="http://schemas.openxmlformats.org/officeDocument/2006/relationships/hyperlink" Target="https://login.consultant.ru/link/?req=doc&amp;base=RLAW013&amp;n=44777&amp;date=10.06.2025&amp;dst=100409&amp;field=134" TargetMode="External"/><Relationship Id="rId1175" Type="http://schemas.openxmlformats.org/officeDocument/2006/relationships/hyperlink" Target="https://login.consultant.ru/link/?req=doc&amp;base=LAW&amp;n=505901&amp;date=10.06.2025&amp;dst=103063&amp;field=134" TargetMode="External"/><Relationship Id="rId1382" Type="http://schemas.openxmlformats.org/officeDocument/2006/relationships/hyperlink" Target="https://login.consultant.ru/link/?req=doc&amp;base=RLAW013&amp;n=78605&amp;date=10.06.2025&amp;dst=100602&amp;field=134" TargetMode="External"/><Relationship Id="rId184" Type="http://schemas.openxmlformats.org/officeDocument/2006/relationships/hyperlink" Target="https://login.consultant.ru/link/?req=doc&amp;base=LAW&amp;n=505901&amp;date=10.06.2025&amp;dst=262&amp;field=134" TargetMode="External"/><Relationship Id="rId391" Type="http://schemas.openxmlformats.org/officeDocument/2006/relationships/hyperlink" Target="https://login.consultant.ru/link/?req=doc&amp;base=RLAW013&amp;n=142097&amp;date=10.06.2025&amp;dst=100123&amp;field=134" TargetMode="External"/><Relationship Id="rId405" Type="http://schemas.openxmlformats.org/officeDocument/2006/relationships/hyperlink" Target="https://login.consultant.ru/link/?req=doc&amp;base=RLAW013&amp;n=127385&amp;date=10.06.2025&amp;dst=100723&amp;field=134" TargetMode="External"/><Relationship Id="rId612" Type="http://schemas.openxmlformats.org/officeDocument/2006/relationships/hyperlink" Target="https://login.consultant.ru/link/?req=doc&amp;base=RLAW013&amp;n=69959&amp;date=10.06.2025&amp;dst=100081&amp;field=134" TargetMode="External"/><Relationship Id="rId1035" Type="http://schemas.openxmlformats.org/officeDocument/2006/relationships/hyperlink" Target="https://login.consultant.ru/link/?req=doc&amp;base=RLAW013&amp;n=78605&amp;date=10.06.2025&amp;dst=100510&amp;field=134" TargetMode="External"/><Relationship Id="rId1242" Type="http://schemas.openxmlformats.org/officeDocument/2006/relationships/hyperlink" Target="https://login.consultant.ru/link/?req=doc&amp;base=RLAW013&amp;n=105931&amp;date=10.06.2025&amp;dst=100052&amp;field=134" TargetMode="External"/><Relationship Id="rId251" Type="http://schemas.openxmlformats.org/officeDocument/2006/relationships/hyperlink" Target="https://login.consultant.ru/link/?req=doc&amp;base=RLAW013&amp;n=78605&amp;date=10.06.2025&amp;dst=100350&amp;field=134" TargetMode="External"/><Relationship Id="rId489" Type="http://schemas.openxmlformats.org/officeDocument/2006/relationships/hyperlink" Target="https://login.consultant.ru/link/?req=doc&amp;base=RLAW013&amp;n=142097&amp;date=10.06.2025&amp;dst=100136&amp;field=134" TargetMode="External"/><Relationship Id="rId696" Type="http://schemas.openxmlformats.org/officeDocument/2006/relationships/hyperlink" Target="https://login.consultant.ru/link/?req=doc&amp;base=RLAW013&amp;n=127385&amp;date=10.06.2025&amp;dst=100826&amp;field=134" TargetMode="External"/><Relationship Id="rId917" Type="http://schemas.openxmlformats.org/officeDocument/2006/relationships/hyperlink" Target="https://login.consultant.ru/link/?req=doc&amp;base=RLAW013&amp;n=140115&amp;date=10.06.2025&amp;dst=100197&amp;field=134" TargetMode="External"/><Relationship Id="rId1102" Type="http://schemas.openxmlformats.org/officeDocument/2006/relationships/hyperlink" Target="https://login.consultant.ru/link/?req=doc&amp;base=LAW&amp;n=505901&amp;date=10.06.2025" TargetMode="External"/><Relationship Id="rId46" Type="http://schemas.openxmlformats.org/officeDocument/2006/relationships/hyperlink" Target="https://login.consultant.ru/link/?req=doc&amp;base=RLAW013&amp;n=91707&amp;date=10.06.2025&amp;dst=100153&amp;field=134" TargetMode="External"/><Relationship Id="rId349" Type="http://schemas.openxmlformats.org/officeDocument/2006/relationships/hyperlink" Target="https://login.consultant.ru/link/?req=doc&amp;base=RLAW013&amp;n=140115&amp;date=10.06.2025&amp;dst=100184&amp;field=134" TargetMode="External"/><Relationship Id="rId556" Type="http://schemas.openxmlformats.org/officeDocument/2006/relationships/hyperlink" Target="https://login.consultant.ru/link/?req=doc&amp;base=RLAW013&amp;n=39845&amp;date=10.06.2025&amp;dst=100114&amp;field=134" TargetMode="External"/><Relationship Id="rId763" Type="http://schemas.openxmlformats.org/officeDocument/2006/relationships/hyperlink" Target="https://login.consultant.ru/link/?req=doc&amp;base=RLAW013&amp;n=49285&amp;date=10.06.2025&amp;dst=100088&amp;field=134" TargetMode="External"/><Relationship Id="rId1186" Type="http://schemas.openxmlformats.org/officeDocument/2006/relationships/hyperlink" Target="https://login.consultant.ru/link/?req=doc&amp;base=RLAW013&amp;n=142097&amp;date=10.06.2025&amp;dst=100172&amp;field=134" TargetMode="External"/><Relationship Id="rId1393" Type="http://schemas.openxmlformats.org/officeDocument/2006/relationships/hyperlink" Target="https://login.consultant.ru/link/?req=doc&amp;base=RLAW013&amp;n=53537&amp;date=10.06.2025&amp;dst=100064&amp;field=134" TargetMode="External"/><Relationship Id="rId1407" Type="http://schemas.openxmlformats.org/officeDocument/2006/relationships/hyperlink" Target="https://login.consultant.ru/link/?req=doc&amp;base=RLAW013&amp;n=127385&amp;date=10.06.2025&amp;dst=101055&amp;field=134" TargetMode="External"/><Relationship Id="rId111" Type="http://schemas.openxmlformats.org/officeDocument/2006/relationships/hyperlink" Target="https://login.consultant.ru/link/?req=doc&amp;base=LAW&amp;n=503695&amp;date=10.06.2025&amp;dst=1261&amp;field=134" TargetMode="External"/><Relationship Id="rId195" Type="http://schemas.openxmlformats.org/officeDocument/2006/relationships/hyperlink" Target="https://login.consultant.ru/link/?req=doc&amp;base=RLAW013&amp;n=127385&amp;date=10.06.2025&amp;dst=100643&amp;field=134" TargetMode="External"/><Relationship Id="rId209" Type="http://schemas.openxmlformats.org/officeDocument/2006/relationships/hyperlink" Target="https://login.consultant.ru/link/?req=doc&amp;base=RLAW013&amp;n=43639&amp;date=10.06.2025&amp;dst=100017&amp;field=134" TargetMode="External"/><Relationship Id="rId416" Type="http://schemas.openxmlformats.org/officeDocument/2006/relationships/hyperlink" Target="https://login.consultant.ru/link/?req=doc&amp;base=LAW&amp;n=505901&amp;date=10.06.2025&amp;dst=100272&amp;field=134" TargetMode="External"/><Relationship Id="rId970" Type="http://schemas.openxmlformats.org/officeDocument/2006/relationships/hyperlink" Target="https://login.consultant.ru/link/?req=doc&amp;base=RLAW013&amp;n=78605&amp;date=10.06.2025&amp;dst=100448&amp;field=134" TargetMode="External"/><Relationship Id="rId1046" Type="http://schemas.openxmlformats.org/officeDocument/2006/relationships/hyperlink" Target="https://login.consultant.ru/link/?req=doc&amp;base=RLAW013&amp;n=142097&amp;date=10.06.2025&amp;dst=100158&amp;field=134" TargetMode="External"/><Relationship Id="rId1253" Type="http://schemas.openxmlformats.org/officeDocument/2006/relationships/hyperlink" Target="https://login.consultant.ru/link/?req=doc&amp;base=RLAW013&amp;n=113090&amp;date=10.06.2025&amp;dst=100211&amp;field=134" TargetMode="External"/><Relationship Id="rId623" Type="http://schemas.openxmlformats.org/officeDocument/2006/relationships/hyperlink" Target="https://login.consultant.ru/link/?req=doc&amp;base=RLAW013&amp;n=44777&amp;date=10.06.2025&amp;dst=100392&amp;field=134" TargetMode="External"/><Relationship Id="rId830" Type="http://schemas.openxmlformats.org/officeDocument/2006/relationships/hyperlink" Target="https://login.consultant.ru/link/?req=doc&amp;base=LAW&amp;n=505901&amp;date=10.06.2025&amp;dst=102154&amp;field=134" TargetMode="External"/><Relationship Id="rId928" Type="http://schemas.openxmlformats.org/officeDocument/2006/relationships/hyperlink" Target="https://login.consultant.ru/link/?req=doc&amp;base=RLAW013&amp;n=53537&amp;date=10.06.2025&amp;dst=100051&amp;field=134" TargetMode="External"/><Relationship Id="rId1460" Type="http://schemas.openxmlformats.org/officeDocument/2006/relationships/hyperlink" Target="https://login.consultant.ru/link/?req=doc&amp;base=RLAW013&amp;n=127385&amp;date=10.06.2025&amp;dst=101078&amp;field=134" TargetMode="External"/><Relationship Id="rId57" Type="http://schemas.openxmlformats.org/officeDocument/2006/relationships/hyperlink" Target="https://login.consultant.ru/link/?req=doc&amp;base=RLAW013&amp;n=117674&amp;date=10.06.2025&amp;dst=100134&amp;field=134" TargetMode="External"/><Relationship Id="rId262" Type="http://schemas.openxmlformats.org/officeDocument/2006/relationships/hyperlink" Target="https://login.consultant.ru/link/?req=doc&amp;base=RLAW013&amp;n=127385&amp;date=10.06.2025&amp;dst=100663&amp;field=134" TargetMode="External"/><Relationship Id="rId567" Type="http://schemas.openxmlformats.org/officeDocument/2006/relationships/hyperlink" Target="https://login.consultant.ru/link/?req=doc&amp;base=RLAW013&amp;n=78605&amp;date=10.06.2025&amp;dst=100426&amp;field=134" TargetMode="External"/><Relationship Id="rId1113" Type="http://schemas.openxmlformats.org/officeDocument/2006/relationships/hyperlink" Target="https://login.consultant.ru/link/?req=doc&amp;base=RLAW013&amp;n=127385&amp;date=10.06.2025&amp;dst=100913&amp;field=134" TargetMode="External"/><Relationship Id="rId1197" Type="http://schemas.openxmlformats.org/officeDocument/2006/relationships/hyperlink" Target="https://login.consultant.ru/link/?req=doc&amp;base=RLAW013&amp;n=127385&amp;date=10.06.2025&amp;dst=100949&amp;field=134" TargetMode="External"/><Relationship Id="rId1320" Type="http://schemas.openxmlformats.org/officeDocument/2006/relationships/hyperlink" Target="https://login.consultant.ru/link/?req=doc&amp;base=RLAW013&amp;n=44777&amp;date=10.06.2025&amp;dst=100490&amp;field=134" TargetMode="External"/><Relationship Id="rId1418" Type="http://schemas.openxmlformats.org/officeDocument/2006/relationships/hyperlink" Target="https://login.consultant.ru/link/?req=doc&amp;base=LAW&amp;n=505901&amp;date=10.06.2025&amp;dst=103527&amp;field=134" TargetMode="External"/><Relationship Id="rId122" Type="http://schemas.openxmlformats.org/officeDocument/2006/relationships/hyperlink" Target="https://login.consultant.ru/link/?req=doc&amp;base=LAW&amp;n=503695&amp;date=10.06.2025&amp;dst=1673&amp;field=134" TargetMode="External"/><Relationship Id="rId774" Type="http://schemas.openxmlformats.org/officeDocument/2006/relationships/hyperlink" Target="https://login.consultant.ru/link/?req=doc&amp;base=RLAW013&amp;n=65207&amp;date=10.06.2025&amp;dst=100201&amp;field=134" TargetMode="External"/><Relationship Id="rId981" Type="http://schemas.openxmlformats.org/officeDocument/2006/relationships/hyperlink" Target="https://login.consultant.ru/link/?req=doc&amp;base=RLAW013&amp;n=78605&amp;date=10.06.2025&amp;dst=100456&amp;field=134" TargetMode="External"/><Relationship Id="rId1057" Type="http://schemas.openxmlformats.org/officeDocument/2006/relationships/hyperlink" Target="https://login.consultant.ru/link/?req=doc&amp;base=RLAW013&amp;n=78605&amp;date=10.06.2025&amp;dst=100526&amp;field=134" TargetMode="External"/><Relationship Id="rId427" Type="http://schemas.openxmlformats.org/officeDocument/2006/relationships/hyperlink" Target="https://login.consultant.ru/link/?req=doc&amp;base=RLAW013&amp;n=127385&amp;date=10.06.2025&amp;dst=100732&amp;field=134" TargetMode="External"/><Relationship Id="rId634" Type="http://schemas.openxmlformats.org/officeDocument/2006/relationships/hyperlink" Target="https://login.consultant.ru/link/?req=doc&amp;base=RLAW013&amp;n=127385&amp;date=10.06.2025&amp;dst=100795&amp;field=134" TargetMode="External"/><Relationship Id="rId841" Type="http://schemas.openxmlformats.org/officeDocument/2006/relationships/hyperlink" Target="https://login.consultant.ru/link/?req=doc&amp;base=RLAW013&amp;n=65207&amp;date=10.06.2025&amp;dst=100239&amp;field=134" TargetMode="External"/><Relationship Id="rId1264" Type="http://schemas.openxmlformats.org/officeDocument/2006/relationships/hyperlink" Target="https://login.consultant.ru/link/?req=doc&amp;base=RLAW013&amp;n=140115&amp;date=10.06.2025&amp;dst=100214&amp;field=134" TargetMode="External"/><Relationship Id="rId1471" Type="http://schemas.openxmlformats.org/officeDocument/2006/relationships/hyperlink" Target="https://login.consultant.ru/link/?req=doc&amp;base=RLAW013&amp;n=127385&amp;date=10.06.2025&amp;dst=101085&amp;field=134" TargetMode="External"/><Relationship Id="rId273" Type="http://schemas.openxmlformats.org/officeDocument/2006/relationships/hyperlink" Target="https://login.consultant.ru/link/?req=doc&amp;base=RLAW013&amp;n=105931&amp;date=10.06.2025&amp;dst=100041&amp;field=134" TargetMode="External"/><Relationship Id="rId480" Type="http://schemas.openxmlformats.org/officeDocument/2006/relationships/hyperlink" Target="https://login.consultant.ru/link/?req=doc&amp;base=RLAW013&amp;n=91707&amp;date=10.06.2025&amp;dst=100192&amp;field=134" TargetMode="External"/><Relationship Id="rId701" Type="http://schemas.openxmlformats.org/officeDocument/2006/relationships/hyperlink" Target="https://login.consultant.ru/link/?req=doc&amp;base=RLAW013&amp;n=127385&amp;date=10.06.2025&amp;dst=100827&amp;field=134" TargetMode="External"/><Relationship Id="rId939" Type="http://schemas.openxmlformats.org/officeDocument/2006/relationships/hyperlink" Target="https://login.consultant.ru/link/?req=doc&amp;base=LAW&amp;n=505901&amp;date=10.06.2025&amp;dst=707&amp;field=134" TargetMode="External"/><Relationship Id="rId1124" Type="http://schemas.openxmlformats.org/officeDocument/2006/relationships/hyperlink" Target="https://login.consultant.ru/link/?req=doc&amp;base=RLAW013&amp;n=110257&amp;date=10.06.2025&amp;dst=100260&amp;field=134" TargetMode="External"/><Relationship Id="rId1331" Type="http://schemas.openxmlformats.org/officeDocument/2006/relationships/hyperlink" Target="https://login.consultant.ru/link/?req=doc&amp;base=RLAW013&amp;n=65207&amp;date=10.06.2025&amp;dst=100292&amp;field=134" TargetMode="External"/><Relationship Id="rId68" Type="http://schemas.openxmlformats.org/officeDocument/2006/relationships/hyperlink" Target="https://login.consultant.ru/link/?req=doc&amp;base=LAW&amp;n=505901&amp;date=10.06.2025&amp;dst=100128&amp;field=134" TargetMode="External"/><Relationship Id="rId133" Type="http://schemas.openxmlformats.org/officeDocument/2006/relationships/hyperlink" Target="https://login.consultant.ru/link/?req=doc&amp;base=LAW&amp;n=503695&amp;date=10.06.2025&amp;dst=1636&amp;field=134" TargetMode="External"/><Relationship Id="rId340" Type="http://schemas.openxmlformats.org/officeDocument/2006/relationships/hyperlink" Target="https://login.consultant.ru/link/?req=doc&amp;base=LAW&amp;n=505901&amp;date=10.06.2025&amp;dst=103527&amp;field=134" TargetMode="External"/><Relationship Id="rId578" Type="http://schemas.openxmlformats.org/officeDocument/2006/relationships/hyperlink" Target="https://login.consultant.ru/link/?req=doc&amp;base=RLAW013&amp;n=39845&amp;date=10.06.2025&amp;dst=100122&amp;field=134" TargetMode="External"/><Relationship Id="rId785" Type="http://schemas.openxmlformats.org/officeDocument/2006/relationships/hyperlink" Target="https://login.consultant.ru/link/?req=doc&amp;base=RLAW013&amp;n=39845&amp;date=10.06.2025&amp;dst=100192&amp;field=134" TargetMode="External"/><Relationship Id="rId992" Type="http://schemas.openxmlformats.org/officeDocument/2006/relationships/hyperlink" Target="https://login.consultant.ru/link/?req=doc&amp;base=RLAW013&amp;n=78605&amp;date=10.06.2025&amp;dst=100466&amp;field=134" TargetMode="External"/><Relationship Id="rId1429" Type="http://schemas.openxmlformats.org/officeDocument/2006/relationships/hyperlink" Target="https://login.consultant.ru/link/?req=doc&amp;base=RLAW013&amp;n=127385&amp;date=10.06.2025&amp;dst=101060&amp;field=134" TargetMode="External"/><Relationship Id="rId200" Type="http://schemas.openxmlformats.org/officeDocument/2006/relationships/hyperlink" Target="https://login.consultant.ru/link/?req=doc&amp;base=RLAW013&amp;n=61650&amp;date=10.06.2025&amp;dst=100017&amp;field=134" TargetMode="External"/><Relationship Id="rId438" Type="http://schemas.openxmlformats.org/officeDocument/2006/relationships/hyperlink" Target="https://login.consultant.ru/link/?req=doc&amp;base=LAW&amp;n=466000&amp;date=10.06.2025&amp;dst=100065&amp;field=134" TargetMode="External"/><Relationship Id="rId645" Type="http://schemas.openxmlformats.org/officeDocument/2006/relationships/hyperlink" Target="https://login.consultant.ru/link/?req=doc&amp;base=RLAW013&amp;n=39845&amp;date=10.06.2025&amp;dst=100152&amp;field=134" TargetMode="External"/><Relationship Id="rId852" Type="http://schemas.openxmlformats.org/officeDocument/2006/relationships/hyperlink" Target="https://login.consultant.ru/link/?req=doc&amp;base=RLAW013&amp;n=24101&amp;date=10.06.2025&amp;dst=100051&amp;field=134" TargetMode="External"/><Relationship Id="rId1068" Type="http://schemas.openxmlformats.org/officeDocument/2006/relationships/hyperlink" Target="https://login.consultant.ru/link/?req=doc&amp;base=RLAW013&amp;n=127385&amp;date=10.06.2025&amp;dst=100893&amp;field=134" TargetMode="External"/><Relationship Id="rId1275" Type="http://schemas.openxmlformats.org/officeDocument/2006/relationships/hyperlink" Target="https://login.consultant.ru/link/?req=doc&amp;base=RLAW013&amp;n=78605&amp;date=10.06.2025&amp;dst=100583&amp;field=134" TargetMode="External"/><Relationship Id="rId1482" Type="http://schemas.openxmlformats.org/officeDocument/2006/relationships/hyperlink" Target="https://login.consultant.ru/link/?req=doc&amp;base=RLAW013&amp;n=63043&amp;date=10.06.2025&amp;dst=100052&amp;field=134" TargetMode="External"/><Relationship Id="rId284" Type="http://schemas.openxmlformats.org/officeDocument/2006/relationships/hyperlink" Target="https://login.consultant.ru/link/?req=doc&amp;base=RLAW013&amp;n=127385&amp;date=10.06.2025&amp;dst=100671&amp;field=134" TargetMode="External"/><Relationship Id="rId491" Type="http://schemas.openxmlformats.org/officeDocument/2006/relationships/hyperlink" Target="https://login.consultant.ru/link/?req=doc&amp;base=LAW&amp;n=505896&amp;date=10.06.2025" TargetMode="External"/><Relationship Id="rId505" Type="http://schemas.openxmlformats.org/officeDocument/2006/relationships/hyperlink" Target="https://login.consultant.ru/link/?req=doc&amp;base=RLAW013&amp;n=24101&amp;date=10.06.2025&amp;dst=100016&amp;field=134" TargetMode="External"/><Relationship Id="rId712" Type="http://schemas.openxmlformats.org/officeDocument/2006/relationships/hyperlink" Target="https://login.consultant.ru/link/?req=doc&amp;base=RLAW013&amp;n=132229&amp;date=10.06.2025&amp;dst=100109&amp;field=134" TargetMode="External"/><Relationship Id="rId1135" Type="http://schemas.openxmlformats.org/officeDocument/2006/relationships/hyperlink" Target="https://login.consultant.ru/link/?req=doc&amp;base=RLAW013&amp;n=61650&amp;date=10.06.2025&amp;dst=100032&amp;field=134" TargetMode="External"/><Relationship Id="rId1342" Type="http://schemas.openxmlformats.org/officeDocument/2006/relationships/hyperlink" Target="https://login.consultant.ru/link/?req=doc&amp;base=RLAW013&amp;n=65207&amp;date=10.06.2025&amp;dst=100300&amp;field=134" TargetMode="External"/><Relationship Id="rId79" Type="http://schemas.openxmlformats.org/officeDocument/2006/relationships/hyperlink" Target="https://login.consultant.ru/link/?req=doc&amp;base=RLAW013&amp;n=78605&amp;date=10.06.2025&amp;dst=100348&amp;field=134" TargetMode="External"/><Relationship Id="rId144" Type="http://schemas.openxmlformats.org/officeDocument/2006/relationships/hyperlink" Target="https://login.consultant.ru/link/?req=doc&amp;base=RLAW013&amp;n=127385&amp;date=10.06.2025&amp;dst=100628&amp;field=134" TargetMode="External"/><Relationship Id="rId589" Type="http://schemas.openxmlformats.org/officeDocument/2006/relationships/hyperlink" Target="https://login.consultant.ru/link/?req=doc&amp;base=RLAW013&amp;n=39845&amp;date=10.06.2025&amp;dst=100130&amp;field=134" TargetMode="External"/><Relationship Id="rId796" Type="http://schemas.openxmlformats.org/officeDocument/2006/relationships/hyperlink" Target="https://login.consultant.ru/link/?req=doc&amp;base=RLAW013&amp;n=65207&amp;date=10.06.2025&amp;dst=100209&amp;field=134" TargetMode="External"/><Relationship Id="rId1202" Type="http://schemas.openxmlformats.org/officeDocument/2006/relationships/hyperlink" Target="https://login.consultant.ru/link/?req=doc&amp;base=RLAW013&amp;n=132229&amp;date=10.06.2025&amp;dst=100152&amp;field=134" TargetMode="External"/><Relationship Id="rId351" Type="http://schemas.openxmlformats.org/officeDocument/2006/relationships/hyperlink" Target="https://login.consultant.ru/link/?req=doc&amp;base=RLAW013&amp;n=78605&amp;date=10.06.2025&amp;dst=100361&amp;field=134" TargetMode="External"/><Relationship Id="rId449" Type="http://schemas.openxmlformats.org/officeDocument/2006/relationships/hyperlink" Target="https://login.consultant.ru/link/?req=doc&amp;base=RLAW013&amp;n=78605&amp;date=10.06.2025&amp;dst=100400&amp;field=134" TargetMode="External"/><Relationship Id="rId656" Type="http://schemas.openxmlformats.org/officeDocument/2006/relationships/hyperlink" Target="https://login.consultant.ru/link/?req=doc&amp;base=RLAW013&amp;n=24101&amp;date=10.06.2025&amp;dst=100038&amp;field=134" TargetMode="External"/><Relationship Id="rId863" Type="http://schemas.openxmlformats.org/officeDocument/2006/relationships/hyperlink" Target="https://login.consultant.ru/link/?req=doc&amp;base=LAW&amp;n=505901&amp;date=10.06.2025&amp;dst=102641&amp;field=134" TargetMode="External"/><Relationship Id="rId1079" Type="http://schemas.openxmlformats.org/officeDocument/2006/relationships/hyperlink" Target="https://login.consultant.ru/link/?req=doc&amp;base=RLAW013&amp;n=91707&amp;date=10.06.2025&amp;dst=100208&amp;field=134" TargetMode="External"/><Relationship Id="rId1286" Type="http://schemas.openxmlformats.org/officeDocument/2006/relationships/hyperlink" Target="https://login.consultant.ru/link/?req=doc&amp;base=RLAW013&amp;n=65207&amp;date=10.06.2025&amp;dst=100264&amp;field=134" TargetMode="External"/><Relationship Id="rId1493" Type="http://schemas.openxmlformats.org/officeDocument/2006/relationships/hyperlink" Target="https://login.consultant.ru/link/?req=doc&amp;base=RLAW013&amp;n=132229&amp;date=10.06.2025&amp;dst=100154&amp;field=134" TargetMode="External"/><Relationship Id="rId1507" Type="http://schemas.openxmlformats.org/officeDocument/2006/relationships/footer" Target="footer6.xml"/><Relationship Id="rId211" Type="http://schemas.openxmlformats.org/officeDocument/2006/relationships/hyperlink" Target="https://login.consultant.ru/link/?req=doc&amp;base=RLAW013&amp;n=31834&amp;date=10.06.2025&amp;dst=100021&amp;field=134" TargetMode="External"/><Relationship Id="rId295" Type="http://schemas.openxmlformats.org/officeDocument/2006/relationships/hyperlink" Target="https://login.consultant.ru/link/?req=doc&amp;base=RLAW013&amp;n=140115&amp;date=10.06.2025&amp;dst=100176&amp;field=134" TargetMode="External"/><Relationship Id="rId309" Type="http://schemas.openxmlformats.org/officeDocument/2006/relationships/hyperlink" Target="https://login.consultant.ru/link/?req=doc&amp;base=RLAW013&amp;n=127385&amp;date=10.06.2025&amp;dst=100681&amp;field=134" TargetMode="External"/><Relationship Id="rId516" Type="http://schemas.openxmlformats.org/officeDocument/2006/relationships/hyperlink" Target="https://login.consultant.ru/link/?req=doc&amp;base=RLAW013&amp;n=78605&amp;date=10.06.2025&amp;dst=100414&amp;field=134" TargetMode="External"/><Relationship Id="rId1146" Type="http://schemas.openxmlformats.org/officeDocument/2006/relationships/hyperlink" Target="https://login.consultant.ru/link/?req=doc&amp;base=RLAW013&amp;n=24101&amp;date=10.06.2025&amp;dst=100132&amp;field=134" TargetMode="External"/><Relationship Id="rId723" Type="http://schemas.openxmlformats.org/officeDocument/2006/relationships/hyperlink" Target="https://login.consultant.ru/link/?req=doc&amp;base=RLAW013&amp;n=65207&amp;date=10.06.2025&amp;dst=100179&amp;field=134" TargetMode="External"/><Relationship Id="rId930" Type="http://schemas.openxmlformats.org/officeDocument/2006/relationships/hyperlink" Target="https://login.consultant.ru/link/?req=doc&amp;base=RLAW013&amp;n=53537&amp;date=10.06.2025&amp;dst=100052&amp;field=134" TargetMode="External"/><Relationship Id="rId1006" Type="http://schemas.openxmlformats.org/officeDocument/2006/relationships/hyperlink" Target="https://login.consultant.ru/link/?req=doc&amp;base=RLAW013&amp;n=78605&amp;date=10.06.2025&amp;dst=100490&amp;field=134" TargetMode="External"/><Relationship Id="rId1353" Type="http://schemas.openxmlformats.org/officeDocument/2006/relationships/hyperlink" Target="https://login.consultant.ru/link/?req=doc&amp;base=RLAW013&amp;n=78605&amp;date=10.06.2025&amp;dst=100599&amp;field=134" TargetMode="External"/><Relationship Id="rId155" Type="http://schemas.openxmlformats.org/officeDocument/2006/relationships/hyperlink" Target="https://login.consultant.ru/link/?req=doc&amp;base=RLAW013&amp;n=63174&amp;date=10.06.2025&amp;dst=100044&amp;field=134" TargetMode="External"/><Relationship Id="rId362" Type="http://schemas.openxmlformats.org/officeDocument/2006/relationships/hyperlink" Target="https://login.consultant.ru/link/?req=doc&amp;base=LAW&amp;n=505901&amp;date=10.06.2025&amp;dst=100513&amp;field=134" TargetMode="External"/><Relationship Id="rId1213" Type="http://schemas.openxmlformats.org/officeDocument/2006/relationships/hyperlink" Target="https://login.consultant.ru/link/?req=doc&amp;base=RLAW013&amp;n=127385&amp;date=10.06.2025&amp;dst=100957&amp;field=134" TargetMode="External"/><Relationship Id="rId1297" Type="http://schemas.openxmlformats.org/officeDocument/2006/relationships/hyperlink" Target="https://login.consultant.ru/link/?req=doc&amp;base=RLAW013&amp;n=142097&amp;date=10.06.2025&amp;dst=100181&amp;field=134" TargetMode="External"/><Relationship Id="rId1420" Type="http://schemas.openxmlformats.org/officeDocument/2006/relationships/hyperlink" Target="https://login.consultant.ru/link/?req=doc&amp;base=LAW&amp;n=505901&amp;date=10.06.2025&amp;dst=103529&amp;field=134" TargetMode="External"/><Relationship Id="rId1518" Type="http://schemas.openxmlformats.org/officeDocument/2006/relationships/footer" Target="footer9.xml"/><Relationship Id="rId222" Type="http://schemas.openxmlformats.org/officeDocument/2006/relationships/hyperlink" Target="https://login.consultant.ru/link/?req=doc&amp;base=RLAW013&amp;n=58672&amp;date=10.06.2025&amp;dst=100012&amp;field=134" TargetMode="External"/><Relationship Id="rId667" Type="http://schemas.openxmlformats.org/officeDocument/2006/relationships/hyperlink" Target="https://login.consultant.ru/link/?req=doc&amp;base=RLAW013&amp;n=102058&amp;date=10.06.2025&amp;dst=100074&amp;field=134" TargetMode="External"/><Relationship Id="rId874" Type="http://schemas.openxmlformats.org/officeDocument/2006/relationships/hyperlink" Target="https://login.consultant.ru/link/?req=doc&amp;base=RLAW013&amp;n=24101&amp;date=10.06.2025&amp;dst=100058&amp;field=134" TargetMode="External"/><Relationship Id="rId17" Type="http://schemas.openxmlformats.org/officeDocument/2006/relationships/hyperlink" Target="https://login.consultant.ru/link/?req=doc&amp;base=RLAW013&amp;n=37358&amp;date=10.06.2025&amp;dst=100008&amp;field=134" TargetMode="External"/><Relationship Id="rId527" Type="http://schemas.openxmlformats.org/officeDocument/2006/relationships/hyperlink" Target="https://login.consultant.ru/link/?req=doc&amp;base=RLAW013&amp;n=127385&amp;date=10.06.2025&amp;dst=100763&amp;field=134" TargetMode="External"/><Relationship Id="rId734" Type="http://schemas.openxmlformats.org/officeDocument/2006/relationships/hyperlink" Target="https://login.consultant.ru/link/?req=doc&amp;base=RLAW013&amp;n=65207&amp;date=10.06.2025&amp;dst=100180&amp;field=134" TargetMode="External"/><Relationship Id="rId941" Type="http://schemas.openxmlformats.org/officeDocument/2006/relationships/hyperlink" Target="https://login.consultant.ru/link/?req=doc&amp;base=RLAW013&amp;n=24101&amp;date=10.06.2025&amp;dst=100086&amp;field=134" TargetMode="External"/><Relationship Id="rId1157" Type="http://schemas.openxmlformats.org/officeDocument/2006/relationships/hyperlink" Target="https://login.consultant.ru/link/?req=doc&amp;base=RLAW013&amp;n=132229&amp;date=10.06.2025&amp;dst=100147&amp;field=134" TargetMode="External"/><Relationship Id="rId1364" Type="http://schemas.openxmlformats.org/officeDocument/2006/relationships/hyperlink" Target="https://login.consultant.ru/link/?req=doc&amp;base=RLAW013&amp;n=78605&amp;date=10.06.2025&amp;dst=100600&amp;field=134" TargetMode="External"/><Relationship Id="rId70" Type="http://schemas.openxmlformats.org/officeDocument/2006/relationships/hyperlink" Target="https://login.consultant.ru/link/?req=doc&amp;base=LAW&amp;n=505901&amp;date=10.06.2025&amp;dst=100017&amp;field=134" TargetMode="External"/><Relationship Id="rId166" Type="http://schemas.openxmlformats.org/officeDocument/2006/relationships/hyperlink" Target="https://login.consultant.ru/link/?req=doc&amp;base=RLAW013&amp;n=65207&amp;date=10.06.2025&amp;dst=100129&amp;field=134" TargetMode="External"/><Relationship Id="rId373" Type="http://schemas.openxmlformats.org/officeDocument/2006/relationships/hyperlink" Target="https://login.consultant.ru/link/?req=doc&amp;base=RLAW013&amp;n=78605&amp;date=10.06.2025&amp;dst=100375&amp;field=134" TargetMode="External"/><Relationship Id="rId580" Type="http://schemas.openxmlformats.org/officeDocument/2006/relationships/hyperlink" Target="https://login.consultant.ru/link/?req=doc&amp;base=RLAW013&amp;n=102058&amp;date=10.06.2025&amp;dst=100071&amp;field=134" TargetMode="External"/><Relationship Id="rId801" Type="http://schemas.openxmlformats.org/officeDocument/2006/relationships/hyperlink" Target="https://login.consultant.ru/link/?req=doc&amp;base=RLAW013&amp;n=65207&amp;date=10.06.2025&amp;dst=100216&amp;field=134" TargetMode="External"/><Relationship Id="rId1017" Type="http://schemas.openxmlformats.org/officeDocument/2006/relationships/hyperlink" Target="https://login.consultant.ru/link/?req=doc&amp;base=RLAW013&amp;n=117674&amp;date=10.06.2025&amp;dst=100163&amp;field=134" TargetMode="External"/><Relationship Id="rId1224" Type="http://schemas.openxmlformats.org/officeDocument/2006/relationships/hyperlink" Target="https://login.consultant.ru/link/?req=doc&amp;base=LAW&amp;n=505901&amp;date=10.06.2025&amp;dst=103529&amp;field=134" TargetMode="External"/><Relationship Id="rId1431" Type="http://schemas.openxmlformats.org/officeDocument/2006/relationships/hyperlink" Target="https://login.consultant.ru/link/?req=doc&amp;base=LAW&amp;n=505901&amp;date=10.06.2025&amp;dst=103531&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05901&amp;date=10.06.2025&amp;dst=103236&amp;field=134" TargetMode="External"/><Relationship Id="rId440" Type="http://schemas.openxmlformats.org/officeDocument/2006/relationships/hyperlink" Target="https://login.consultant.ru/link/?req=doc&amp;base=LAW&amp;n=466000&amp;date=10.06.2025&amp;dst=100066&amp;field=134" TargetMode="External"/><Relationship Id="rId678" Type="http://schemas.openxmlformats.org/officeDocument/2006/relationships/hyperlink" Target="https://login.consultant.ru/link/?req=doc&amp;base=RLAW013&amp;n=127385&amp;date=10.06.2025&amp;dst=100812&amp;field=134" TargetMode="External"/><Relationship Id="rId885" Type="http://schemas.openxmlformats.org/officeDocument/2006/relationships/hyperlink" Target="https://login.consultant.ru/link/?req=doc&amp;base=RLAW013&amp;n=24101&amp;date=10.06.2025&amp;dst=100061&amp;field=134" TargetMode="External"/><Relationship Id="rId1070" Type="http://schemas.openxmlformats.org/officeDocument/2006/relationships/hyperlink" Target="https://login.consultant.ru/link/?req=doc&amp;base=RLAW013&amp;n=117674&amp;date=10.06.2025&amp;dst=100170&amp;field=134" TargetMode="External"/><Relationship Id="rId28" Type="http://schemas.openxmlformats.org/officeDocument/2006/relationships/hyperlink" Target="https://login.consultant.ru/link/?req=doc&amp;base=RLAW013&amp;n=47617&amp;date=10.06.2025&amp;dst=100008&amp;field=134" TargetMode="External"/><Relationship Id="rId300" Type="http://schemas.openxmlformats.org/officeDocument/2006/relationships/hyperlink" Target="https://login.consultant.ru/link/?req=doc&amp;base=RLAW013&amp;n=147465&amp;date=10.06.2025&amp;dst=100020&amp;field=134" TargetMode="External"/><Relationship Id="rId538" Type="http://schemas.openxmlformats.org/officeDocument/2006/relationships/hyperlink" Target="https://login.consultant.ru/link/?req=doc&amp;base=LAW&amp;n=505901&amp;date=10.06.2025&amp;dst=103063&amp;field=134" TargetMode="External"/><Relationship Id="rId745" Type="http://schemas.openxmlformats.org/officeDocument/2006/relationships/hyperlink" Target="https://login.consultant.ru/link/?req=doc&amp;base=RLAW013&amp;n=65207&amp;date=10.06.2025&amp;dst=100182&amp;field=134" TargetMode="External"/><Relationship Id="rId952" Type="http://schemas.openxmlformats.org/officeDocument/2006/relationships/hyperlink" Target="https://login.consultant.ru/link/?req=doc&amp;base=RLAW013&amp;n=44777&amp;date=10.06.2025&amp;dst=100457&amp;field=134" TargetMode="External"/><Relationship Id="rId1168" Type="http://schemas.openxmlformats.org/officeDocument/2006/relationships/hyperlink" Target="https://login.consultant.ru/link/?req=doc&amp;base=RLAW013&amp;n=32670&amp;date=10.06.2025&amp;dst=100024&amp;field=134" TargetMode="External"/><Relationship Id="rId1375" Type="http://schemas.openxmlformats.org/officeDocument/2006/relationships/hyperlink" Target="https://login.consultant.ru/link/?req=doc&amp;base=RLAW013&amp;n=58672&amp;date=10.06.2025&amp;dst=100053&amp;field=134" TargetMode="External"/><Relationship Id="rId81" Type="http://schemas.openxmlformats.org/officeDocument/2006/relationships/hyperlink" Target="https://login.consultant.ru/link/?req=doc&amp;base=RLAW013&amp;n=63174&amp;date=10.06.2025&amp;dst=100037&amp;field=134" TargetMode="External"/><Relationship Id="rId177" Type="http://schemas.openxmlformats.org/officeDocument/2006/relationships/hyperlink" Target="https://login.consultant.ru/link/?req=doc&amp;base=RLAW013&amp;n=127385&amp;date=10.06.2025&amp;dst=100639&amp;field=134" TargetMode="External"/><Relationship Id="rId384" Type="http://schemas.openxmlformats.org/officeDocument/2006/relationships/hyperlink" Target="https://login.consultant.ru/link/?req=doc&amp;base=RLAW013&amp;n=127385&amp;date=10.06.2025&amp;dst=100718&amp;field=134" TargetMode="External"/><Relationship Id="rId591" Type="http://schemas.openxmlformats.org/officeDocument/2006/relationships/hyperlink" Target="https://login.consultant.ru/link/?req=doc&amp;base=RLAW013&amp;n=34143&amp;date=10.06.2025&amp;dst=100043&amp;field=134" TargetMode="External"/><Relationship Id="rId605" Type="http://schemas.openxmlformats.org/officeDocument/2006/relationships/hyperlink" Target="https://login.consultant.ru/link/?req=doc&amp;base=LAW&amp;n=505896&amp;date=10.06.2025" TargetMode="External"/><Relationship Id="rId812" Type="http://schemas.openxmlformats.org/officeDocument/2006/relationships/hyperlink" Target="https://login.consultant.ru/link/?req=doc&amp;base=RLAW013&amp;n=110257&amp;date=10.06.2025&amp;dst=100259&amp;field=134" TargetMode="External"/><Relationship Id="rId1028" Type="http://schemas.openxmlformats.org/officeDocument/2006/relationships/hyperlink" Target="https://login.consultant.ru/link/?req=doc&amp;base=RLAW013&amp;n=127385&amp;date=10.06.2025&amp;dst=100880&amp;field=134" TargetMode="External"/><Relationship Id="rId1235" Type="http://schemas.openxmlformats.org/officeDocument/2006/relationships/hyperlink" Target="https://login.consultant.ru/link/?req=doc&amp;base=RLAW013&amp;n=78605&amp;date=10.06.2025&amp;dst=100575&amp;field=134" TargetMode="External"/><Relationship Id="rId1442" Type="http://schemas.openxmlformats.org/officeDocument/2006/relationships/hyperlink" Target="https://login.consultant.ru/link/?req=doc&amp;base=RLAW013&amp;n=127385&amp;date=10.06.2025&amp;dst=101066&amp;field=134" TargetMode="External"/><Relationship Id="rId244" Type="http://schemas.openxmlformats.org/officeDocument/2006/relationships/hyperlink" Target="https://login.consultant.ru/link/?req=doc&amp;base=RLAW013&amp;n=91707&amp;date=10.06.2025&amp;dst=100165&amp;field=134" TargetMode="External"/><Relationship Id="rId689" Type="http://schemas.openxmlformats.org/officeDocument/2006/relationships/hyperlink" Target="https://login.consultant.ru/link/?req=doc&amp;base=RLAW013&amp;n=127385&amp;date=10.06.2025&amp;dst=100821&amp;field=134" TargetMode="External"/><Relationship Id="rId896" Type="http://schemas.openxmlformats.org/officeDocument/2006/relationships/hyperlink" Target="https://login.consultant.ru/link/?req=doc&amp;base=RLAW013&amp;n=132229&amp;date=10.06.2025&amp;dst=100119&amp;field=134" TargetMode="External"/><Relationship Id="rId1081" Type="http://schemas.openxmlformats.org/officeDocument/2006/relationships/hyperlink" Target="https://login.consultant.ru/link/?req=doc&amp;base=RLAW013&amp;n=127385&amp;date=10.06.2025&amp;dst=100900&amp;field=134" TargetMode="External"/><Relationship Id="rId1302" Type="http://schemas.openxmlformats.org/officeDocument/2006/relationships/hyperlink" Target="https://login.consultant.ru/link/?req=doc&amp;base=LAW&amp;n=505901&amp;date=10.06.2025&amp;dst=716&amp;field=134" TargetMode="External"/><Relationship Id="rId39" Type="http://schemas.openxmlformats.org/officeDocument/2006/relationships/hyperlink" Target="https://login.consultant.ru/link/?req=doc&amp;base=RLAW013&amp;n=62120&amp;date=10.06.2025&amp;dst=100029&amp;field=134" TargetMode="External"/><Relationship Id="rId451" Type="http://schemas.openxmlformats.org/officeDocument/2006/relationships/hyperlink" Target="https://login.consultant.ru/link/?req=doc&amp;base=RLAW013&amp;n=113090&amp;date=10.06.2025&amp;dst=100183&amp;field=134" TargetMode="External"/><Relationship Id="rId549" Type="http://schemas.openxmlformats.org/officeDocument/2006/relationships/hyperlink" Target="https://login.consultant.ru/link/?req=doc&amp;base=RLAW013&amp;n=78605&amp;date=10.06.2025&amp;dst=100423&amp;field=134" TargetMode="External"/><Relationship Id="rId756" Type="http://schemas.openxmlformats.org/officeDocument/2006/relationships/hyperlink" Target="https://login.consultant.ru/link/?req=doc&amp;base=LAW&amp;n=505901&amp;date=10.06.2025&amp;dst=100023&amp;field=134" TargetMode="External"/><Relationship Id="rId1179" Type="http://schemas.openxmlformats.org/officeDocument/2006/relationships/hyperlink" Target="https://login.consultant.ru/link/?req=doc&amp;base=RLAW013&amp;n=127385&amp;date=10.06.2025&amp;dst=100941&amp;field=134" TargetMode="External"/><Relationship Id="rId1386" Type="http://schemas.openxmlformats.org/officeDocument/2006/relationships/hyperlink" Target="https://login.consultant.ru/link/?req=doc&amp;base=RLAW013&amp;n=127385&amp;date=10.06.2025&amp;dst=101041&amp;field=134" TargetMode="External"/><Relationship Id="rId104" Type="http://schemas.openxmlformats.org/officeDocument/2006/relationships/hyperlink" Target="https://login.consultant.ru/link/?req=doc&amp;base=LAW&amp;n=503695&amp;date=10.06.2025&amp;dst=102584&amp;field=134" TargetMode="External"/><Relationship Id="rId188" Type="http://schemas.openxmlformats.org/officeDocument/2006/relationships/hyperlink" Target="https://login.consultant.ru/link/?req=doc&amp;base=LAW&amp;n=505901&amp;date=10.06.2025&amp;dst=262&amp;field=134" TargetMode="External"/><Relationship Id="rId311" Type="http://schemas.openxmlformats.org/officeDocument/2006/relationships/hyperlink" Target="https://login.consultant.ru/link/?req=doc&amp;base=RLAW013&amp;n=127385&amp;date=10.06.2025&amp;dst=100682&amp;field=134" TargetMode="External"/><Relationship Id="rId395" Type="http://schemas.openxmlformats.org/officeDocument/2006/relationships/hyperlink" Target="https://login.consultant.ru/link/?req=doc&amp;base=RLAW013&amp;n=58672&amp;date=10.06.2025&amp;dst=100026&amp;field=134" TargetMode="External"/><Relationship Id="rId409" Type="http://schemas.openxmlformats.org/officeDocument/2006/relationships/hyperlink" Target="https://login.consultant.ru/link/?req=doc&amp;base=RLAW013&amp;n=142097&amp;date=10.06.2025&amp;dst=100127&amp;field=134" TargetMode="External"/><Relationship Id="rId963" Type="http://schemas.openxmlformats.org/officeDocument/2006/relationships/hyperlink" Target="https://login.consultant.ru/link/?req=doc&amp;base=RLAW013&amp;n=58678&amp;date=10.06.2025&amp;dst=100057&amp;field=134" TargetMode="External"/><Relationship Id="rId1039" Type="http://schemas.openxmlformats.org/officeDocument/2006/relationships/hyperlink" Target="https://login.consultant.ru/link/?req=doc&amp;base=LAW&amp;n=505901&amp;date=10.06.2025&amp;dst=259&amp;field=134" TargetMode="External"/><Relationship Id="rId1246" Type="http://schemas.openxmlformats.org/officeDocument/2006/relationships/hyperlink" Target="https://login.consultant.ru/link/?req=doc&amp;base=LAW&amp;n=505901&amp;date=10.06.2025&amp;dst=103023&amp;field=134" TargetMode="External"/><Relationship Id="rId92" Type="http://schemas.openxmlformats.org/officeDocument/2006/relationships/hyperlink" Target="https://login.consultant.ru/link/?req=doc&amp;base=LAW&amp;n=503695&amp;date=10.06.2025&amp;dst=100700&amp;field=134" TargetMode="External"/><Relationship Id="rId616" Type="http://schemas.openxmlformats.org/officeDocument/2006/relationships/hyperlink" Target="https://login.consultant.ru/link/?req=doc&amp;base=RLAW013&amp;n=102058&amp;date=10.06.2025&amp;dst=100072&amp;field=134" TargetMode="External"/><Relationship Id="rId823" Type="http://schemas.openxmlformats.org/officeDocument/2006/relationships/hyperlink" Target="https://login.consultant.ru/link/?req=doc&amp;base=RLAW013&amp;n=65207&amp;date=10.06.2025&amp;dst=100232&amp;field=134" TargetMode="External"/><Relationship Id="rId1453" Type="http://schemas.openxmlformats.org/officeDocument/2006/relationships/hyperlink" Target="https://login.consultant.ru/link/?req=doc&amp;base=RLAW013&amp;n=127385&amp;date=10.06.2025&amp;dst=101074&amp;field=134" TargetMode="External"/><Relationship Id="rId255" Type="http://schemas.openxmlformats.org/officeDocument/2006/relationships/hyperlink" Target="https://login.consultant.ru/link/?req=doc&amp;base=RLAW013&amp;n=53537&amp;date=10.06.2025&amp;dst=100028&amp;field=134" TargetMode="External"/><Relationship Id="rId462" Type="http://schemas.openxmlformats.org/officeDocument/2006/relationships/hyperlink" Target="https://login.consultant.ru/link/?req=doc&amp;base=RLAW013&amp;n=127385&amp;date=10.06.2025&amp;dst=100747&amp;field=134" TargetMode="External"/><Relationship Id="rId1092" Type="http://schemas.openxmlformats.org/officeDocument/2006/relationships/hyperlink" Target="https://login.consultant.ru/link/?req=doc&amp;base=RLAW013&amp;n=24101&amp;date=10.06.2025&amp;dst=100120&amp;field=134" TargetMode="External"/><Relationship Id="rId1106" Type="http://schemas.openxmlformats.org/officeDocument/2006/relationships/hyperlink" Target="https://login.consultant.ru/link/?req=doc&amp;base=RLAW013&amp;n=78605&amp;date=10.06.2025&amp;dst=100552&amp;field=134" TargetMode="External"/><Relationship Id="rId1313" Type="http://schemas.openxmlformats.org/officeDocument/2006/relationships/hyperlink" Target="https://login.consultant.ru/link/?req=doc&amp;base=RLAW013&amp;n=44777&amp;date=10.06.2025&amp;dst=100477&amp;field=134" TargetMode="External"/><Relationship Id="rId1397" Type="http://schemas.openxmlformats.org/officeDocument/2006/relationships/hyperlink" Target="https://login.consultant.ru/link/?req=doc&amp;base=LAW&amp;n=505901&amp;date=10.06.2025" TargetMode="External"/><Relationship Id="rId1520" Type="http://schemas.openxmlformats.org/officeDocument/2006/relationships/footer" Target="footer10.xml"/><Relationship Id="rId115" Type="http://schemas.openxmlformats.org/officeDocument/2006/relationships/hyperlink" Target="https://login.consultant.ru/link/?req=doc&amp;base=LAW&amp;n=503695&amp;date=10.06.2025&amp;dst=1287&amp;field=134" TargetMode="External"/><Relationship Id="rId322" Type="http://schemas.openxmlformats.org/officeDocument/2006/relationships/hyperlink" Target="https://login.consultant.ru/link/?req=doc&amp;base=RLAW013&amp;n=110444&amp;date=10.06.2025&amp;dst=100025&amp;field=134" TargetMode="External"/><Relationship Id="rId767" Type="http://schemas.openxmlformats.org/officeDocument/2006/relationships/hyperlink" Target="https://login.consultant.ru/link/?req=doc&amp;base=RLAW013&amp;n=24101&amp;date=10.06.2025&amp;dst=100043&amp;field=134" TargetMode="External"/><Relationship Id="rId974" Type="http://schemas.openxmlformats.org/officeDocument/2006/relationships/hyperlink" Target="https://login.consultant.ru/link/?req=doc&amp;base=LAW&amp;n=505901&amp;date=10.06.2025&amp;dst=100684&amp;field=134" TargetMode="External"/><Relationship Id="rId199" Type="http://schemas.openxmlformats.org/officeDocument/2006/relationships/hyperlink" Target="https://login.consultant.ru/link/?req=doc&amp;base=RLAW013&amp;n=110257&amp;date=10.06.2025&amp;dst=100245&amp;field=134" TargetMode="External"/><Relationship Id="rId627" Type="http://schemas.openxmlformats.org/officeDocument/2006/relationships/hyperlink" Target="https://login.consultant.ru/link/?req=doc&amp;base=RLAW013&amp;n=39845&amp;date=10.06.2025&amp;dst=100136&amp;field=134" TargetMode="External"/><Relationship Id="rId834" Type="http://schemas.openxmlformats.org/officeDocument/2006/relationships/hyperlink" Target="https://login.consultant.ru/link/?req=doc&amp;base=RLAW013&amp;n=113090&amp;date=10.06.2025&amp;dst=100197&amp;field=134" TargetMode="External"/><Relationship Id="rId1257" Type="http://schemas.openxmlformats.org/officeDocument/2006/relationships/hyperlink" Target="https://login.consultant.ru/link/?req=doc&amp;base=LAW&amp;n=505901&amp;date=10.06.2025&amp;dst=715&amp;field=134" TargetMode="External"/><Relationship Id="rId1464" Type="http://schemas.openxmlformats.org/officeDocument/2006/relationships/hyperlink" Target="https://login.consultant.ru/link/?req=doc&amp;base=RLAW013&amp;n=127385&amp;date=10.06.2025&amp;dst=101081&amp;field=134" TargetMode="External"/><Relationship Id="rId266" Type="http://schemas.openxmlformats.org/officeDocument/2006/relationships/hyperlink" Target="https://login.consultant.ru/link/?req=doc&amp;base=LAW&amp;n=505901&amp;date=10.06.2025&amp;dst=103527&amp;field=134" TargetMode="External"/><Relationship Id="rId473" Type="http://schemas.openxmlformats.org/officeDocument/2006/relationships/hyperlink" Target="https://login.consultant.ru/link/?req=doc&amp;base=RLAW013&amp;n=127385&amp;date=10.06.2025&amp;dst=100751&amp;field=134" TargetMode="External"/><Relationship Id="rId680" Type="http://schemas.openxmlformats.org/officeDocument/2006/relationships/hyperlink" Target="https://login.consultant.ru/link/?req=doc&amp;base=RLAW013&amp;n=132229&amp;date=10.06.2025&amp;dst=100096&amp;field=134" TargetMode="External"/><Relationship Id="rId901" Type="http://schemas.openxmlformats.org/officeDocument/2006/relationships/hyperlink" Target="https://login.consultant.ru/link/?req=doc&amp;base=RLAW013&amp;n=127385&amp;date=10.06.2025&amp;dst=100861&amp;field=134" TargetMode="External"/><Relationship Id="rId1117" Type="http://schemas.openxmlformats.org/officeDocument/2006/relationships/hyperlink" Target="https://login.consultant.ru/link/?req=doc&amp;base=RLAW013&amp;n=140115&amp;date=10.06.2025&amp;dst=100204&amp;field=134" TargetMode="External"/><Relationship Id="rId1324" Type="http://schemas.openxmlformats.org/officeDocument/2006/relationships/hyperlink" Target="https://login.consultant.ru/link/?req=doc&amp;base=RLAW013&amp;n=127385&amp;date=10.06.2025&amp;dst=101024&amp;field=134" TargetMode="External"/><Relationship Id="rId30" Type="http://schemas.openxmlformats.org/officeDocument/2006/relationships/hyperlink" Target="https://login.consultant.ru/link/?req=doc&amp;base=RLAW013&amp;n=50095&amp;date=10.06.2025&amp;dst=100026&amp;field=134" TargetMode="External"/><Relationship Id="rId126" Type="http://schemas.openxmlformats.org/officeDocument/2006/relationships/hyperlink" Target="https://login.consultant.ru/link/?req=doc&amp;base=LAW&amp;n=503695&amp;date=10.06.2025&amp;dst=1116&amp;field=134" TargetMode="External"/><Relationship Id="rId333" Type="http://schemas.openxmlformats.org/officeDocument/2006/relationships/hyperlink" Target="https://login.consultant.ru/link/?req=doc&amp;base=RLAW013&amp;n=91707&amp;date=10.06.2025&amp;dst=100176&amp;field=134" TargetMode="External"/><Relationship Id="rId540" Type="http://schemas.openxmlformats.org/officeDocument/2006/relationships/hyperlink" Target="https://login.consultant.ru/link/?req=doc&amp;base=LAW&amp;n=505901&amp;date=10.06.2025&amp;dst=102628&amp;field=134" TargetMode="External"/><Relationship Id="rId778" Type="http://schemas.openxmlformats.org/officeDocument/2006/relationships/hyperlink" Target="https://login.consultant.ru/link/?req=doc&amp;base=RLAW013&amp;n=113090&amp;date=10.06.2025&amp;dst=100195&amp;field=134" TargetMode="External"/><Relationship Id="rId985" Type="http://schemas.openxmlformats.org/officeDocument/2006/relationships/hyperlink" Target="https://login.consultant.ru/link/?req=doc&amp;base=LAW&amp;n=505901&amp;date=10.06.2025&amp;dst=101802&amp;field=134" TargetMode="External"/><Relationship Id="rId1170" Type="http://schemas.openxmlformats.org/officeDocument/2006/relationships/hyperlink" Target="https://login.consultant.ru/link/?req=doc&amp;base=RLAW013&amp;n=105931&amp;date=10.06.2025&amp;dst=100045&amp;field=134" TargetMode="External"/><Relationship Id="rId638" Type="http://schemas.openxmlformats.org/officeDocument/2006/relationships/hyperlink" Target="https://login.consultant.ru/link/?req=doc&amp;base=RLAW013&amp;n=127385&amp;date=10.06.2025&amp;dst=100798&amp;field=134" TargetMode="External"/><Relationship Id="rId845" Type="http://schemas.openxmlformats.org/officeDocument/2006/relationships/hyperlink" Target="https://login.consultant.ru/link/?req=doc&amp;base=RLAW013&amp;n=24101&amp;date=10.06.2025&amp;dst=100048&amp;field=134" TargetMode="External"/><Relationship Id="rId1030" Type="http://schemas.openxmlformats.org/officeDocument/2006/relationships/hyperlink" Target="https://login.consultant.ru/link/?req=doc&amp;base=RLAW013&amp;n=78605&amp;date=10.06.2025&amp;dst=100502&amp;field=134" TargetMode="External"/><Relationship Id="rId1268" Type="http://schemas.openxmlformats.org/officeDocument/2006/relationships/hyperlink" Target="https://login.consultant.ru/link/?req=doc&amp;base=RLAW013&amp;n=44777&amp;date=10.06.2025&amp;dst=100470&amp;field=134" TargetMode="External"/><Relationship Id="rId1475" Type="http://schemas.openxmlformats.org/officeDocument/2006/relationships/hyperlink" Target="https://login.consultant.ru/link/?req=doc&amp;base=LAW&amp;n=505901&amp;date=10.06.2025&amp;dst=101148&amp;field=134" TargetMode="External"/><Relationship Id="rId277" Type="http://schemas.openxmlformats.org/officeDocument/2006/relationships/hyperlink" Target="https://login.consultant.ru/link/?req=doc&amp;base=LAW&amp;n=505901&amp;date=10.06.2025" TargetMode="External"/><Relationship Id="rId400" Type="http://schemas.openxmlformats.org/officeDocument/2006/relationships/hyperlink" Target="https://login.consultant.ru/link/?req=doc&amp;base=LAW&amp;n=505901&amp;date=10.06.2025&amp;dst=695&amp;field=134" TargetMode="External"/><Relationship Id="rId484" Type="http://schemas.openxmlformats.org/officeDocument/2006/relationships/hyperlink" Target="https://login.consultant.ru/link/?req=doc&amp;base=RLAW013&amp;n=78605&amp;date=10.06.2025&amp;dst=100410&amp;field=134" TargetMode="External"/><Relationship Id="rId705" Type="http://schemas.openxmlformats.org/officeDocument/2006/relationships/hyperlink" Target="https://login.consultant.ru/link/?req=doc&amp;base=RLAW013&amp;n=127385&amp;date=10.06.2025&amp;dst=100828&amp;field=134" TargetMode="External"/><Relationship Id="rId1128" Type="http://schemas.openxmlformats.org/officeDocument/2006/relationships/hyperlink" Target="https://login.consultant.ru/link/?req=doc&amp;base=RLAW013&amp;n=127385&amp;date=10.06.2025&amp;dst=100917&amp;field=134" TargetMode="External"/><Relationship Id="rId1335" Type="http://schemas.openxmlformats.org/officeDocument/2006/relationships/hyperlink" Target="https://login.consultant.ru/link/?req=doc&amp;base=RLAW013&amp;n=142097&amp;date=10.06.2025&amp;dst=100183&amp;field=134" TargetMode="External"/><Relationship Id="rId137" Type="http://schemas.openxmlformats.org/officeDocument/2006/relationships/hyperlink" Target="https://login.consultant.ru/link/?req=doc&amp;base=LAW&amp;n=503695&amp;date=10.06.2025&amp;dst=102015&amp;field=134" TargetMode="External"/><Relationship Id="rId344" Type="http://schemas.openxmlformats.org/officeDocument/2006/relationships/hyperlink" Target="https://login.consultant.ru/link/?req=doc&amp;base=LAW&amp;n=505901&amp;date=10.06.2025&amp;dst=101494&amp;field=134" TargetMode="External"/><Relationship Id="rId691" Type="http://schemas.openxmlformats.org/officeDocument/2006/relationships/hyperlink" Target="https://login.consultant.ru/link/?req=doc&amp;base=RLAW013&amp;n=44777&amp;date=10.06.2025&amp;dst=100399&amp;field=134" TargetMode="External"/><Relationship Id="rId789" Type="http://schemas.openxmlformats.org/officeDocument/2006/relationships/hyperlink" Target="https://login.consultant.ru/link/?req=doc&amp;base=RLAW013&amp;n=32670&amp;date=10.06.2025&amp;dst=100013&amp;field=134" TargetMode="External"/><Relationship Id="rId912" Type="http://schemas.openxmlformats.org/officeDocument/2006/relationships/hyperlink" Target="https://login.consultant.ru/link/?req=doc&amp;base=RLAW013&amp;n=24101&amp;date=10.06.2025&amp;dst=100076&amp;field=134" TargetMode="External"/><Relationship Id="rId996" Type="http://schemas.openxmlformats.org/officeDocument/2006/relationships/hyperlink" Target="https://login.consultant.ru/link/?req=doc&amp;base=RLAW013&amp;n=78605&amp;date=10.06.2025&amp;dst=100473&amp;field=134" TargetMode="External"/><Relationship Id="rId41" Type="http://schemas.openxmlformats.org/officeDocument/2006/relationships/hyperlink" Target="https://login.consultant.ru/link/?req=doc&amp;base=RLAW013&amp;n=63043&amp;date=10.06.2025&amp;dst=100036&amp;field=134" TargetMode="External"/><Relationship Id="rId551" Type="http://schemas.openxmlformats.org/officeDocument/2006/relationships/hyperlink" Target="https://login.consultant.ru/link/?req=doc&amp;base=RLAW013&amp;n=39845&amp;date=10.06.2025&amp;dst=100105&amp;field=134" TargetMode="External"/><Relationship Id="rId649" Type="http://schemas.openxmlformats.org/officeDocument/2006/relationships/hyperlink" Target="https://login.consultant.ru/link/?req=doc&amp;base=RLAW013&amp;n=78605&amp;date=10.06.2025&amp;dst=100434&amp;field=134" TargetMode="External"/><Relationship Id="rId856" Type="http://schemas.openxmlformats.org/officeDocument/2006/relationships/hyperlink" Target="https://login.consultant.ru/link/?req=doc&amp;base=RLAW013&amp;n=78605&amp;date=10.06.2025&amp;dst=100441&amp;field=134" TargetMode="External"/><Relationship Id="rId1181" Type="http://schemas.openxmlformats.org/officeDocument/2006/relationships/hyperlink" Target="https://login.consultant.ru/link/?req=doc&amp;base=RLAW013&amp;n=127385&amp;date=10.06.2025&amp;dst=100942&amp;field=134" TargetMode="External"/><Relationship Id="rId1279" Type="http://schemas.openxmlformats.org/officeDocument/2006/relationships/hyperlink" Target="https://login.consultant.ru/link/?req=doc&amp;base=RLAW013&amp;n=127385&amp;date=10.06.2025&amp;dst=100986&amp;field=134" TargetMode="External"/><Relationship Id="rId1402" Type="http://schemas.openxmlformats.org/officeDocument/2006/relationships/hyperlink" Target="https://login.consultant.ru/link/?req=doc&amp;base=RLAW013&amp;n=53537&amp;date=10.06.2025&amp;dst=100083&amp;field=134" TargetMode="External"/><Relationship Id="rId1486" Type="http://schemas.openxmlformats.org/officeDocument/2006/relationships/hyperlink" Target="https://login.consultant.ru/link/?req=doc&amp;base=LAW&amp;n=505901&amp;date=10.06.2025" TargetMode="External"/><Relationship Id="rId190" Type="http://schemas.openxmlformats.org/officeDocument/2006/relationships/hyperlink" Target="https://login.consultant.ru/link/?req=doc&amp;base=LAW&amp;n=505901&amp;date=10.06.2025&amp;dst=734&amp;field=134" TargetMode="External"/><Relationship Id="rId204" Type="http://schemas.openxmlformats.org/officeDocument/2006/relationships/hyperlink" Target="https://login.consultant.ru/link/?req=doc&amp;base=RLAW013&amp;n=61650&amp;date=10.06.2025&amp;dst=100019&amp;field=134" TargetMode="External"/><Relationship Id="rId288" Type="http://schemas.openxmlformats.org/officeDocument/2006/relationships/hyperlink" Target="https://login.consultant.ru/link/?req=doc&amp;base=RLAW013&amp;n=127385&amp;date=10.06.2025&amp;dst=100675&amp;field=134" TargetMode="External"/><Relationship Id="rId411" Type="http://schemas.openxmlformats.org/officeDocument/2006/relationships/hyperlink" Target="https://login.consultant.ru/link/?req=doc&amp;base=RLAW013&amp;n=142097&amp;date=10.06.2025&amp;dst=100128&amp;field=134" TargetMode="External"/><Relationship Id="rId509" Type="http://schemas.openxmlformats.org/officeDocument/2006/relationships/hyperlink" Target="https://login.consultant.ru/link/?req=doc&amp;base=RLAW013&amp;n=32670&amp;date=10.06.2025&amp;dst=100009&amp;field=134" TargetMode="External"/><Relationship Id="rId1041" Type="http://schemas.openxmlformats.org/officeDocument/2006/relationships/hyperlink" Target="https://login.consultant.ru/link/?req=doc&amp;base=RLAW013&amp;n=91707&amp;date=10.06.2025&amp;dst=100206&amp;field=134" TargetMode="External"/><Relationship Id="rId1139" Type="http://schemas.openxmlformats.org/officeDocument/2006/relationships/hyperlink" Target="https://login.consultant.ru/link/?req=doc&amp;base=RLAW013&amp;n=65207&amp;date=10.06.2025&amp;dst=100261&amp;field=134" TargetMode="External"/><Relationship Id="rId1346" Type="http://schemas.openxmlformats.org/officeDocument/2006/relationships/hyperlink" Target="https://login.consultant.ru/link/?req=doc&amp;base=RLAW013&amp;n=65207&amp;date=10.06.2025&amp;dst=100304&amp;field=134" TargetMode="External"/><Relationship Id="rId495" Type="http://schemas.openxmlformats.org/officeDocument/2006/relationships/hyperlink" Target="https://login.consultant.ru/link/?req=doc&amp;base=RLAW013&amp;n=49285&amp;date=10.06.2025&amp;dst=100072&amp;field=134" TargetMode="External"/><Relationship Id="rId716" Type="http://schemas.openxmlformats.org/officeDocument/2006/relationships/hyperlink" Target="https://login.consultant.ru/link/?req=doc&amp;base=RLAW013&amp;n=44777&amp;date=10.06.2025&amp;dst=100403&amp;field=134" TargetMode="External"/><Relationship Id="rId923" Type="http://schemas.openxmlformats.org/officeDocument/2006/relationships/hyperlink" Target="https://login.consultant.ru/link/?req=doc&amp;base=RLAW013&amp;n=39845&amp;date=10.06.2025&amp;dst=100200&amp;field=134" TargetMode="External"/><Relationship Id="rId10" Type="http://schemas.openxmlformats.org/officeDocument/2006/relationships/hyperlink" Target="https://login.consultant.ru/link/?req=doc&amp;base=RLAW013&amp;n=30119&amp;date=10.06.2025&amp;dst=100008&amp;field=134" TargetMode="External"/><Relationship Id="rId52" Type="http://schemas.openxmlformats.org/officeDocument/2006/relationships/hyperlink" Target="https://login.consultant.ru/link/?req=doc&amp;base=RLAW013&amp;n=110257&amp;date=10.06.2025&amp;dst=100243&amp;field=134" TargetMode="External"/><Relationship Id="rId94" Type="http://schemas.openxmlformats.org/officeDocument/2006/relationships/hyperlink" Target="https://login.consultant.ru/link/?req=doc&amp;base=LAW&amp;n=503695&amp;date=10.06.2025&amp;dst=103774&amp;field=134" TargetMode="External"/><Relationship Id="rId148" Type="http://schemas.openxmlformats.org/officeDocument/2006/relationships/hyperlink" Target="https://login.consultant.ru/link/?req=doc&amp;base=RLAW013&amp;n=24101&amp;date=10.06.2025&amp;dst=100009&amp;field=134" TargetMode="External"/><Relationship Id="rId355" Type="http://schemas.openxmlformats.org/officeDocument/2006/relationships/hyperlink" Target="https://login.consultant.ru/link/?req=doc&amp;base=RLAW013&amp;n=127385&amp;date=10.06.2025&amp;dst=100705&amp;field=134" TargetMode="External"/><Relationship Id="rId397" Type="http://schemas.openxmlformats.org/officeDocument/2006/relationships/hyperlink" Target="https://login.consultant.ru/link/?req=doc&amp;base=RLAW013&amp;n=113090&amp;date=10.06.2025&amp;dst=100178&amp;field=134" TargetMode="External"/><Relationship Id="rId520" Type="http://schemas.openxmlformats.org/officeDocument/2006/relationships/hyperlink" Target="https://login.consultant.ru/link/?req=doc&amp;base=RLAW013&amp;n=24101&amp;date=10.06.2025&amp;dst=100024&amp;field=134" TargetMode="External"/><Relationship Id="rId562" Type="http://schemas.openxmlformats.org/officeDocument/2006/relationships/hyperlink" Target="https://login.consultant.ru/link/?req=doc&amp;base=RLAW013&amp;n=34143&amp;date=10.06.2025&amp;dst=100037&amp;field=134" TargetMode="External"/><Relationship Id="rId618" Type="http://schemas.openxmlformats.org/officeDocument/2006/relationships/hyperlink" Target="https://login.consultant.ru/link/?req=doc&amp;base=RLAW013&amp;n=65207&amp;date=10.06.2025&amp;dst=100159&amp;field=134" TargetMode="External"/><Relationship Id="rId825" Type="http://schemas.openxmlformats.org/officeDocument/2006/relationships/hyperlink" Target="https://login.consultant.ru/link/?req=doc&amp;base=RLAW013&amp;n=65207&amp;date=10.06.2025&amp;dst=100234&amp;field=134" TargetMode="External"/><Relationship Id="rId1192" Type="http://schemas.openxmlformats.org/officeDocument/2006/relationships/hyperlink" Target="https://login.consultant.ru/link/?req=doc&amp;base=LAW&amp;n=505901&amp;date=10.06.2025&amp;dst=101039&amp;field=134" TargetMode="External"/><Relationship Id="rId1206" Type="http://schemas.openxmlformats.org/officeDocument/2006/relationships/hyperlink" Target="https://login.consultant.ru/link/?req=doc&amp;base=LAW&amp;n=505901&amp;date=10.06.2025&amp;dst=102852&amp;field=134" TargetMode="External"/><Relationship Id="rId1248" Type="http://schemas.openxmlformats.org/officeDocument/2006/relationships/hyperlink" Target="https://login.consultant.ru/link/?req=doc&amp;base=RLAW013&amp;n=127385&amp;date=10.06.2025&amp;dst=100975&amp;field=134" TargetMode="External"/><Relationship Id="rId1413" Type="http://schemas.openxmlformats.org/officeDocument/2006/relationships/hyperlink" Target="https://login.consultant.ru/link/?req=doc&amp;base=LAW&amp;n=505901&amp;date=10.06.2025&amp;dst=103529&amp;field=134" TargetMode="External"/><Relationship Id="rId1455" Type="http://schemas.openxmlformats.org/officeDocument/2006/relationships/hyperlink" Target="https://login.consultant.ru/link/?req=doc&amp;base=RLAW013&amp;n=127385&amp;date=10.06.2025&amp;dst=101076&amp;field=134" TargetMode="External"/><Relationship Id="rId215" Type="http://schemas.openxmlformats.org/officeDocument/2006/relationships/hyperlink" Target="https://login.consultant.ru/link/?req=doc&amp;base=RLAW013&amp;n=53537&amp;date=10.06.2025&amp;dst=100020&amp;field=134" TargetMode="External"/><Relationship Id="rId257" Type="http://schemas.openxmlformats.org/officeDocument/2006/relationships/hyperlink" Target="https://login.consultant.ru/link/?req=doc&amp;base=RLAW013&amp;n=127385&amp;date=10.06.2025&amp;dst=100662&amp;field=134" TargetMode="External"/><Relationship Id="rId422" Type="http://schemas.openxmlformats.org/officeDocument/2006/relationships/hyperlink" Target="https://login.consultant.ru/link/?req=doc&amp;base=RLAW013&amp;n=113090&amp;date=10.06.2025&amp;dst=100181&amp;field=134" TargetMode="External"/><Relationship Id="rId464" Type="http://schemas.openxmlformats.org/officeDocument/2006/relationships/hyperlink" Target="https://login.consultant.ru/link/?req=doc&amp;base=LAW&amp;n=505901&amp;date=10.06.2025&amp;dst=102058&amp;field=134" TargetMode="External"/><Relationship Id="rId867" Type="http://schemas.openxmlformats.org/officeDocument/2006/relationships/hyperlink" Target="https://login.consultant.ru/link/?req=doc&amp;base=RLAW013&amp;n=69959&amp;date=10.06.2025&amp;dst=100089&amp;field=134" TargetMode="External"/><Relationship Id="rId1010" Type="http://schemas.openxmlformats.org/officeDocument/2006/relationships/hyperlink" Target="https://login.consultant.ru/link/?req=doc&amp;base=RLAW013&amp;n=132229&amp;date=10.06.2025&amp;dst=100125&amp;field=134" TargetMode="External"/><Relationship Id="rId1052" Type="http://schemas.openxmlformats.org/officeDocument/2006/relationships/hyperlink" Target="https://login.consultant.ru/link/?req=doc&amp;base=RLAW013&amp;n=127385&amp;date=10.06.2025&amp;dst=100887&amp;field=134" TargetMode="External"/><Relationship Id="rId1094" Type="http://schemas.openxmlformats.org/officeDocument/2006/relationships/hyperlink" Target="https://login.consultant.ru/link/?req=doc&amp;base=RLAW013&amp;n=140115&amp;date=10.06.2025&amp;dst=100200&amp;field=134" TargetMode="External"/><Relationship Id="rId1108" Type="http://schemas.openxmlformats.org/officeDocument/2006/relationships/hyperlink" Target="https://login.consultant.ru/link/?req=doc&amp;base=RLAW013&amp;n=127385&amp;date=10.06.2025&amp;dst=100907&amp;field=134" TargetMode="External"/><Relationship Id="rId1315" Type="http://schemas.openxmlformats.org/officeDocument/2006/relationships/hyperlink" Target="https://login.consultant.ru/link/?req=doc&amp;base=LAW&amp;n=505901&amp;date=10.06.2025&amp;dst=101522&amp;field=134" TargetMode="External"/><Relationship Id="rId1497" Type="http://schemas.openxmlformats.org/officeDocument/2006/relationships/footer" Target="footer3.xml"/><Relationship Id="rId299" Type="http://schemas.openxmlformats.org/officeDocument/2006/relationships/hyperlink" Target="https://login.consultant.ru/link/?req=doc&amp;base=RLAW013&amp;n=91707&amp;date=10.06.2025&amp;dst=100173&amp;field=134" TargetMode="External"/><Relationship Id="rId727" Type="http://schemas.openxmlformats.org/officeDocument/2006/relationships/hyperlink" Target="https://login.consultant.ru/link/?req=doc&amp;base=RLAW013&amp;n=127385&amp;date=10.06.2025&amp;dst=100842&amp;field=134" TargetMode="External"/><Relationship Id="rId934" Type="http://schemas.openxmlformats.org/officeDocument/2006/relationships/hyperlink" Target="https://login.consultant.ru/link/?req=doc&amp;base=RLAW013&amp;n=53537&amp;date=10.06.2025&amp;dst=100054&amp;field=134" TargetMode="External"/><Relationship Id="rId1357" Type="http://schemas.openxmlformats.org/officeDocument/2006/relationships/hyperlink" Target="https://login.consultant.ru/link/?req=doc&amp;base=RLAW013&amp;n=65207&amp;date=10.06.2025&amp;dst=100307&amp;field=134" TargetMode="External"/><Relationship Id="rId63" Type="http://schemas.openxmlformats.org/officeDocument/2006/relationships/hyperlink" Target="https://login.consultant.ru/link/?req=doc&amp;base=RLAW013&amp;n=140115&amp;date=10.06.2025&amp;dst=100165&amp;field=134" TargetMode="External"/><Relationship Id="rId159" Type="http://schemas.openxmlformats.org/officeDocument/2006/relationships/hyperlink" Target="https://login.consultant.ru/link/?req=doc&amp;base=LAW&amp;n=480999&amp;date=10.06.2025&amp;dst=484&amp;field=134" TargetMode="External"/><Relationship Id="rId366" Type="http://schemas.openxmlformats.org/officeDocument/2006/relationships/hyperlink" Target="https://login.consultant.ru/link/?req=doc&amp;base=RLAW013&amp;n=78605&amp;date=10.06.2025&amp;dst=100370&amp;field=134" TargetMode="External"/><Relationship Id="rId573" Type="http://schemas.openxmlformats.org/officeDocument/2006/relationships/hyperlink" Target="https://login.consultant.ru/link/?req=doc&amp;base=RLAW013&amp;n=78605&amp;date=10.06.2025&amp;dst=100429&amp;field=134" TargetMode="External"/><Relationship Id="rId780" Type="http://schemas.openxmlformats.org/officeDocument/2006/relationships/hyperlink" Target="https://login.consultant.ru/link/?req=doc&amp;base=RLAW013&amp;n=44777&amp;date=10.06.2025&amp;dst=100424&amp;field=134" TargetMode="External"/><Relationship Id="rId1217" Type="http://schemas.openxmlformats.org/officeDocument/2006/relationships/hyperlink" Target="https://login.consultant.ru/link/?req=doc&amp;base=RLAW013&amp;n=140115&amp;date=10.06.2025&amp;dst=100207&amp;field=134" TargetMode="External"/><Relationship Id="rId1424" Type="http://schemas.openxmlformats.org/officeDocument/2006/relationships/hyperlink" Target="https://login.consultant.ru/link/?req=doc&amp;base=RLAW013&amp;n=53537&amp;date=10.06.2025&amp;dst=100093&amp;field=134" TargetMode="External"/><Relationship Id="rId226" Type="http://schemas.openxmlformats.org/officeDocument/2006/relationships/hyperlink" Target="https://login.consultant.ru/link/?req=doc&amp;base=LAW&amp;n=505901&amp;date=10.06.2025&amp;dst=100202&amp;field=134" TargetMode="External"/><Relationship Id="rId433" Type="http://schemas.openxmlformats.org/officeDocument/2006/relationships/hyperlink" Target="https://login.consultant.ru/link/?req=doc&amp;base=RLAW013&amp;n=85605&amp;date=10.06.2025&amp;dst=100080&amp;field=134" TargetMode="External"/><Relationship Id="rId878" Type="http://schemas.openxmlformats.org/officeDocument/2006/relationships/hyperlink" Target="https://login.consultant.ru/link/?req=doc&amp;base=RLAW013&amp;n=113090&amp;date=10.06.2025&amp;dst=100200&amp;field=134" TargetMode="External"/><Relationship Id="rId1063" Type="http://schemas.openxmlformats.org/officeDocument/2006/relationships/hyperlink" Target="https://login.consultant.ru/link/?req=doc&amp;base=RLAW013&amp;n=142097&amp;date=10.06.2025&amp;dst=100162&amp;field=134" TargetMode="External"/><Relationship Id="rId1270" Type="http://schemas.openxmlformats.org/officeDocument/2006/relationships/hyperlink" Target="https://login.consultant.ru/link/?req=doc&amp;base=LAW&amp;n=505901&amp;date=10.06.2025&amp;dst=103632&amp;field=134" TargetMode="External"/><Relationship Id="rId640" Type="http://schemas.openxmlformats.org/officeDocument/2006/relationships/hyperlink" Target="https://login.consultant.ru/link/?req=doc&amp;base=LAW&amp;n=505901&amp;date=10.06.2025" TargetMode="External"/><Relationship Id="rId738" Type="http://schemas.openxmlformats.org/officeDocument/2006/relationships/hyperlink" Target="https://login.consultant.ru/link/?req=doc&amp;base=RLAW013&amp;n=24101&amp;date=10.06.2025&amp;dst=100041&amp;field=134" TargetMode="External"/><Relationship Id="rId945" Type="http://schemas.openxmlformats.org/officeDocument/2006/relationships/hyperlink" Target="https://login.consultant.ru/link/?req=doc&amp;base=RLAW013&amp;n=24101&amp;date=10.06.2025&amp;dst=100090&amp;field=134" TargetMode="External"/><Relationship Id="rId1368" Type="http://schemas.openxmlformats.org/officeDocument/2006/relationships/hyperlink" Target="https://login.consultant.ru/link/?req=doc&amp;base=RLAW013&amp;n=65207&amp;date=10.06.2025&amp;dst=100312&amp;field=134" TargetMode="External"/><Relationship Id="rId74" Type="http://schemas.openxmlformats.org/officeDocument/2006/relationships/hyperlink" Target="https://login.consultant.ru/link/?req=doc&amp;base=RLAW013&amp;n=117674&amp;date=10.06.2025&amp;dst=100135&amp;field=134" TargetMode="External"/><Relationship Id="rId377" Type="http://schemas.openxmlformats.org/officeDocument/2006/relationships/hyperlink" Target="https://login.consultant.ru/link/?req=doc&amp;base=RLAW013&amp;n=142097&amp;date=10.06.2025&amp;dst=100119&amp;field=134" TargetMode="External"/><Relationship Id="rId500" Type="http://schemas.openxmlformats.org/officeDocument/2006/relationships/hyperlink" Target="https://login.consultant.ru/link/?req=doc&amp;base=LAW&amp;n=480999&amp;date=10.06.2025&amp;dst=72&amp;field=134" TargetMode="External"/><Relationship Id="rId584" Type="http://schemas.openxmlformats.org/officeDocument/2006/relationships/hyperlink" Target="https://login.consultant.ru/link/?req=doc&amp;base=RLAW013&amp;n=39845&amp;date=10.06.2025&amp;dst=100127&amp;field=134" TargetMode="External"/><Relationship Id="rId805" Type="http://schemas.openxmlformats.org/officeDocument/2006/relationships/hyperlink" Target="https://login.consultant.ru/link/?req=doc&amp;base=RLAW013&amp;n=49285&amp;date=10.06.2025&amp;dst=100109&amp;field=134" TargetMode="External"/><Relationship Id="rId1130" Type="http://schemas.openxmlformats.org/officeDocument/2006/relationships/hyperlink" Target="https://login.consultant.ru/link/?req=doc&amp;base=RLAW013&amp;n=127385&amp;date=10.06.2025&amp;dst=100920&amp;field=134" TargetMode="External"/><Relationship Id="rId1228" Type="http://schemas.openxmlformats.org/officeDocument/2006/relationships/hyperlink" Target="https://login.consultant.ru/link/?req=doc&amp;base=RLAW013&amp;n=142097&amp;date=10.06.2025&amp;dst=100175&amp;field=134" TargetMode="External"/><Relationship Id="rId1435" Type="http://schemas.openxmlformats.org/officeDocument/2006/relationships/hyperlink" Target="https://login.consultant.ru/link/?req=doc&amp;base=RLAW013&amp;n=127385&amp;date=10.06.2025&amp;dst=101064&amp;field=134" TargetMode="External"/><Relationship Id="rId5" Type="http://schemas.openxmlformats.org/officeDocument/2006/relationships/endnotes" Target="endnotes.xml"/><Relationship Id="rId237" Type="http://schemas.openxmlformats.org/officeDocument/2006/relationships/hyperlink" Target="https://login.consultant.ru/link/?req=doc&amp;base=RLAW013&amp;n=127385&amp;date=10.06.2025&amp;dst=100656&amp;field=134" TargetMode="External"/><Relationship Id="rId791" Type="http://schemas.openxmlformats.org/officeDocument/2006/relationships/hyperlink" Target="https://login.consultant.ru/link/?req=doc&amp;base=RLAW013&amp;n=49285&amp;date=10.06.2025&amp;dst=100103&amp;field=134" TargetMode="External"/><Relationship Id="rId889" Type="http://schemas.openxmlformats.org/officeDocument/2006/relationships/hyperlink" Target="https://login.consultant.ru/link/?req=doc&amp;base=LAW&amp;n=505896&amp;date=10.06.2025&amp;dst=100504&amp;field=134" TargetMode="External"/><Relationship Id="rId1074" Type="http://schemas.openxmlformats.org/officeDocument/2006/relationships/hyperlink" Target="https://login.consultant.ru/link/?req=doc&amp;base=RLAW013&amp;n=127385&amp;date=10.06.2025&amp;dst=100895&amp;field=134" TargetMode="External"/><Relationship Id="rId444" Type="http://schemas.openxmlformats.org/officeDocument/2006/relationships/hyperlink" Target="https://login.consultant.ru/link/?req=doc&amp;base=RLAW013&amp;n=78605&amp;date=10.06.2025&amp;dst=100394&amp;field=134" TargetMode="External"/><Relationship Id="rId651" Type="http://schemas.openxmlformats.org/officeDocument/2006/relationships/hyperlink" Target="https://login.consultant.ru/link/?req=doc&amp;base=LAW&amp;n=505901&amp;date=10.06.2025&amp;dst=102845&amp;field=134" TargetMode="External"/><Relationship Id="rId749" Type="http://schemas.openxmlformats.org/officeDocument/2006/relationships/hyperlink" Target="https://login.consultant.ru/link/?req=doc&amp;base=RLAW013&amp;n=63174&amp;date=10.06.2025&amp;dst=100056&amp;field=134" TargetMode="External"/><Relationship Id="rId1281" Type="http://schemas.openxmlformats.org/officeDocument/2006/relationships/hyperlink" Target="https://login.consultant.ru/link/?req=doc&amp;base=RLAW013&amp;n=142097&amp;date=10.06.2025&amp;dst=100180&amp;field=134" TargetMode="External"/><Relationship Id="rId1379" Type="http://schemas.openxmlformats.org/officeDocument/2006/relationships/hyperlink" Target="https://login.consultant.ru/link/?req=doc&amp;base=LAW&amp;n=505901&amp;date=10.06.2025&amp;dst=103531&amp;field=134" TargetMode="External"/><Relationship Id="rId1502" Type="http://schemas.openxmlformats.org/officeDocument/2006/relationships/hyperlink" Target="https://login.consultant.ru/link/?req=doc&amp;base=RLAW013&amp;n=117674&amp;date=10.06.2025&amp;dst=100206&amp;field=134" TargetMode="External"/><Relationship Id="rId290" Type="http://schemas.openxmlformats.org/officeDocument/2006/relationships/hyperlink" Target="https://login.consultant.ru/link/?req=doc&amp;base=RLAW013&amp;n=127385&amp;date=10.06.2025&amp;dst=100677&amp;field=134" TargetMode="External"/><Relationship Id="rId304" Type="http://schemas.openxmlformats.org/officeDocument/2006/relationships/hyperlink" Target="https://login.consultant.ru/link/?req=doc&amp;base=RLAW013&amp;n=34144&amp;date=10.06.2025&amp;dst=100023&amp;field=134" TargetMode="External"/><Relationship Id="rId388" Type="http://schemas.openxmlformats.org/officeDocument/2006/relationships/hyperlink" Target="https://login.consultant.ru/link/?req=doc&amp;base=LAW&amp;n=505903&amp;date=10.06.2025&amp;dst=6119&amp;field=134" TargetMode="External"/><Relationship Id="rId511" Type="http://schemas.openxmlformats.org/officeDocument/2006/relationships/hyperlink" Target="https://login.consultant.ru/link/?req=doc&amp;base=RLAW013&amp;n=127385&amp;date=10.06.2025&amp;dst=100761&amp;field=134" TargetMode="External"/><Relationship Id="rId609" Type="http://schemas.openxmlformats.org/officeDocument/2006/relationships/hyperlink" Target="https://login.consultant.ru/link/?req=doc&amp;base=RLAW013&amp;n=65207&amp;date=10.06.2025&amp;dst=100156&amp;field=134" TargetMode="External"/><Relationship Id="rId956" Type="http://schemas.openxmlformats.org/officeDocument/2006/relationships/hyperlink" Target="https://login.consultant.ru/link/?req=doc&amp;base=RLAW013&amp;n=127385&amp;date=10.06.2025&amp;dst=100874&amp;field=134" TargetMode="External"/><Relationship Id="rId1141" Type="http://schemas.openxmlformats.org/officeDocument/2006/relationships/hyperlink" Target="https://login.consultant.ru/link/?req=doc&amp;base=RLAW013&amp;n=132229&amp;date=10.06.2025&amp;dst=100138&amp;field=134" TargetMode="External"/><Relationship Id="rId1239" Type="http://schemas.openxmlformats.org/officeDocument/2006/relationships/hyperlink" Target="https://login.consultant.ru/link/?req=doc&amp;base=LAW&amp;n=505901&amp;date=10.06.2025&amp;dst=103023&amp;field=134" TargetMode="External"/><Relationship Id="rId85" Type="http://schemas.openxmlformats.org/officeDocument/2006/relationships/hyperlink" Target="https://login.consultant.ru/link/?req=doc&amp;base=RLAW013&amp;n=127385&amp;date=10.06.2025&amp;dst=100627&amp;field=134" TargetMode="External"/><Relationship Id="rId150" Type="http://schemas.openxmlformats.org/officeDocument/2006/relationships/hyperlink" Target="https://login.consultant.ru/link/?req=doc&amp;base=RLAW013&amp;n=127385&amp;date=10.06.2025&amp;dst=100631&amp;field=134" TargetMode="External"/><Relationship Id="rId595" Type="http://schemas.openxmlformats.org/officeDocument/2006/relationships/hyperlink" Target="https://login.consultant.ru/link/?req=doc&amp;base=RLAW013&amp;n=117674&amp;date=10.06.2025&amp;dst=100143&amp;field=134" TargetMode="External"/><Relationship Id="rId816" Type="http://schemas.openxmlformats.org/officeDocument/2006/relationships/hyperlink" Target="https://login.consultant.ru/link/?req=doc&amp;base=RLAW013&amp;n=127385&amp;date=10.06.2025&amp;dst=100855&amp;field=134" TargetMode="External"/><Relationship Id="rId1001" Type="http://schemas.openxmlformats.org/officeDocument/2006/relationships/hyperlink" Target="https://login.consultant.ru/link/?req=doc&amp;base=RLAW013&amp;n=24101&amp;date=10.06.2025&amp;dst=100115&amp;field=134" TargetMode="External"/><Relationship Id="rId1446" Type="http://schemas.openxmlformats.org/officeDocument/2006/relationships/hyperlink" Target="https://login.consultant.ru/link/?req=doc&amp;base=RLAW013&amp;n=54286&amp;date=10.06.2025&amp;dst=100046&amp;field=134" TargetMode="External"/><Relationship Id="rId248" Type="http://schemas.openxmlformats.org/officeDocument/2006/relationships/hyperlink" Target="https://login.consultant.ru/link/?req=doc&amp;base=LAW&amp;n=505901&amp;date=10.06.2025&amp;dst=103529&amp;field=134" TargetMode="External"/><Relationship Id="rId455" Type="http://schemas.openxmlformats.org/officeDocument/2006/relationships/hyperlink" Target="https://login.consultant.ru/link/?req=doc&amp;base=RLAW013&amp;n=127385&amp;date=10.06.2025&amp;dst=100744&amp;field=134" TargetMode="External"/><Relationship Id="rId662" Type="http://schemas.openxmlformats.org/officeDocument/2006/relationships/hyperlink" Target="https://login.consultant.ru/link/?req=doc&amp;base=RLAW013&amp;n=30119&amp;date=10.06.2025&amp;dst=100011&amp;field=134" TargetMode="External"/><Relationship Id="rId1085" Type="http://schemas.openxmlformats.org/officeDocument/2006/relationships/hyperlink" Target="https://login.consultant.ru/link/?req=doc&amp;base=RLAW013&amp;n=127385&amp;date=10.06.2025&amp;dst=100901&amp;field=134" TargetMode="External"/><Relationship Id="rId1292" Type="http://schemas.openxmlformats.org/officeDocument/2006/relationships/hyperlink" Target="https://login.consultant.ru/link/?req=doc&amp;base=RLAW013&amp;n=113090&amp;date=10.06.2025&amp;dst=100221&amp;field=134" TargetMode="External"/><Relationship Id="rId1306" Type="http://schemas.openxmlformats.org/officeDocument/2006/relationships/hyperlink" Target="https://login.consultant.ru/link/?req=doc&amp;base=RLAW013&amp;n=113090&amp;date=10.06.2025&amp;dst=100225&amp;field=134" TargetMode="External"/><Relationship Id="rId1513" Type="http://schemas.openxmlformats.org/officeDocument/2006/relationships/hyperlink" Target="https://login.consultant.ru/link/?req=doc&amp;base=RLAW013&amp;n=78605&amp;date=10.06.2025&amp;dst=100612&amp;field=134" TargetMode="External"/><Relationship Id="rId12" Type="http://schemas.openxmlformats.org/officeDocument/2006/relationships/hyperlink" Target="https://login.consultant.ru/link/?req=doc&amp;base=RLAW013&amp;n=32670&amp;date=10.06.2025&amp;dst=100008&amp;field=134" TargetMode="External"/><Relationship Id="rId108" Type="http://schemas.openxmlformats.org/officeDocument/2006/relationships/hyperlink" Target="https://login.consultant.ru/link/?req=doc&amp;base=LAW&amp;n=503695&amp;date=10.06.2025&amp;dst=1227&amp;field=134" TargetMode="External"/><Relationship Id="rId315" Type="http://schemas.openxmlformats.org/officeDocument/2006/relationships/hyperlink" Target="https://login.consultant.ru/link/?req=doc&amp;base=RLAW013&amp;n=127385&amp;date=10.06.2025&amp;dst=100684&amp;field=134" TargetMode="External"/><Relationship Id="rId522" Type="http://schemas.openxmlformats.org/officeDocument/2006/relationships/hyperlink" Target="https://login.consultant.ru/link/?req=doc&amp;base=LAW&amp;n=505901&amp;date=10.06.2025&amp;dst=423&amp;field=134" TargetMode="External"/><Relationship Id="rId967" Type="http://schemas.openxmlformats.org/officeDocument/2006/relationships/hyperlink" Target="https://login.consultant.ru/link/?req=doc&amp;base=RLAW013&amp;n=24101&amp;date=10.06.2025&amp;dst=100092&amp;field=134" TargetMode="External"/><Relationship Id="rId1152" Type="http://schemas.openxmlformats.org/officeDocument/2006/relationships/hyperlink" Target="https://login.consultant.ru/link/?req=doc&amp;base=RLAW013&amp;n=142097&amp;date=10.06.2025&amp;dst=100166&amp;field=134" TargetMode="External"/><Relationship Id="rId96" Type="http://schemas.openxmlformats.org/officeDocument/2006/relationships/hyperlink" Target="https://login.consultant.ru/link/?req=doc&amp;base=LAW&amp;n=503695&amp;date=10.06.2025&amp;dst=642&amp;field=134" TargetMode="External"/><Relationship Id="rId161" Type="http://schemas.openxmlformats.org/officeDocument/2006/relationships/hyperlink" Target="https://login.consultant.ru/link/?req=doc&amp;base=RLAW013&amp;n=65207&amp;date=10.06.2025&amp;dst=100128&amp;field=134" TargetMode="External"/><Relationship Id="rId399" Type="http://schemas.openxmlformats.org/officeDocument/2006/relationships/hyperlink" Target="https://login.consultant.ru/link/?req=doc&amp;base=RLAW013&amp;n=127385&amp;date=10.06.2025&amp;dst=100722&amp;field=134" TargetMode="External"/><Relationship Id="rId827" Type="http://schemas.openxmlformats.org/officeDocument/2006/relationships/hyperlink" Target="https://login.consultant.ru/link/?req=doc&amp;base=LAW&amp;n=505901&amp;date=10.06.2025&amp;dst=102769&amp;field=134" TargetMode="External"/><Relationship Id="rId1012" Type="http://schemas.openxmlformats.org/officeDocument/2006/relationships/hyperlink" Target="https://login.consultant.ru/link/?req=doc&amp;base=RLAW013&amp;n=44777&amp;date=10.06.2025&amp;dst=100463&amp;field=134" TargetMode="External"/><Relationship Id="rId1457" Type="http://schemas.openxmlformats.org/officeDocument/2006/relationships/hyperlink" Target="https://login.consultant.ru/link/?req=doc&amp;base=RLAW013&amp;n=78605&amp;date=10.06.2025&amp;dst=100607&amp;field=134" TargetMode="External"/><Relationship Id="rId259" Type="http://schemas.openxmlformats.org/officeDocument/2006/relationships/hyperlink" Target="https://login.consultant.ru/link/?req=doc&amp;base=RLAW013&amp;n=65207&amp;date=10.06.2025&amp;dst=100134&amp;field=134" TargetMode="External"/><Relationship Id="rId466" Type="http://schemas.openxmlformats.org/officeDocument/2006/relationships/hyperlink" Target="https://login.consultant.ru/link/?req=doc&amp;base=RLAW013&amp;n=98754&amp;date=10.06.2025&amp;dst=100029&amp;field=134" TargetMode="External"/><Relationship Id="rId673" Type="http://schemas.openxmlformats.org/officeDocument/2006/relationships/hyperlink" Target="https://login.consultant.ru/link/?req=doc&amp;base=LAW&amp;n=505901&amp;date=10.06.2025&amp;dst=103310&amp;field=134" TargetMode="External"/><Relationship Id="rId880" Type="http://schemas.openxmlformats.org/officeDocument/2006/relationships/hyperlink" Target="https://login.consultant.ru/link/?req=doc&amp;base=RLAW013&amp;n=113090&amp;date=10.06.2025&amp;dst=100201&amp;field=134" TargetMode="External"/><Relationship Id="rId1096" Type="http://schemas.openxmlformats.org/officeDocument/2006/relationships/hyperlink" Target="https://login.consultant.ru/link/?req=doc&amp;base=LAW&amp;n=483355&amp;date=10.06.2025" TargetMode="External"/><Relationship Id="rId1317" Type="http://schemas.openxmlformats.org/officeDocument/2006/relationships/hyperlink" Target="https://login.consultant.ru/link/?req=doc&amp;base=RLAW013&amp;n=44777&amp;date=10.06.2025&amp;dst=100483&amp;field=134" TargetMode="External"/><Relationship Id="rId23" Type="http://schemas.openxmlformats.org/officeDocument/2006/relationships/hyperlink" Target="https://login.consultant.ru/link/?req=doc&amp;base=RLAW013&amp;n=43431&amp;date=10.06.2025&amp;dst=100015&amp;field=134" TargetMode="External"/><Relationship Id="rId119" Type="http://schemas.openxmlformats.org/officeDocument/2006/relationships/hyperlink" Target="https://login.consultant.ru/link/?req=doc&amp;base=LAW&amp;n=503695&amp;date=10.06.2025&amp;dst=1892&amp;field=134" TargetMode="External"/><Relationship Id="rId326" Type="http://schemas.openxmlformats.org/officeDocument/2006/relationships/hyperlink" Target="https://login.consultant.ru/link/?req=doc&amp;base=RLAW013&amp;n=50095&amp;date=10.06.2025&amp;dst=100032&amp;field=134" TargetMode="External"/><Relationship Id="rId533" Type="http://schemas.openxmlformats.org/officeDocument/2006/relationships/hyperlink" Target="https://login.consultant.ru/link/?req=doc&amp;base=RLAW013&amp;n=44777&amp;date=10.06.2025&amp;dst=100385&amp;field=134" TargetMode="External"/><Relationship Id="rId978" Type="http://schemas.openxmlformats.org/officeDocument/2006/relationships/hyperlink" Target="https://login.consultant.ru/link/?req=doc&amp;base=RLAW013&amp;n=78605&amp;date=10.06.2025&amp;dst=100455&amp;field=134" TargetMode="External"/><Relationship Id="rId1163" Type="http://schemas.openxmlformats.org/officeDocument/2006/relationships/hyperlink" Target="https://login.consultant.ru/link/?req=doc&amp;base=RLAW013&amp;n=24101&amp;date=10.06.2025&amp;dst=100145&amp;field=134" TargetMode="External"/><Relationship Id="rId1370" Type="http://schemas.openxmlformats.org/officeDocument/2006/relationships/hyperlink" Target="https://login.consultant.ru/link/?req=doc&amp;base=RLAW013&amp;n=65207&amp;date=10.06.2025&amp;dst=100313&amp;field=134" TargetMode="External"/><Relationship Id="rId740" Type="http://schemas.openxmlformats.org/officeDocument/2006/relationships/hyperlink" Target="https://login.consultant.ru/link/?req=doc&amp;base=LAW&amp;n=505901&amp;date=10.06.2025&amp;dst=102419&amp;field=134" TargetMode="External"/><Relationship Id="rId838" Type="http://schemas.openxmlformats.org/officeDocument/2006/relationships/hyperlink" Target="https://login.consultant.ru/link/?req=doc&amp;base=RLAW013&amp;n=49285&amp;date=10.06.2025&amp;dst=100123&amp;field=134" TargetMode="External"/><Relationship Id="rId1023" Type="http://schemas.openxmlformats.org/officeDocument/2006/relationships/hyperlink" Target="https://login.consultant.ru/link/?req=doc&amp;base=RLAW013&amp;n=78605&amp;date=10.06.2025&amp;dst=100498&amp;field=134" TargetMode="External"/><Relationship Id="rId1468" Type="http://schemas.openxmlformats.org/officeDocument/2006/relationships/hyperlink" Target="https://login.consultant.ru/link/?req=doc&amp;base=RLAW013&amp;n=78605&amp;date=10.06.2025&amp;dst=100609&amp;field=134" TargetMode="External"/><Relationship Id="rId172" Type="http://schemas.openxmlformats.org/officeDocument/2006/relationships/hyperlink" Target="https://login.consultant.ru/link/?req=doc&amp;base=RLAW013&amp;n=39845&amp;date=10.06.2025&amp;dst=100086&amp;field=134" TargetMode="External"/><Relationship Id="rId477" Type="http://schemas.openxmlformats.org/officeDocument/2006/relationships/hyperlink" Target="https://login.consultant.ru/link/?req=doc&amp;base=RLAW013&amp;n=91707&amp;date=10.06.2025&amp;dst=100191&amp;field=134" TargetMode="External"/><Relationship Id="rId600" Type="http://schemas.openxmlformats.org/officeDocument/2006/relationships/hyperlink" Target="https://login.consultant.ru/link/?req=doc&amp;base=RLAW013&amp;n=78605&amp;date=10.06.2025&amp;dst=100431&amp;field=134" TargetMode="External"/><Relationship Id="rId684" Type="http://schemas.openxmlformats.org/officeDocument/2006/relationships/hyperlink" Target="https://login.consultant.ru/link/?req=doc&amp;base=RLAW013&amp;n=24101&amp;date=10.06.2025&amp;dst=100039&amp;field=134" TargetMode="External"/><Relationship Id="rId1230" Type="http://schemas.openxmlformats.org/officeDocument/2006/relationships/hyperlink" Target="https://login.consultant.ru/link/?req=doc&amp;base=RLAW013&amp;n=127385&amp;date=10.06.2025&amp;dst=100960&amp;field=134" TargetMode="External"/><Relationship Id="rId1328" Type="http://schemas.openxmlformats.org/officeDocument/2006/relationships/hyperlink" Target="https://login.consultant.ru/link/?req=doc&amp;base=RLAW013&amp;n=58672&amp;date=10.06.2025&amp;dst=100049&amp;field=134" TargetMode="External"/><Relationship Id="rId337" Type="http://schemas.openxmlformats.org/officeDocument/2006/relationships/hyperlink" Target="https://login.consultant.ru/link/?req=doc&amp;base=RLAW013&amp;n=91707&amp;date=10.06.2025&amp;dst=100181&amp;field=134" TargetMode="External"/><Relationship Id="rId891" Type="http://schemas.openxmlformats.org/officeDocument/2006/relationships/hyperlink" Target="https://login.consultant.ru/link/?req=doc&amp;base=RLAW013&amp;n=24101&amp;date=10.06.2025&amp;dst=100065&amp;field=134" TargetMode="External"/><Relationship Id="rId905" Type="http://schemas.openxmlformats.org/officeDocument/2006/relationships/hyperlink" Target="https://login.consultant.ru/link/?req=doc&amp;base=RLAW013&amp;n=93394&amp;date=10.06.2025&amp;dst=100109&amp;field=134" TargetMode="External"/><Relationship Id="rId989" Type="http://schemas.openxmlformats.org/officeDocument/2006/relationships/hyperlink" Target="https://login.consultant.ru/link/?req=doc&amp;base=RLAW013&amp;n=78605&amp;date=10.06.2025&amp;dst=100462&amp;field=134" TargetMode="External"/><Relationship Id="rId34" Type="http://schemas.openxmlformats.org/officeDocument/2006/relationships/hyperlink" Target="https://login.consultant.ru/link/?req=doc&amp;base=RLAW013&amp;n=58672&amp;date=10.06.2025&amp;dst=100008&amp;field=134" TargetMode="External"/><Relationship Id="rId544" Type="http://schemas.openxmlformats.org/officeDocument/2006/relationships/hyperlink" Target="https://login.consultant.ru/link/?req=doc&amp;base=RLAW013&amp;n=127385&amp;date=10.06.2025&amp;dst=100766&amp;field=134" TargetMode="External"/><Relationship Id="rId751" Type="http://schemas.openxmlformats.org/officeDocument/2006/relationships/hyperlink" Target="https://login.consultant.ru/link/?req=doc&amp;base=RLAW013&amp;n=132229&amp;date=10.06.2025&amp;dst=100115&amp;field=134" TargetMode="External"/><Relationship Id="rId849" Type="http://schemas.openxmlformats.org/officeDocument/2006/relationships/hyperlink" Target="https://login.consultant.ru/link/?req=doc&amp;base=RLAW013&amp;n=49285&amp;date=10.06.2025&amp;dst=100125&amp;field=134" TargetMode="External"/><Relationship Id="rId1174" Type="http://schemas.openxmlformats.org/officeDocument/2006/relationships/hyperlink" Target="https://login.consultant.ru/link/?req=doc&amp;base=LAW&amp;n=505901&amp;date=10.06.2025&amp;dst=103062&amp;field=134" TargetMode="External"/><Relationship Id="rId1381" Type="http://schemas.openxmlformats.org/officeDocument/2006/relationships/hyperlink" Target="https://login.consultant.ru/link/?req=doc&amp;base=RLAW013&amp;n=140115&amp;date=10.06.2025&amp;dst=100223&amp;field=134" TargetMode="External"/><Relationship Id="rId1479" Type="http://schemas.openxmlformats.org/officeDocument/2006/relationships/hyperlink" Target="https://login.consultant.ru/link/?req=doc&amp;base=RLAW013&amp;n=63043&amp;date=10.06.2025&amp;dst=100048&amp;field=134" TargetMode="External"/><Relationship Id="rId183" Type="http://schemas.openxmlformats.org/officeDocument/2006/relationships/hyperlink" Target="https://login.consultant.ru/link/?req=doc&amp;base=LAW&amp;n=505901&amp;date=10.06.2025&amp;dst=101499&amp;field=134" TargetMode="External"/><Relationship Id="rId390" Type="http://schemas.openxmlformats.org/officeDocument/2006/relationships/hyperlink" Target="https://login.consultant.ru/link/?req=doc&amp;base=RLAW013&amp;n=105931&amp;date=10.06.2025&amp;dst=100042&amp;field=134" TargetMode="External"/><Relationship Id="rId404" Type="http://schemas.openxmlformats.org/officeDocument/2006/relationships/hyperlink" Target="https://login.consultant.ru/link/?req=doc&amp;base=RLAW013&amp;n=59315&amp;date=10.06.2025&amp;dst=100014&amp;field=134" TargetMode="External"/><Relationship Id="rId611" Type="http://schemas.openxmlformats.org/officeDocument/2006/relationships/hyperlink" Target="https://login.consultant.ru/link/?req=doc&amp;base=LAW&amp;n=480999&amp;date=10.06.2025&amp;dst=72&amp;field=134" TargetMode="External"/><Relationship Id="rId1034" Type="http://schemas.openxmlformats.org/officeDocument/2006/relationships/hyperlink" Target="https://login.consultant.ru/link/?req=doc&amp;base=RLAW013&amp;n=127385&amp;date=10.06.2025&amp;dst=100882&amp;field=134" TargetMode="External"/><Relationship Id="rId1241" Type="http://schemas.openxmlformats.org/officeDocument/2006/relationships/hyperlink" Target="https://login.consultant.ru/link/?req=doc&amp;base=RLAW013&amp;n=127385&amp;date=10.06.2025&amp;dst=100968&amp;field=134" TargetMode="External"/><Relationship Id="rId1339" Type="http://schemas.openxmlformats.org/officeDocument/2006/relationships/hyperlink" Target="https://login.consultant.ru/link/?req=doc&amp;base=RLAW013&amp;n=39843&amp;date=10.06.2025&amp;dst=100044&amp;field=134" TargetMode="External"/><Relationship Id="rId250" Type="http://schemas.openxmlformats.org/officeDocument/2006/relationships/hyperlink" Target="https://login.consultant.ru/link/?req=doc&amp;base=RLAW013&amp;n=53537&amp;date=10.06.2025&amp;dst=100027&amp;field=134" TargetMode="External"/><Relationship Id="rId488" Type="http://schemas.openxmlformats.org/officeDocument/2006/relationships/hyperlink" Target="https://login.consultant.ru/link/?req=doc&amp;base=RLAW013&amp;n=78605&amp;date=10.06.2025&amp;dst=100412&amp;field=134" TargetMode="External"/><Relationship Id="rId695" Type="http://schemas.openxmlformats.org/officeDocument/2006/relationships/hyperlink" Target="https://login.consultant.ru/link/?req=doc&amp;base=RLAW013&amp;n=65207&amp;date=10.06.2025&amp;dst=100169&amp;field=134" TargetMode="External"/><Relationship Id="rId709" Type="http://schemas.openxmlformats.org/officeDocument/2006/relationships/hyperlink" Target="https://login.consultant.ru/link/?req=doc&amp;base=RLAW013&amp;n=132229&amp;date=10.06.2025&amp;dst=100106&amp;field=134" TargetMode="External"/><Relationship Id="rId916" Type="http://schemas.openxmlformats.org/officeDocument/2006/relationships/hyperlink" Target="https://login.consultant.ru/link/?req=doc&amp;base=RLAW013&amp;n=53537&amp;date=10.06.2025&amp;dst=100047&amp;field=134" TargetMode="External"/><Relationship Id="rId1101" Type="http://schemas.openxmlformats.org/officeDocument/2006/relationships/hyperlink" Target="https://login.consultant.ru/link/?req=doc&amp;base=LAW&amp;n=505901&amp;date=10.06.2025&amp;dst=100746&amp;field=134" TargetMode="External"/><Relationship Id="rId45" Type="http://schemas.openxmlformats.org/officeDocument/2006/relationships/hyperlink" Target="https://login.consultant.ru/link/?req=doc&amp;base=RLAW013&amp;n=85605&amp;date=10.06.2025&amp;dst=100079&amp;field=134" TargetMode="External"/><Relationship Id="rId110" Type="http://schemas.openxmlformats.org/officeDocument/2006/relationships/hyperlink" Target="https://login.consultant.ru/link/?req=doc&amp;base=LAW&amp;n=503695&amp;date=10.06.2025&amp;dst=1252&amp;field=134" TargetMode="External"/><Relationship Id="rId348" Type="http://schemas.openxmlformats.org/officeDocument/2006/relationships/hyperlink" Target="https://login.consultant.ru/link/?req=doc&amp;base=RLAW013&amp;n=78605&amp;date=10.06.2025&amp;dst=100360&amp;field=134" TargetMode="External"/><Relationship Id="rId555" Type="http://schemas.openxmlformats.org/officeDocument/2006/relationships/hyperlink" Target="https://login.consultant.ru/link/?req=doc&amp;base=RLAW013&amp;n=39845&amp;date=10.06.2025&amp;dst=100112&amp;field=134" TargetMode="External"/><Relationship Id="rId762" Type="http://schemas.openxmlformats.org/officeDocument/2006/relationships/hyperlink" Target="https://login.consultant.ru/link/?req=doc&amp;base=RLAW013&amp;n=44777&amp;date=10.06.2025&amp;dst=100415&amp;field=134" TargetMode="External"/><Relationship Id="rId1185" Type="http://schemas.openxmlformats.org/officeDocument/2006/relationships/hyperlink" Target="https://login.consultant.ru/link/?req=doc&amp;base=RLAW013&amp;n=132229&amp;date=10.06.2025&amp;dst=100148&amp;field=134" TargetMode="External"/><Relationship Id="rId1392" Type="http://schemas.openxmlformats.org/officeDocument/2006/relationships/hyperlink" Target="https://login.consultant.ru/link/?req=doc&amp;base=RLAW013&amp;n=53537&amp;date=10.06.2025&amp;dst=100063&amp;field=134" TargetMode="External"/><Relationship Id="rId1406" Type="http://schemas.openxmlformats.org/officeDocument/2006/relationships/hyperlink" Target="https://login.consultant.ru/link/?req=doc&amp;base=RLAW013&amp;n=127385&amp;date=10.06.2025&amp;dst=101050&amp;field=134" TargetMode="External"/><Relationship Id="rId194" Type="http://schemas.openxmlformats.org/officeDocument/2006/relationships/hyperlink" Target="https://login.consultant.ru/link/?req=doc&amp;base=RLAW013&amp;n=140115&amp;date=10.06.2025&amp;dst=100170&amp;field=134" TargetMode="External"/><Relationship Id="rId208" Type="http://schemas.openxmlformats.org/officeDocument/2006/relationships/hyperlink" Target="https://login.consultant.ru/link/?req=doc&amp;base=RLAW013&amp;n=110257&amp;date=10.06.2025&amp;dst=100246&amp;field=134" TargetMode="External"/><Relationship Id="rId415" Type="http://schemas.openxmlformats.org/officeDocument/2006/relationships/hyperlink" Target="https://login.consultant.ru/link/?req=doc&amp;base=LAW&amp;n=505901&amp;date=10.06.2025&amp;dst=100446&amp;field=134" TargetMode="External"/><Relationship Id="rId622" Type="http://schemas.openxmlformats.org/officeDocument/2006/relationships/hyperlink" Target="https://login.consultant.ru/link/?req=doc&amp;base=RLAW013&amp;n=65207&amp;date=10.06.2025&amp;dst=100160&amp;field=134" TargetMode="External"/><Relationship Id="rId1045" Type="http://schemas.openxmlformats.org/officeDocument/2006/relationships/hyperlink" Target="https://login.consultant.ru/link/?req=doc&amp;base=RLAW013&amp;n=132229&amp;date=10.06.2025&amp;dst=100128&amp;field=134" TargetMode="External"/><Relationship Id="rId1252" Type="http://schemas.openxmlformats.org/officeDocument/2006/relationships/hyperlink" Target="https://login.consultant.ru/link/?req=doc&amp;base=RLAW013&amp;n=105931&amp;date=10.06.2025&amp;dst=100059&amp;field=134" TargetMode="External"/><Relationship Id="rId261" Type="http://schemas.openxmlformats.org/officeDocument/2006/relationships/hyperlink" Target="https://login.consultant.ru/link/?req=doc&amp;base=RLAW013&amp;n=110257&amp;date=10.06.2025&amp;dst=100251&amp;field=134" TargetMode="External"/><Relationship Id="rId499" Type="http://schemas.openxmlformats.org/officeDocument/2006/relationships/hyperlink" Target="https://login.consultant.ru/link/?req=doc&amp;base=RLAW013&amp;n=55900&amp;date=10.06.2025&amp;dst=100822&amp;field=134" TargetMode="External"/><Relationship Id="rId927" Type="http://schemas.openxmlformats.org/officeDocument/2006/relationships/hyperlink" Target="https://login.consultant.ru/link/?req=doc&amp;base=RLAW013&amp;n=127385&amp;date=10.06.2025&amp;dst=100867&amp;field=134" TargetMode="External"/><Relationship Id="rId1112" Type="http://schemas.openxmlformats.org/officeDocument/2006/relationships/hyperlink" Target="https://login.consultant.ru/link/?req=doc&amp;base=RLAW013&amp;n=127385&amp;date=10.06.2025&amp;dst=100910&amp;field=134" TargetMode="External"/><Relationship Id="rId56" Type="http://schemas.openxmlformats.org/officeDocument/2006/relationships/hyperlink" Target="https://login.consultant.ru/link/?req=doc&amp;base=RLAW013&amp;n=116711&amp;date=10.06.2025&amp;dst=100016&amp;field=134" TargetMode="External"/><Relationship Id="rId359" Type="http://schemas.openxmlformats.org/officeDocument/2006/relationships/hyperlink" Target="https://login.consultant.ru/link/?req=doc&amp;base=RLAW013&amp;n=127385&amp;date=10.06.2025&amp;dst=100710&amp;field=134" TargetMode="External"/><Relationship Id="rId566" Type="http://schemas.openxmlformats.org/officeDocument/2006/relationships/hyperlink" Target="https://login.consultant.ru/link/?req=doc&amp;base=RLAW013&amp;n=54286&amp;date=10.06.2025&amp;dst=100011&amp;field=134" TargetMode="External"/><Relationship Id="rId773" Type="http://schemas.openxmlformats.org/officeDocument/2006/relationships/hyperlink" Target="https://login.consultant.ru/link/?req=doc&amp;base=RLAW013&amp;n=113090&amp;date=10.06.2025&amp;dst=100194&amp;field=134" TargetMode="External"/><Relationship Id="rId1196" Type="http://schemas.openxmlformats.org/officeDocument/2006/relationships/hyperlink" Target="https://login.consultant.ru/link/?req=doc&amp;base=RLAW013&amp;n=78605&amp;date=10.06.2025&amp;dst=100565&amp;field=134" TargetMode="External"/><Relationship Id="rId1417" Type="http://schemas.openxmlformats.org/officeDocument/2006/relationships/hyperlink" Target="https://login.consultant.ru/link/?req=doc&amp;base=RLAW013&amp;n=127385&amp;date=10.06.2025&amp;dst=101057&amp;field=134" TargetMode="External"/><Relationship Id="rId121" Type="http://schemas.openxmlformats.org/officeDocument/2006/relationships/hyperlink" Target="https://login.consultant.ru/link/?req=doc&amp;base=LAW&amp;n=503695&amp;date=10.06.2025&amp;dst=2666&amp;field=134" TargetMode="External"/><Relationship Id="rId219" Type="http://schemas.openxmlformats.org/officeDocument/2006/relationships/hyperlink" Target="https://login.consultant.ru/link/?req=doc&amp;base=RLAW013&amp;n=53537&amp;date=10.06.2025&amp;dst=100022&amp;field=134" TargetMode="External"/><Relationship Id="rId426" Type="http://schemas.openxmlformats.org/officeDocument/2006/relationships/hyperlink" Target="https://login.consultant.ru/link/?req=doc&amp;base=RLAW013&amp;n=110257&amp;date=10.06.2025&amp;dst=100258&amp;field=134" TargetMode="External"/><Relationship Id="rId633" Type="http://schemas.openxmlformats.org/officeDocument/2006/relationships/hyperlink" Target="https://login.consultant.ru/link/?req=doc&amp;base=RLAW013&amp;n=93394&amp;date=10.06.2025&amp;dst=100101&amp;field=134" TargetMode="External"/><Relationship Id="rId980" Type="http://schemas.openxmlformats.org/officeDocument/2006/relationships/hyperlink" Target="https://login.consultant.ru/link/?req=doc&amp;base=LAW&amp;n=505901&amp;date=10.06.2025&amp;dst=100693&amp;field=134" TargetMode="External"/><Relationship Id="rId1056" Type="http://schemas.openxmlformats.org/officeDocument/2006/relationships/hyperlink" Target="https://login.consultant.ru/link/?req=doc&amp;base=RLAW013&amp;n=41991&amp;date=10.06.2025&amp;dst=100090&amp;field=134" TargetMode="External"/><Relationship Id="rId1263" Type="http://schemas.openxmlformats.org/officeDocument/2006/relationships/hyperlink" Target="https://login.consultant.ru/link/?req=doc&amp;base=RLAW013&amp;n=78605&amp;date=10.06.2025&amp;dst=100578&amp;field=134" TargetMode="External"/><Relationship Id="rId840" Type="http://schemas.openxmlformats.org/officeDocument/2006/relationships/hyperlink" Target="https://login.consultant.ru/link/?req=doc&amp;base=RLAW013&amp;n=49285&amp;date=10.06.2025&amp;dst=100124&amp;field=134" TargetMode="External"/><Relationship Id="rId938" Type="http://schemas.openxmlformats.org/officeDocument/2006/relationships/hyperlink" Target="https://login.consultant.ru/link/?req=doc&amp;base=LAW&amp;n=505901&amp;date=10.06.2025&amp;dst=706&amp;field=134" TargetMode="External"/><Relationship Id="rId1470" Type="http://schemas.openxmlformats.org/officeDocument/2006/relationships/hyperlink" Target="https://login.consultant.ru/link/?req=doc&amp;base=RLAW013&amp;n=140115&amp;date=10.06.2025&amp;dst=100231&amp;field=134" TargetMode="External"/><Relationship Id="rId67" Type="http://schemas.openxmlformats.org/officeDocument/2006/relationships/hyperlink" Target="https://login.consultant.ru/link/?req=doc&amp;base=LAW&amp;n=480999&amp;date=10.06.2025" TargetMode="External"/><Relationship Id="rId272" Type="http://schemas.openxmlformats.org/officeDocument/2006/relationships/hyperlink" Target="https://login.consultant.ru/link/?req=doc&amp;base=RLAW013&amp;n=78605&amp;date=10.06.2025&amp;dst=100354&amp;field=134" TargetMode="External"/><Relationship Id="rId577" Type="http://schemas.openxmlformats.org/officeDocument/2006/relationships/hyperlink" Target="https://login.consultant.ru/link/?req=doc&amp;base=RLAW013&amp;n=34143&amp;date=10.06.2025&amp;dst=100041&amp;field=134" TargetMode="External"/><Relationship Id="rId700" Type="http://schemas.openxmlformats.org/officeDocument/2006/relationships/hyperlink" Target="https://login.consultant.ru/link/?req=doc&amp;base=RLAW013&amp;n=78605&amp;date=10.06.2025&amp;dst=100439&amp;field=134" TargetMode="External"/><Relationship Id="rId1123" Type="http://schemas.openxmlformats.org/officeDocument/2006/relationships/hyperlink" Target="https://login.consultant.ru/link/?req=doc&amp;base=RLAW013&amp;n=78605&amp;date=10.06.2025&amp;dst=100556&amp;field=134" TargetMode="External"/><Relationship Id="rId1330" Type="http://schemas.openxmlformats.org/officeDocument/2006/relationships/hyperlink" Target="https://login.consultant.ru/link/?req=doc&amp;base=RLAW013&amp;n=39843&amp;date=10.06.2025&amp;dst=100041&amp;field=134" TargetMode="External"/><Relationship Id="rId1428" Type="http://schemas.openxmlformats.org/officeDocument/2006/relationships/hyperlink" Target="https://login.consultant.ru/link/?req=doc&amp;base=RLAW013&amp;n=53537&amp;date=10.06.2025&amp;dst=100095&amp;field=134" TargetMode="External"/><Relationship Id="rId132" Type="http://schemas.openxmlformats.org/officeDocument/2006/relationships/hyperlink" Target="https://login.consultant.ru/link/?req=doc&amp;base=LAW&amp;n=503695&amp;date=10.06.2025&amp;dst=2280&amp;field=134" TargetMode="External"/><Relationship Id="rId784" Type="http://schemas.openxmlformats.org/officeDocument/2006/relationships/hyperlink" Target="https://login.consultant.ru/link/?req=doc&amp;base=RLAW013&amp;n=32670&amp;date=10.06.2025&amp;dst=100012&amp;field=134" TargetMode="External"/><Relationship Id="rId991" Type="http://schemas.openxmlformats.org/officeDocument/2006/relationships/hyperlink" Target="https://login.consultant.ru/link/?req=doc&amp;base=RLAW013&amp;n=78605&amp;date=10.06.2025&amp;dst=100465&amp;field=134" TargetMode="External"/><Relationship Id="rId1067" Type="http://schemas.openxmlformats.org/officeDocument/2006/relationships/hyperlink" Target="https://login.consultant.ru/link/?req=doc&amp;base=RLAW013&amp;n=44777&amp;date=10.06.2025&amp;dst=100464&amp;field=134" TargetMode="External"/><Relationship Id="rId437" Type="http://schemas.openxmlformats.org/officeDocument/2006/relationships/hyperlink" Target="https://login.consultant.ru/link/?req=doc&amp;base=RLAW013&amp;n=127385&amp;date=10.06.2025&amp;dst=100740&amp;field=134" TargetMode="External"/><Relationship Id="rId644" Type="http://schemas.openxmlformats.org/officeDocument/2006/relationships/hyperlink" Target="https://login.consultant.ru/link/?req=doc&amp;base=RLAW013&amp;n=127385&amp;date=10.06.2025&amp;dst=100801&amp;field=134" TargetMode="External"/><Relationship Id="rId851" Type="http://schemas.openxmlformats.org/officeDocument/2006/relationships/hyperlink" Target="https://login.consultant.ru/link/?req=doc&amp;base=RLAW013&amp;n=65207&amp;date=10.06.2025&amp;dst=100240&amp;field=134" TargetMode="External"/><Relationship Id="rId1274" Type="http://schemas.openxmlformats.org/officeDocument/2006/relationships/hyperlink" Target="https://login.consultant.ru/link/?req=doc&amp;base=RLAW013&amp;n=78605&amp;date=10.06.2025&amp;dst=100581&amp;field=134" TargetMode="External"/><Relationship Id="rId1481" Type="http://schemas.openxmlformats.org/officeDocument/2006/relationships/hyperlink" Target="https://login.consultant.ru/link/?req=doc&amp;base=RLAW013&amp;n=78605&amp;date=10.06.2025&amp;dst=100610&amp;field=134" TargetMode="External"/><Relationship Id="rId283" Type="http://schemas.openxmlformats.org/officeDocument/2006/relationships/hyperlink" Target="https://login.consultant.ru/link/?req=doc&amp;base=RLAW013&amp;n=127385&amp;date=10.06.2025&amp;dst=100670&amp;field=134" TargetMode="External"/><Relationship Id="rId490" Type="http://schemas.openxmlformats.org/officeDocument/2006/relationships/hyperlink" Target="https://login.consultant.ru/link/?req=doc&amp;base=RLAW013&amp;n=140115&amp;date=10.06.2025&amp;dst=100193&amp;field=134" TargetMode="External"/><Relationship Id="rId504" Type="http://schemas.openxmlformats.org/officeDocument/2006/relationships/hyperlink" Target="https://login.consultant.ru/link/?req=doc&amp;base=RLAW013&amp;n=102058&amp;date=10.06.2025&amp;dst=100068&amp;field=134" TargetMode="External"/><Relationship Id="rId711" Type="http://schemas.openxmlformats.org/officeDocument/2006/relationships/hyperlink" Target="https://login.consultant.ru/link/?req=doc&amp;base=RLAW013&amp;n=127385&amp;date=10.06.2025&amp;dst=100833&amp;field=134" TargetMode="External"/><Relationship Id="rId949" Type="http://schemas.openxmlformats.org/officeDocument/2006/relationships/hyperlink" Target="https://login.consultant.ru/link/?req=doc&amp;base=RLAW013&amp;n=34144&amp;date=10.06.2025&amp;dst=100027&amp;field=134" TargetMode="External"/><Relationship Id="rId1134" Type="http://schemas.openxmlformats.org/officeDocument/2006/relationships/hyperlink" Target="https://login.consultant.ru/link/?req=doc&amp;base=RLAW013&amp;n=39845&amp;date=10.06.2025&amp;dst=100204&amp;field=134" TargetMode="External"/><Relationship Id="rId1341" Type="http://schemas.openxmlformats.org/officeDocument/2006/relationships/hyperlink" Target="https://login.consultant.ru/link/?req=doc&amp;base=RLAW013&amp;n=65207&amp;date=10.06.2025&amp;dst=100299&amp;field=134" TargetMode="External"/><Relationship Id="rId78" Type="http://schemas.openxmlformats.org/officeDocument/2006/relationships/hyperlink" Target="https://login.consultant.ru/link/?req=doc&amp;base=RLAW013&amp;n=55884&amp;date=10.06.2025&amp;dst=100047&amp;field=134" TargetMode="External"/><Relationship Id="rId143" Type="http://schemas.openxmlformats.org/officeDocument/2006/relationships/hyperlink" Target="https://login.consultant.ru/link/?req=doc&amp;base=RLAW013&amp;n=113090&amp;date=10.06.2025&amp;dst=100169&amp;field=134" TargetMode="External"/><Relationship Id="rId350" Type="http://schemas.openxmlformats.org/officeDocument/2006/relationships/hyperlink" Target="https://login.consultant.ru/link/?req=doc&amp;base=RLAW013&amp;n=58672&amp;date=10.06.2025&amp;dst=100020&amp;field=134" TargetMode="External"/><Relationship Id="rId588" Type="http://schemas.openxmlformats.org/officeDocument/2006/relationships/hyperlink" Target="https://login.consultant.ru/link/?req=doc&amp;base=RLAW013&amp;n=39845&amp;date=10.06.2025&amp;dst=100129&amp;field=134" TargetMode="External"/><Relationship Id="rId795" Type="http://schemas.openxmlformats.org/officeDocument/2006/relationships/hyperlink" Target="https://login.consultant.ru/link/?req=doc&amp;base=RLAW013&amp;n=43639&amp;date=10.06.2025&amp;dst=100021&amp;field=134" TargetMode="External"/><Relationship Id="rId809" Type="http://schemas.openxmlformats.org/officeDocument/2006/relationships/hyperlink" Target="https://login.consultant.ru/link/?req=doc&amp;base=LAW&amp;n=505892&amp;date=10.06.2025" TargetMode="External"/><Relationship Id="rId1201" Type="http://schemas.openxmlformats.org/officeDocument/2006/relationships/hyperlink" Target="https://login.consultant.ru/link/?req=doc&amp;base=RLAW013&amp;n=117674&amp;date=10.06.2025&amp;dst=100191&amp;field=134" TargetMode="External"/><Relationship Id="rId1439" Type="http://schemas.openxmlformats.org/officeDocument/2006/relationships/hyperlink" Target="https://login.consultant.ru/link/?req=doc&amp;base=RLAW013&amp;n=39392&amp;date=10.06.2025&amp;dst=100066&amp;field=134" TargetMode="External"/><Relationship Id="rId9" Type="http://schemas.openxmlformats.org/officeDocument/2006/relationships/hyperlink" Target="https://login.consultant.ru/link/?req=doc&amp;base=RLAW013&amp;n=29425&amp;date=10.06.2025&amp;dst=100037&amp;field=134" TargetMode="External"/><Relationship Id="rId210" Type="http://schemas.openxmlformats.org/officeDocument/2006/relationships/hyperlink" Target="https://login.consultant.ru/link/?req=doc&amp;base=RLAW013&amp;n=53537&amp;date=10.06.2025&amp;dst=100019&amp;field=134" TargetMode="External"/><Relationship Id="rId448" Type="http://schemas.openxmlformats.org/officeDocument/2006/relationships/hyperlink" Target="https://login.consultant.ru/link/?req=doc&amp;base=RLAW013&amp;n=98754&amp;date=10.06.2025&amp;dst=100026&amp;field=134" TargetMode="External"/><Relationship Id="rId655" Type="http://schemas.openxmlformats.org/officeDocument/2006/relationships/hyperlink" Target="https://login.consultant.ru/link/?req=doc&amp;base=LAW&amp;n=505901&amp;date=10.06.2025&amp;dst=423&amp;field=134" TargetMode="External"/><Relationship Id="rId862" Type="http://schemas.openxmlformats.org/officeDocument/2006/relationships/hyperlink" Target="https://login.consultant.ru/link/?req=doc&amp;base=LAW&amp;n=505901&amp;date=10.06.2025&amp;dst=102640&amp;field=134" TargetMode="External"/><Relationship Id="rId1078" Type="http://schemas.openxmlformats.org/officeDocument/2006/relationships/hyperlink" Target="https://login.consultant.ru/link/?req=doc&amp;base=RLAW013&amp;n=78605&amp;date=10.06.2025&amp;dst=100535&amp;field=134" TargetMode="External"/><Relationship Id="rId1285" Type="http://schemas.openxmlformats.org/officeDocument/2006/relationships/hyperlink" Target="https://login.consultant.ru/link/?req=doc&amp;base=LAW&amp;n=505901&amp;date=10.06.2025&amp;dst=103381&amp;field=134" TargetMode="External"/><Relationship Id="rId1492" Type="http://schemas.openxmlformats.org/officeDocument/2006/relationships/hyperlink" Target="https://login.consultant.ru/link/?req=doc&amp;base=RLAW013&amp;n=117674&amp;date=10.06.2025&amp;dst=100204&amp;field=134" TargetMode="External"/><Relationship Id="rId1506" Type="http://schemas.openxmlformats.org/officeDocument/2006/relationships/header" Target="header4.xml"/><Relationship Id="rId294" Type="http://schemas.openxmlformats.org/officeDocument/2006/relationships/hyperlink" Target="https://login.consultant.ru/link/?req=doc&amp;base=LAW&amp;n=505901&amp;date=10.06.2025" TargetMode="External"/><Relationship Id="rId308" Type="http://schemas.openxmlformats.org/officeDocument/2006/relationships/hyperlink" Target="https://login.consultant.ru/link/?req=doc&amp;base=RLAW013&amp;n=69959&amp;date=10.06.2025&amp;dst=100070&amp;field=134" TargetMode="External"/><Relationship Id="rId515" Type="http://schemas.openxmlformats.org/officeDocument/2006/relationships/hyperlink" Target="https://login.consultant.ru/link/?req=doc&amp;base=RLAW013&amp;n=102058&amp;date=10.06.2025&amp;dst=100069&amp;field=134" TargetMode="External"/><Relationship Id="rId722" Type="http://schemas.openxmlformats.org/officeDocument/2006/relationships/hyperlink" Target="https://login.consultant.ru/link/?req=doc&amp;base=RLAW013&amp;n=49285&amp;date=10.06.2025&amp;dst=100076&amp;field=134" TargetMode="External"/><Relationship Id="rId1145" Type="http://schemas.openxmlformats.org/officeDocument/2006/relationships/hyperlink" Target="https://login.consultant.ru/link/?req=doc&amp;base=RLAW013&amp;n=132229&amp;date=10.06.2025&amp;dst=100144&amp;field=134" TargetMode="External"/><Relationship Id="rId1352" Type="http://schemas.openxmlformats.org/officeDocument/2006/relationships/hyperlink" Target="https://login.consultant.ru/link/?req=doc&amp;base=RLAW013&amp;n=65207&amp;date=10.06.2025&amp;dst=100306&amp;field=134" TargetMode="External"/><Relationship Id="rId89" Type="http://schemas.openxmlformats.org/officeDocument/2006/relationships/hyperlink" Target="https://login.consultant.ru/link/?req=doc&amp;base=LAW&amp;n=503695&amp;date=10.06.2025&amp;dst=100595&amp;field=134" TargetMode="External"/><Relationship Id="rId154" Type="http://schemas.openxmlformats.org/officeDocument/2006/relationships/hyperlink" Target="https://login.consultant.ru/link/?req=doc&amp;base=RLAW013&amp;n=63174&amp;date=10.06.2025&amp;dst=100043&amp;field=134" TargetMode="External"/><Relationship Id="rId361" Type="http://schemas.openxmlformats.org/officeDocument/2006/relationships/hyperlink" Target="https://login.consultant.ru/link/?req=doc&amp;base=RLAW013&amp;n=127385&amp;date=10.06.2025&amp;dst=100711&amp;field=134" TargetMode="External"/><Relationship Id="rId599" Type="http://schemas.openxmlformats.org/officeDocument/2006/relationships/hyperlink" Target="https://login.consultant.ru/link/?req=doc&amp;base=RLAW013&amp;n=39845&amp;date=10.06.2025&amp;dst=100132&amp;field=134" TargetMode="External"/><Relationship Id="rId1005" Type="http://schemas.openxmlformats.org/officeDocument/2006/relationships/hyperlink" Target="https://login.consultant.ru/link/?req=doc&amp;base=RLAW013&amp;n=78605&amp;date=10.06.2025&amp;dst=100486&amp;field=134" TargetMode="External"/><Relationship Id="rId1212" Type="http://schemas.openxmlformats.org/officeDocument/2006/relationships/hyperlink" Target="https://login.consultant.ru/link/?req=doc&amp;base=RLAW013&amp;n=39843&amp;date=10.06.2025&amp;dst=100028&amp;field=134" TargetMode="External"/><Relationship Id="rId459" Type="http://schemas.openxmlformats.org/officeDocument/2006/relationships/hyperlink" Target="https://login.consultant.ru/link/?req=doc&amp;base=RLAW013&amp;n=91707&amp;date=10.06.2025&amp;dst=100190&amp;field=134" TargetMode="External"/><Relationship Id="rId666" Type="http://schemas.openxmlformats.org/officeDocument/2006/relationships/hyperlink" Target="https://login.consultant.ru/link/?req=doc&amp;base=RLAW013&amp;n=78605&amp;date=10.06.2025&amp;dst=100438&amp;field=134" TargetMode="External"/><Relationship Id="rId873" Type="http://schemas.openxmlformats.org/officeDocument/2006/relationships/hyperlink" Target="https://login.consultant.ru/link/?req=doc&amp;base=RLAW013&amp;n=24101&amp;date=10.06.2025&amp;dst=100056&amp;field=134" TargetMode="External"/><Relationship Id="rId1089" Type="http://schemas.openxmlformats.org/officeDocument/2006/relationships/hyperlink" Target="https://login.consultant.ru/link/?req=doc&amp;base=RLAW013&amp;n=78605&amp;date=10.06.2025&amp;dst=100543&amp;field=134" TargetMode="External"/><Relationship Id="rId1296" Type="http://schemas.openxmlformats.org/officeDocument/2006/relationships/hyperlink" Target="https://login.consultant.ru/link/?req=doc&amp;base=RLAW013&amp;n=117674&amp;date=10.06.2025&amp;dst=100199&amp;field=134" TargetMode="External"/><Relationship Id="rId1517" Type="http://schemas.openxmlformats.org/officeDocument/2006/relationships/header" Target="header7.xml"/><Relationship Id="rId16" Type="http://schemas.openxmlformats.org/officeDocument/2006/relationships/hyperlink" Target="https://login.consultant.ru/link/?req=doc&amp;base=RLAW013&amp;n=55884&amp;date=10.06.2025&amp;dst=100046&amp;field=134" TargetMode="External"/><Relationship Id="rId221" Type="http://schemas.openxmlformats.org/officeDocument/2006/relationships/hyperlink" Target="https://login.consultant.ru/link/?req=doc&amp;base=RLAW013&amp;n=127385&amp;date=10.06.2025&amp;dst=100647&amp;field=134" TargetMode="External"/><Relationship Id="rId319" Type="http://schemas.openxmlformats.org/officeDocument/2006/relationships/hyperlink" Target="https://login.consultant.ru/link/?req=doc&amp;base=RLAW013&amp;n=34143&amp;date=10.06.2025&amp;dst=100014&amp;field=134" TargetMode="External"/><Relationship Id="rId526" Type="http://schemas.openxmlformats.org/officeDocument/2006/relationships/hyperlink" Target="https://login.consultant.ru/link/?req=doc&amp;base=RLAW013&amp;n=78605&amp;date=10.06.2025&amp;dst=100419&amp;field=134" TargetMode="External"/><Relationship Id="rId1156" Type="http://schemas.openxmlformats.org/officeDocument/2006/relationships/hyperlink" Target="https://login.consultant.ru/link/?req=doc&amp;base=RLAW013&amp;n=142097&amp;date=10.06.2025&amp;dst=100169&amp;field=134" TargetMode="External"/><Relationship Id="rId1363" Type="http://schemas.openxmlformats.org/officeDocument/2006/relationships/hyperlink" Target="https://login.consultant.ru/link/?req=doc&amp;base=RLAW013&amp;n=127385&amp;date=10.06.2025&amp;dst=101034&amp;field=134" TargetMode="External"/><Relationship Id="rId733" Type="http://schemas.openxmlformats.org/officeDocument/2006/relationships/hyperlink" Target="https://login.consultant.ru/link/?req=doc&amp;base=RLAW013&amp;n=49285&amp;date=10.06.2025&amp;dst=100077&amp;field=134" TargetMode="External"/><Relationship Id="rId940" Type="http://schemas.openxmlformats.org/officeDocument/2006/relationships/hyperlink" Target="https://login.consultant.ru/link/?req=doc&amp;base=RLAW013&amp;n=127385&amp;date=10.06.2025&amp;dst=100872&amp;field=134" TargetMode="External"/><Relationship Id="rId1016" Type="http://schemas.openxmlformats.org/officeDocument/2006/relationships/hyperlink" Target="https://login.consultant.ru/link/?req=doc&amp;base=RLAW013&amp;n=127385&amp;date=10.06.2025&amp;dst=100878&amp;field=134" TargetMode="External"/><Relationship Id="rId165" Type="http://schemas.openxmlformats.org/officeDocument/2006/relationships/hyperlink" Target="https://login.consultant.ru/link/?req=doc&amp;base=RLAW013&amp;n=37358&amp;date=10.06.2025&amp;dst=100009&amp;field=134" TargetMode="External"/><Relationship Id="rId372" Type="http://schemas.openxmlformats.org/officeDocument/2006/relationships/hyperlink" Target="https://login.consultant.ru/link/?req=doc&amp;base=RLAW013&amp;n=78605&amp;date=10.06.2025&amp;dst=100374&amp;field=134" TargetMode="External"/><Relationship Id="rId677" Type="http://schemas.openxmlformats.org/officeDocument/2006/relationships/hyperlink" Target="https://login.consultant.ru/link/?req=doc&amp;base=RLAW013&amp;n=39845&amp;date=10.06.2025&amp;dst=100164&amp;field=134" TargetMode="External"/><Relationship Id="rId800" Type="http://schemas.openxmlformats.org/officeDocument/2006/relationships/hyperlink" Target="https://login.consultant.ru/link/?req=doc&amp;base=RLAW013&amp;n=65207&amp;date=10.06.2025&amp;dst=100211&amp;field=134" TargetMode="External"/><Relationship Id="rId1223" Type="http://schemas.openxmlformats.org/officeDocument/2006/relationships/hyperlink" Target="https://login.consultant.ru/link/?req=doc&amp;base=LAW&amp;n=505901&amp;date=10.06.2025&amp;dst=103531&amp;field=134" TargetMode="External"/><Relationship Id="rId1430" Type="http://schemas.openxmlformats.org/officeDocument/2006/relationships/hyperlink" Target="https://login.consultant.ru/link/?req=doc&amp;base=LAW&amp;n=505901&amp;date=10.06.2025&amp;dst=103527&amp;field=134" TargetMode="External"/><Relationship Id="rId232" Type="http://schemas.openxmlformats.org/officeDocument/2006/relationships/hyperlink" Target="https://login.consultant.ru/link/?req=doc&amp;base=LAW&amp;n=505901&amp;date=10.06.2025&amp;dst=101522&amp;field=134" TargetMode="External"/><Relationship Id="rId884" Type="http://schemas.openxmlformats.org/officeDocument/2006/relationships/hyperlink" Target="https://login.consultant.ru/link/?req=doc&amp;base=RLAW013&amp;n=142097&amp;date=10.06.2025&amp;dst=100149&amp;field=134" TargetMode="External"/><Relationship Id="rId27" Type="http://schemas.openxmlformats.org/officeDocument/2006/relationships/hyperlink" Target="https://login.consultant.ru/link/?req=doc&amp;base=RLAW013&amp;n=55901&amp;date=10.06.2025&amp;dst=100078&amp;field=134" TargetMode="External"/><Relationship Id="rId537" Type="http://schemas.openxmlformats.org/officeDocument/2006/relationships/hyperlink" Target="https://login.consultant.ru/link/?req=doc&amp;base=LAW&amp;n=505901&amp;date=10.06.2025&amp;dst=103311&amp;field=134" TargetMode="External"/><Relationship Id="rId744" Type="http://schemas.openxmlformats.org/officeDocument/2006/relationships/hyperlink" Target="https://login.consultant.ru/link/?req=doc&amp;base=RLAW013&amp;n=49285&amp;date=10.06.2025&amp;dst=100079&amp;field=134" TargetMode="External"/><Relationship Id="rId951" Type="http://schemas.openxmlformats.org/officeDocument/2006/relationships/hyperlink" Target="https://login.consultant.ru/link/?req=doc&amp;base=LAW&amp;n=476447&amp;date=10.06.2025&amp;dst=100115&amp;field=134" TargetMode="External"/><Relationship Id="rId1167" Type="http://schemas.openxmlformats.org/officeDocument/2006/relationships/hyperlink" Target="https://login.consultant.ru/link/?req=doc&amp;base=RLAW013&amp;n=69959&amp;date=10.06.2025&amp;dst=100106&amp;field=134" TargetMode="External"/><Relationship Id="rId1374" Type="http://schemas.openxmlformats.org/officeDocument/2006/relationships/hyperlink" Target="https://login.consultant.ru/link/?req=doc&amp;base=RLAW013&amp;n=78605&amp;date=10.06.2025&amp;dst=100601&amp;field=134" TargetMode="External"/><Relationship Id="rId80" Type="http://schemas.openxmlformats.org/officeDocument/2006/relationships/hyperlink" Target="https://login.consultant.ru/link/?req=doc&amp;base=RLAW013&amp;n=63174&amp;date=10.06.2025&amp;dst=100035&amp;field=134" TargetMode="External"/><Relationship Id="rId176" Type="http://schemas.openxmlformats.org/officeDocument/2006/relationships/hyperlink" Target="https://login.consultant.ru/link/?req=doc&amp;base=LAW&amp;n=505901&amp;date=10.06.2025&amp;dst=102041&amp;field=134" TargetMode="External"/><Relationship Id="rId383" Type="http://schemas.openxmlformats.org/officeDocument/2006/relationships/hyperlink" Target="https://login.consultant.ru/link/?req=doc&amp;base=RLAW013&amp;n=142097&amp;date=10.06.2025&amp;dst=100122&amp;field=134" TargetMode="External"/><Relationship Id="rId590" Type="http://schemas.openxmlformats.org/officeDocument/2006/relationships/hyperlink" Target="https://login.consultant.ru/link/?req=doc&amp;base=RLAW013&amp;n=24101&amp;date=10.06.2025&amp;dst=100034&amp;field=134" TargetMode="External"/><Relationship Id="rId604" Type="http://schemas.openxmlformats.org/officeDocument/2006/relationships/hyperlink" Target="https://login.consultant.ru/link/?req=doc&amp;base=RLAW013&amp;n=127385&amp;date=10.06.2025&amp;dst=100784&amp;field=134" TargetMode="External"/><Relationship Id="rId811" Type="http://schemas.openxmlformats.org/officeDocument/2006/relationships/hyperlink" Target="https://login.consultant.ru/link/?req=doc&amp;base=RLAW013&amp;n=69959&amp;date=10.06.2025&amp;dst=100086&amp;field=134" TargetMode="External"/><Relationship Id="rId1027" Type="http://schemas.openxmlformats.org/officeDocument/2006/relationships/hyperlink" Target="https://login.consultant.ru/link/?req=doc&amp;base=RLAW013&amp;n=78605&amp;date=10.06.2025&amp;dst=100499&amp;field=134" TargetMode="External"/><Relationship Id="rId1234" Type="http://schemas.openxmlformats.org/officeDocument/2006/relationships/hyperlink" Target="https://login.consultant.ru/link/?req=doc&amp;base=RLAW013&amp;n=32670&amp;date=10.06.2025&amp;dst=100026&amp;field=134" TargetMode="External"/><Relationship Id="rId1441" Type="http://schemas.openxmlformats.org/officeDocument/2006/relationships/hyperlink" Target="https://login.consultant.ru/link/?req=doc&amp;base=RLAW013&amp;n=54286&amp;date=10.06.2025&amp;dst=100042&amp;field=134" TargetMode="External"/><Relationship Id="rId243" Type="http://schemas.openxmlformats.org/officeDocument/2006/relationships/hyperlink" Target="https://login.consultant.ru/link/?req=doc&amp;base=RLAW013&amp;n=127385&amp;date=10.06.2025&amp;dst=100660&amp;field=134" TargetMode="External"/><Relationship Id="rId450" Type="http://schemas.openxmlformats.org/officeDocument/2006/relationships/hyperlink" Target="https://login.consultant.ru/link/?req=doc&amp;base=RLAW013&amp;n=98754&amp;date=10.06.2025&amp;dst=100027&amp;field=134" TargetMode="External"/><Relationship Id="rId688" Type="http://schemas.openxmlformats.org/officeDocument/2006/relationships/hyperlink" Target="https://login.consultant.ru/link/?req=doc&amp;base=RLAW013&amp;n=61650&amp;date=10.06.2025&amp;dst=100026&amp;field=134" TargetMode="External"/><Relationship Id="rId895" Type="http://schemas.openxmlformats.org/officeDocument/2006/relationships/hyperlink" Target="https://login.consultant.ru/link/?req=doc&amp;base=RLAW013&amp;n=65207&amp;date=10.06.2025&amp;dst=100253&amp;field=134" TargetMode="External"/><Relationship Id="rId909" Type="http://schemas.openxmlformats.org/officeDocument/2006/relationships/hyperlink" Target="https://login.consultant.ru/link/?req=doc&amp;base=RLAW013&amp;n=142097&amp;date=10.06.2025&amp;dst=100151&amp;field=134" TargetMode="External"/><Relationship Id="rId1080" Type="http://schemas.openxmlformats.org/officeDocument/2006/relationships/hyperlink" Target="https://login.consultant.ru/link/?req=doc&amp;base=RLAW013&amp;n=117674&amp;date=10.06.2025&amp;dst=100175&amp;field=134" TargetMode="External"/><Relationship Id="rId1301" Type="http://schemas.openxmlformats.org/officeDocument/2006/relationships/hyperlink" Target="https://login.consultant.ru/link/?req=doc&amp;base=RLAW013&amp;n=113090&amp;date=10.06.2025&amp;dst=100224&amp;field=134" TargetMode="External"/><Relationship Id="rId38" Type="http://schemas.openxmlformats.org/officeDocument/2006/relationships/hyperlink" Target="https://login.consultant.ru/link/?req=doc&amp;base=RLAW013&amp;n=61651&amp;date=10.06.2025&amp;dst=100029&amp;field=134" TargetMode="External"/><Relationship Id="rId103" Type="http://schemas.openxmlformats.org/officeDocument/2006/relationships/hyperlink" Target="https://login.consultant.ru/link/?req=doc&amp;base=LAW&amp;n=503695&amp;date=10.06.2025&amp;dst=100845&amp;field=134" TargetMode="External"/><Relationship Id="rId310" Type="http://schemas.openxmlformats.org/officeDocument/2006/relationships/hyperlink" Target="https://login.consultant.ru/link/?req=doc&amp;base=RLAW013&amp;n=44777&amp;date=10.06.2025&amp;dst=100380&amp;field=134" TargetMode="External"/><Relationship Id="rId548" Type="http://schemas.openxmlformats.org/officeDocument/2006/relationships/hyperlink" Target="https://login.consultant.ru/link/?req=doc&amp;base=RLAW013&amp;n=39845&amp;date=10.06.2025&amp;dst=100104&amp;field=134" TargetMode="External"/><Relationship Id="rId755" Type="http://schemas.openxmlformats.org/officeDocument/2006/relationships/hyperlink" Target="https://login.consultant.ru/link/?req=doc&amp;base=RLAW013&amp;n=127385&amp;date=10.06.2025&amp;dst=100843&amp;field=134" TargetMode="External"/><Relationship Id="rId962" Type="http://schemas.openxmlformats.org/officeDocument/2006/relationships/hyperlink" Target="https://login.consultant.ru/link/?req=doc&amp;base=RLAW013&amp;n=27586&amp;date=10.06.2025&amp;dst=100058&amp;field=134" TargetMode="External"/><Relationship Id="rId1178" Type="http://schemas.openxmlformats.org/officeDocument/2006/relationships/hyperlink" Target="https://login.consultant.ru/link/?req=doc&amp;base=RLAW013&amp;n=140115&amp;date=10.06.2025&amp;dst=100205&amp;field=134" TargetMode="External"/><Relationship Id="rId1385" Type="http://schemas.openxmlformats.org/officeDocument/2006/relationships/hyperlink" Target="https://login.consultant.ru/link/?req=doc&amp;base=RLAW013&amp;n=53537&amp;date=10.06.2025&amp;dst=100058&amp;field=134" TargetMode="External"/><Relationship Id="rId91" Type="http://schemas.openxmlformats.org/officeDocument/2006/relationships/hyperlink" Target="https://login.consultant.ru/link/?req=doc&amp;base=LAW&amp;n=503695&amp;date=10.06.2025&amp;dst=100679&amp;field=134" TargetMode="External"/><Relationship Id="rId187" Type="http://schemas.openxmlformats.org/officeDocument/2006/relationships/hyperlink" Target="https://login.consultant.ru/link/?req=doc&amp;base=LAW&amp;n=505901&amp;date=10.06.2025&amp;dst=734&amp;field=134" TargetMode="External"/><Relationship Id="rId394" Type="http://schemas.openxmlformats.org/officeDocument/2006/relationships/hyperlink" Target="https://login.consultant.ru/link/?req=doc&amp;base=RLAW013&amp;n=127385&amp;date=10.06.2025&amp;dst=100720&amp;field=134" TargetMode="External"/><Relationship Id="rId408" Type="http://schemas.openxmlformats.org/officeDocument/2006/relationships/hyperlink" Target="https://login.consultant.ru/link/?req=doc&amp;base=LAW&amp;n=505903&amp;date=10.06.2025&amp;dst=104160&amp;field=134" TargetMode="External"/><Relationship Id="rId615" Type="http://schemas.openxmlformats.org/officeDocument/2006/relationships/hyperlink" Target="https://login.consultant.ru/link/?req=doc&amp;base=RLAW013&amp;n=78605&amp;date=10.06.2025&amp;dst=100432&amp;field=134" TargetMode="External"/><Relationship Id="rId822" Type="http://schemas.openxmlformats.org/officeDocument/2006/relationships/hyperlink" Target="https://login.consultant.ru/link/?req=doc&amp;base=LAW&amp;n=505901&amp;date=10.06.2025" TargetMode="External"/><Relationship Id="rId1038" Type="http://schemas.openxmlformats.org/officeDocument/2006/relationships/hyperlink" Target="https://login.consultant.ru/link/?req=doc&amp;base=RLAW013&amp;n=34144&amp;date=10.06.2025&amp;dst=100032&amp;field=134" TargetMode="External"/><Relationship Id="rId1245" Type="http://schemas.openxmlformats.org/officeDocument/2006/relationships/hyperlink" Target="https://login.consultant.ru/link/?req=doc&amp;base=RLAW013&amp;n=54286&amp;date=10.06.2025&amp;dst=100033&amp;field=134" TargetMode="External"/><Relationship Id="rId1452" Type="http://schemas.openxmlformats.org/officeDocument/2006/relationships/hyperlink" Target="https://login.consultant.ru/link/?req=doc&amp;base=RLAW013&amp;n=127385&amp;date=10.06.2025&amp;dst=101073&amp;field=134" TargetMode="External"/><Relationship Id="rId254" Type="http://schemas.openxmlformats.org/officeDocument/2006/relationships/hyperlink" Target="https://login.consultant.ru/link/?req=doc&amp;base=RLAW013&amp;n=127385&amp;date=10.06.2025&amp;dst=100661&amp;field=134" TargetMode="External"/><Relationship Id="rId699" Type="http://schemas.openxmlformats.org/officeDocument/2006/relationships/hyperlink" Target="https://login.consultant.ru/link/?req=doc&amp;base=LAW&amp;n=505901&amp;date=10.06.2025&amp;dst=423&amp;field=134" TargetMode="External"/><Relationship Id="rId1091" Type="http://schemas.openxmlformats.org/officeDocument/2006/relationships/hyperlink" Target="https://login.consultant.ru/link/?req=doc&amp;base=LAW&amp;n=476447&amp;date=10.06.2025&amp;dst=100115&amp;field=134" TargetMode="External"/><Relationship Id="rId1105" Type="http://schemas.openxmlformats.org/officeDocument/2006/relationships/hyperlink" Target="https://login.consultant.ru/link/?req=doc&amp;base=RLAW013&amp;n=127385&amp;date=10.06.2025&amp;dst=100905&amp;field=134" TargetMode="External"/><Relationship Id="rId1312" Type="http://schemas.openxmlformats.org/officeDocument/2006/relationships/hyperlink" Target="https://login.consultant.ru/link/?req=doc&amp;base=RLAW013&amp;n=61651&amp;date=10.06.2025&amp;dst=100031&amp;field=134" TargetMode="External"/><Relationship Id="rId49" Type="http://schemas.openxmlformats.org/officeDocument/2006/relationships/hyperlink" Target="https://login.consultant.ru/link/?req=doc&amp;base=RLAW013&amp;n=102058&amp;date=10.06.2025&amp;dst=100067&amp;field=134" TargetMode="External"/><Relationship Id="rId114" Type="http://schemas.openxmlformats.org/officeDocument/2006/relationships/hyperlink" Target="https://login.consultant.ru/link/?req=doc&amp;base=LAW&amp;n=503695&amp;date=10.06.2025&amp;dst=102663&amp;field=134" TargetMode="External"/><Relationship Id="rId461" Type="http://schemas.openxmlformats.org/officeDocument/2006/relationships/hyperlink" Target="https://login.consultant.ru/link/?req=doc&amp;base=RLAW013&amp;n=113090&amp;date=10.06.2025&amp;dst=100185&amp;field=134" TargetMode="External"/><Relationship Id="rId559" Type="http://schemas.openxmlformats.org/officeDocument/2006/relationships/hyperlink" Target="https://login.consultant.ru/link/?req=doc&amp;base=RLAW013&amp;n=54286&amp;date=10.06.2025&amp;dst=100010&amp;field=134" TargetMode="External"/><Relationship Id="rId766" Type="http://schemas.openxmlformats.org/officeDocument/2006/relationships/hyperlink" Target="https://login.consultant.ru/link/?req=doc&amp;base=RLAW013&amp;n=65207&amp;date=10.06.2025&amp;dst=100196&amp;field=134" TargetMode="External"/><Relationship Id="rId1189" Type="http://schemas.openxmlformats.org/officeDocument/2006/relationships/hyperlink" Target="https://login.consultant.ru/link/?req=doc&amp;base=RLAW013&amp;n=127385&amp;date=10.06.2025&amp;dst=100944&amp;field=134" TargetMode="External"/><Relationship Id="rId1396" Type="http://schemas.openxmlformats.org/officeDocument/2006/relationships/hyperlink" Target="https://login.consultant.ru/link/?req=doc&amp;base=RLAW013&amp;n=53537&amp;date=10.06.2025&amp;dst=100071&amp;field=134" TargetMode="External"/><Relationship Id="rId198" Type="http://schemas.openxmlformats.org/officeDocument/2006/relationships/hyperlink" Target="https://login.consultant.ru/link/?req=doc&amp;base=RLAW013&amp;n=61650&amp;date=10.06.2025&amp;dst=100015&amp;field=134" TargetMode="External"/><Relationship Id="rId321" Type="http://schemas.openxmlformats.org/officeDocument/2006/relationships/hyperlink" Target="https://login.consultant.ru/link/?req=doc&amp;base=RLAW013&amp;n=50095&amp;date=10.06.2025&amp;dst=100031&amp;field=134" TargetMode="External"/><Relationship Id="rId419" Type="http://schemas.openxmlformats.org/officeDocument/2006/relationships/hyperlink" Target="https://login.consultant.ru/link/?req=doc&amp;base=LAW&amp;n=505901&amp;date=10.06.2025&amp;dst=100378&amp;field=134" TargetMode="External"/><Relationship Id="rId626" Type="http://schemas.openxmlformats.org/officeDocument/2006/relationships/hyperlink" Target="https://login.consultant.ru/link/?req=doc&amp;base=LAW&amp;n=505896&amp;date=10.06.2025" TargetMode="External"/><Relationship Id="rId973" Type="http://schemas.openxmlformats.org/officeDocument/2006/relationships/hyperlink" Target="https://login.consultant.ru/link/?req=doc&amp;base=RLAW013&amp;n=85605&amp;date=10.06.2025&amp;dst=100082&amp;field=134" TargetMode="External"/><Relationship Id="rId1049" Type="http://schemas.openxmlformats.org/officeDocument/2006/relationships/hyperlink" Target="https://login.consultant.ru/link/?req=doc&amp;base=RLAW013&amp;n=127385&amp;date=10.06.2025&amp;dst=100886&amp;field=134" TargetMode="External"/><Relationship Id="rId1256" Type="http://schemas.openxmlformats.org/officeDocument/2006/relationships/hyperlink" Target="https://login.consultant.ru/link/?req=doc&amp;base=LAW&amp;n=505901&amp;date=10.06.2025" TargetMode="External"/><Relationship Id="rId833" Type="http://schemas.openxmlformats.org/officeDocument/2006/relationships/hyperlink" Target="https://login.consultant.ru/link/?req=doc&amp;base=RLAW013&amp;n=65207&amp;date=10.06.2025&amp;dst=100236&amp;field=134" TargetMode="External"/><Relationship Id="rId1116" Type="http://schemas.openxmlformats.org/officeDocument/2006/relationships/hyperlink" Target="https://login.consultant.ru/link/?req=doc&amp;base=RLAW013&amp;n=127385&amp;date=10.06.2025&amp;dst=100914&amp;field=134" TargetMode="External"/><Relationship Id="rId1463" Type="http://schemas.openxmlformats.org/officeDocument/2006/relationships/hyperlink" Target="https://login.consultant.ru/link/?req=doc&amp;base=RLAW013&amp;n=105931&amp;date=10.06.2025&amp;dst=100060&amp;field=134" TargetMode="External"/><Relationship Id="rId265" Type="http://schemas.openxmlformats.org/officeDocument/2006/relationships/hyperlink" Target="https://login.consultant.ru/link/?req=doc&amp;base=RLAW013&amp;n=58672&amp;date=10.06.2025&amp;dst=100015&amp;field=134" TargetMode="External"/><Relationship Id="rId472" Type="http://schemas.openxmlformats.org/officeDocument/2006/relationships/hyperlink" Target="https://login.consultant.ru/link/?req=doc&amp;base=RLAW013&amp;n=105931&amp;date=10.06.2025&amp;dst=100043&amp;field=134" TargetMode="External"/><Relationship Id="rId900" Type="http://schemas.openxmlformats.org/officeDocument/2006/relationships/hyperlink" Target="https://login.consultant.ru/link/?req=doc&amp;base=RLAW013&amp;n=142097&amp;date=10.06.2025&amp;dst=100150&amp;field=134" TargetMode="External"/><Relationship Id="rId1323" Type="http://schemas.openxmlformats.org/officeDocument/2006/relationships/hyperlink" Target="https://login.consultant.ru/link/?req=doc&amp;base=RLAW013&amp;n=127385&amp;date=10.06.2025&amp;dst=101019&amp;field=134" TargetMode="External"/><Relationship Id="rId125" Type="http://schemas.openxmlformats.org/officeDocument/2006/relationships/hyperlink" Target="https://login.consultant.ru/link/?req=doc&amp;base=LAW&amp;n=503695&amp;date=10.06.2025&amp;dst=1537&amp;field=134" TargetMode="External"/><Relationship Id="rId332" Type="http://schemas.openxmlformats.org/officeDocument/2006/relationships/hyperlink" Target="https://login.consultant.ru/link/?req=doc&amp;base=RLAW013&amp;n=61650&amp;date=10.06.2025&amp;dst=100021&amp;field=134" TargetMode="External"/><Relationship Id="rId777" Type="http://schemas.openxmlformats.org/officeDocument/2006/relationships/hyperlink" Target="https://login.consultant.ru/link/?req=doc&amp;base=RLAW013&amp;n=65207&amp;date=10.06.2025&amp;dst=100203&amp;field=134" TargetMode="External"/><Relationship Id="rId984" Type="http://schemas.openxmlformats.org/officeDocument/2006/relationships/hyperlink" Target="https://login.consultant.ru/link/?req=doc&amp;base=RLAW013&amp;n=142097&amp;date=10.06.2025&amp;dst=100157&amp;field=134" TargetMode="External"/><Relationship Id="rId637" Type="http://schemas.openxmlformats.org/officeDocument/2006/relationships/hyperlink" Target="https://login.consultant.ru/link/?req=doc&amp;base=RLAW013&amp;n=39845&amp;date=10.06.2025&amp;dst=100147&amp;field=134" TargetMode="External"/><Relationship Id="rId844" Type="http://schemas.openxmlformats.org/officeDocument/2006/relationships/hyperlink" Target="https://login.consultant.ru/link/?req=doc&amp;base=RLAW013&amp;n=44777&amp;date=10.06.2025&amp;dst=100435&amp;field=134" TargetMode="External"/><Relationship Id="rId1267" Type="http://schemas.openxmlformats.org/officeDocument/2006/relationships/hyperlink" Target="https://login.consultant.ru/link/?req=doc&amp;base=RLAW013&amp;n=127385&amp;date=10.06.2025&amp;dst=100980&amp;field=134" TargetMode="External"/><Relationship Id="rId1474" Type="http://schemas.openxmlformats.org/officeDocument/2006/relationships/hyperlink" Target="https://login.consultant.ru/link/?req=doc&amp;base=RLAW013&amp;n=55900&amp;date=10.06.2025&amp;dst=100823&amp;field=134" TargetMode="External"/><Relationship Id="rId276" Type="http://schemas.openxmlformats.org/officeDocument/2006/relationships/hyperlink" Target="https://login.consultant.ru/link/?req=doc&amp;base=RLAW013&amp;n=65207&amp;date=10.06.2025&amp;dst=100136&amp;field=134" TargetMode="External"/><Relationship Id="rId483" Type="http://schemas.openxmlformats.org/officeDocument/2006/relationships/hyperlink" Target="https://login.consultant.ru/link/?req=doc&amp;base=RLAW013&amp;n=127385&amp;date=10.06.2025&amp;dst=100755&amp;field=134" TargetMode="External"/><Relationship Id="rId690" Type="http://schemas.openxmlformats.org/officeDocument/2006/relationships/hyperlink" Target="https://login.consultant.ru/link/?req=doc&amp;base=RLAW013&amp;n=61650&amp;date=10.06.2025&amp;dst=100027&amp;field=134" TargetMode="External"/><Relationship Id="rId704" Type="http://schemas.openxmlformats.org/officeDocument/2006/relationships/hyperlink" Target="https://login.consultant.ru/link/?req=doc&amp;base=RLAW013&amp;n=44777&amp;date=10.06.2025&amp;dst=100401&amp;field=134" TargetMode="External"/><Relationship Id="rId911" Type="http://schemas.openxmlformats.org/officeDocument/2006/relationships/hyperlink" Target="https://login.consultant.ru/link/?req=doc&amp;base=RLAW013&amp;n=24101&amp;date=10.06.2025&amp;dst=100076&amp;field=134" TargetMode="External"/><Relationship Id="rId1127" Type="http://schemas.openxmlformats.org/officeDocument/2006/relationships/hyperlink" Target="https://login.consultant.ru/link/?req=doc&amp;base=RLAW013&amp;n=61650&amp;date=10.06.2025&amp;dst=100029&amp;field=134" TargetMode="External"/><Relationship Id="rId1334" Type="http://schemas.openxmlformats.org/officeDocument/2006/relationships/hyperlink" Target="https://login.consultant.ru/link/?req=doc&amp;base=RLAW013&amp;n=127385&amp;date=10.06.2025&amp;dst=101026&amp;field=134" TargetMode="External"/><Relationship Id="rId40" Type="http://schemas.openxmlformats.org/officeDocument/2006/relationships/hyperlink" Target="https://login.consultant.ru/link/?req=doc&amp;base=RLAW013&amp;n=63174&amp;date=10.06.2025&amp;dst=100032&amp;field=134" TargetMode="External"/><Relationship Id="rId136" Type="http://schemas.openxmlformats.org/officeDocument/2006/relationships/hyperlink" Target="https://login.consultant.ru/link/?req=doc&amp;base=LAW&amp;n=503695&amp;date=10.06.2025&amp;dst=101944&amp;field=134" TargetMode="External"/><Relationship Id="rId343" Type="http://schemas.openxmlformats.org/officeDocument/2006/relationships/hyperlink" Target="https://login.consultant.ru/link/?req=doc&amp;base=RLAW013&amp;n=140115&amp;date=10.06.2025&amp;dst=100182&amp;field=134" TargetMode="External"/><Relationship Id="rId550" Type="http://schemas.openxmlformats.org/officeDocument/2006/relationships/hyperlink" Target="https://login.consultant.ru/link/?req=doc&amp;base=LAW&amp;n=505896&amp;date=10.06.2025" TargetMode="External"/><Relationship Id="rId788" Type="http://schemas.openxmlformats.org/officeDocument/2006/relationships/hyperlink" Target="https://login.consultant.ru/link/?req=doc&amp;base=RLAW013&amp;n=65207&amp;date=10.06.2025&amp;dst=100207&amp;field=134" TargetMode="External"/><Relationship Id="rId995" Type="http://schemas.openxmlformats.org/officeDocument/2006/relationships/hyperlink" Target="https://login.consultant.ru/link/?req=doc&amp;base=RLAW013&amp;n=78605&amp;date=10.06.2025&amp;dst=100470&amp;field=134" TargetMode="External"/><Relationship Id="rId1180" Type="http://schemas.openxmlformats.org/officeDocument/2006/relationships/hyperlink" Target="https://login.consultant.ru/link/?req=doc&amp;base=RLAW013&amp;n=32670&amp;date=10.06.2025&amp;dst=100025&amp;field=134" TargetMode="External"/><Relationship Id="rId1401" Type="http://schemas.openxmlformats.org/officeDocument/2006/relationships/hyperlink" Target="https://login.consultant.ru/link/?req=doc&amp;base=RLAW013&amp;n=53537&amp;date=10.06.2025&amp;dst=100079&amp;field=134" TargetMode="External"/><Relationship Id="rId203" Type="http://schemas.openxmlformats.org/officeDocument/2006/relationships/hyperlink" Target="https://login.consultant.ru/link/?req=doc&amp;base=RLAW013&amp;n=53537&amp;date=10.06.2025&amp;dst=100017&amp;field=134" TargetMode="External"/><Relationship Id="rId648" Type="http://schemas.openxmlformats.org/officeDocument/2006/relationships/hyperlink" Target="https://login.consultant.ru/link/?req=doc&amp;base=RLAW013&amp;n=65207&amp;date=10.06.2025&amp;dst=100162&amp;field=134" TargetMode="External"/><Relationship Id="rId855" Type="http://schemas.openxmlformats.org/officeDocument/2006/relationships/hyperlink" Target="https://login.consultant.ru/link/?req=doc&amp;base=RLAW013&amp;n=65207&amp;date=10.06.2025&amp;dst=100240&amp;field=134" TargetMode="External"/><Relationship Id="rId1040" Type="http://schemas.openxmlformats.org/officeDocument/2006/relationships/hyperlink" Target="https://login.consultant.ru/link/?req=doc&amp;base=RLAW013&amp;n=78605&amp;date=10.06.2025&amp;dst=100513&amp;field=134" TargetMode="External"/><Relationship Id="rId1278" Type="http://schemas.openxmlformats.org/officeDocument/2006/relationships/hyperlink" Target="https://login.consultant.ru/link/?req=doc&amp;base=RLAW013&amp;n=113090&amp;date=10.06.2025&amp;dst=100216&amp;field=134" TargetMode="External"/><Relationship Id="rId1485" Type="http://schemas.openxmlformats.org/officeDocument/2006/relationships/hyperlink" Target="https://login.consultant.ru/link/?req=doc&amp;base=RLAW013&amp;n=63043&amp;date=10.06.2025&amp;dst=100055&amp;field=134" TargetMode="External"/><Relationship Id="rId287" Type="http://schemas.openxmlformats.org/officeDocument/2006/relationships/hyperlink" Target="https://login.consultant.ru/link/?req=doc&amp;base=RLAW013&amp;n=127385&amp;date=10.06.2025&amp;dst=100674&amp;field=134" TargetMode="External"/><Relationship Id="rId410" Type="http://schemas.openxmlformats.org/officeDocument/2006/relationships/hyperlink" Target="https://login.consultant.ru/link/?req=doc&amp;base=RLAW013&amp;n=132229&amp;date=10.06.2025&amp;dst=100080&amp;field=134" TargetMode="External"/><Relationship Id="rId494" Type="http://schemas.openxmlformats.org/officeDocument/2006/relationships/hyperlink" Target="https://login.consultant.ru/link/?req=doc&amp;base=RLAW013&amp;n=117674&amp;date=10.06.2025&amp;dst=100137&amp;field=134" TargetMode="External"/><Relationship Id="rId508" Type="http://schemas.openxmlformats.org/officeDocument/2006/relationships/hyperlink" Target="https://login.consultant.ru/link/?req=doc&amp;base=RLAW013&amp;n=24101&amp;date=10.06.2025&amp;dst=100017&amp;field=134" TargetMode="External"/><Relationship Id="rId715" Type="http://schemas.openxmlformats.org/officeDocument/2006/relationships/hyperlink" Target="https://login.consultant.ru/link/?req=doc&amp;base=RLAW013&amp;n=39845&amp;date=10.06.2025&amp;dst=100180&amp;field=134" TargetMode="External"/><Relationship Id="rId922" Type="http://schemas.openxmlformats.org/officeDocument/2006/relationships/hyperlink" Target="https://login.consultant.ru/link/?req=doc&amp;base=RLAW013&amp;n=24101&amp;date=10.06.2025&amp;dst=100081&amp;field=134" TargetMode="External"/><Relationship Id="rId1138" Type="http://schemas.openxmlformats.org/officeDocument/2006/relationships/hyperlink" Target="https://login.consultant.ru/link/?req=doc&amp;base=RLAW013&amp;n=61650&amp;date=10.06.2025&amp;dst=100038&amp;field=134" TargetMode="External"/><Relationship Id="rId1345" Type="http://schemas.openxmlformats.org/officeDocument/2006/relationships/hyperlink" Target="https://login.consultant.ru/link/?req=doc&amp;base=RLAW013&amp;n=39843&amp;date=10.06.2025&amp;dst=100045&amp;field=134" TargetMode="External"/><Relationship Id="rId147" Type="http://schemas.openxmlformats.org/officeDocument/2006/relationships/hyperlink" Target="https://login.consultant.ru/link/?req=doc&amp;base=RLAW013&amp;n=27586&amp;date=10.06.2025&amp;dst=100055&amp;field=134" TargetMode="External"/><Relationship Id="rId354" Type="http://schemas.openxmlformats.org/officeDocument/2006/relationships/hyperlink" Target="https://login.consultant.ru/link/?req=doc&amp;base=RLAW013&amp;n=91707&amp;date=10.06.2025&amp;dst=100182&amp;field=134" TargetMode="External"/><Relationship Id="rId799" Type="http://schemas.openxmlformats.org/officeDocument/2006/relationships/hyperlink" Target="https://login.consultant.ru/link/?req=doc&amp;base=RLAW013&amp;n=49285&amp;date=10.06.2025&amp;dst=100105&amp;field=134" TargetMode="External"/><Relationship Id="rId1191" Type="http://schemas.openxmlformats.org/officeDocument/2006/relationships/hyperlink" Target="https://login.consultant.ru/link/?req=doc&amp;base=LAW&amp;n=505901&amp;date=10.06.2025&amp;dst=101007&amp;field=134" TargetMode="External"/><Relationship Id="rId1205" Type="http://schemas.openxmlformats.org/officeDocument/2006/relationships/hyperlink" Target="https://login.consultant.ru/link/?req=doc&amp;base=RLAW013&amp;n=65207&amp;date=10.06.2025&amp;dst=100262&amp;field=134" TargetMode="External"/><Relationship Id="rId51" Type="http://schemas.openxmlformats.org/officeDocument/2006/relationships/hyperlink" Target="https://login.consultant.ru/link/?req=doc&amp;base=RLAW013&amp;n=105931&amp;date=10.06.2025&amp;dst=100040&amp;field=134" TargetMode="External"/><Relationship Id="rId561" Type="http://schemas.openxmlformats.org/officeDocument/2006/relationships/hyperlink" Target="https://login.consultant.ru/link/?req=doc&amp;base=RLAW013&amp;n=24101&amp;date=10.06.2025&amp;dst=100030&amp;field=134" TargetMode="External"/><Relationship Id="rId659" Type="http://schemas.openxmlformats.org/officeDocument/2006/relationships/hyperlink" Target="https://login.consultant.ru/link/?req=doc&amp;base=RLAW013&amp;n=65207&amp;date=10.06.2025&amp;dst=100163&amp;field=134" TargetMode="External"/><Relationship Id="rId866" Type="http://schemas.openxmlformats.org/officeDocument/2006/relationships/hyperlink" Target="https://login.consultant.ru/link/?req=doc&amp;base=RLAW013&amp;n=65207&amp;date=10.06.2025&amp;dst=100246&amp;field=134" TargetMode="External"/><Relationship Id="rId1289" Type="http://schemas.openxmlformats.org/officeDocument/2006/relationships/hyperlink" Target="https://login.consultant.ru/link/?req=doc&amp;base=RLAW013&amp;n=127385&amp;date=10.06.2025&amp;dst=101013&amp;field=134" TargetMode="External"/><Relationship Id="rId1412" Type="http://schemas.openxmlformats.org/officeDocument/2006/relationships/hyperlink" Target="https://login.consultant.ru/link/?req=doc&amp;base=LAW&amp;n=505901&amp;date=10.06.2025&amp;dst=103531&amp;field=134" TargetMode="External"/><Relationship Id="rId1496" Type="http://schemas.openxmlformats.org/officeDocument/2006/relationships/header" Target="header1.xml"/><Relationship Id="rId214" Type="http://schemas.openxmlformats.org/officeDocument/2006/relationships/hyperlink" Target="https://login.consultant.ru/link/?req=doc&amp;base=LAW&amp;n=505901&amp;date=10.06.2025&amp;dst=101522&amp;field=134" TargetMode="External"/><Relationship Id="rId298" Type="http://schemas.openxmlformats.org/officeDocument/2006/relationships/hyperlink" Target="https://login.consultant.ru/link/?req=doc&amp;base=RLAW013&amp;n=140115&amp;date=10.06.2025&amp;dst=100178&amp;field=134" TargetMode="External"/><Relationship Id="rId421" Type="http://schemas.openxmlformats.org/officeDocument/2006/relationships/hyperlink" Target="https://login.consultant.ru/link/?req=doc&amp;base=RLAW013&amp;n=91707&amp;date=10.06.2025&amp;dst=100186&amp;field=134" TargetMode="External"/><Relationship Id="rId519" Type="http://schemas.openxmlformats.org/officeDocument/2006/relationships/hyperlink" Target="https://login.consultant.ru/link/?req=doc&amp;base=RLAW013&amp;n=63174&amp;date=10.06.2025&amp;dst=100046&amp;field=134" TargetMode="External"/><Relationship Id="rId1051" Type="http://schemas.openxmlformats.org/officeDocument/2006/relationships/hyperlink" Target="https://login.consultant.ru/link/?req=doc&amp;base=RLAW013&amp;n=78605&amp;date=10.06.2025&amp;dst=100522&amp;field=134" TargetMode="External"/><Relationship Id="rId1149" Type="http://schemas.openxmlformats.org/officeDocument/2006/relationships/hyperlink" Target="https://login.consultant.ru/link/?req=doc&amp;base=RLAW013&amp;n=69959&amp;date=10.06.2025&amp;dst=100097&amp;field=134" TargetMode="External"/><Relationship Id="rId1356" Type="http://schemas.openxmlformats.org/officeDocument/2006/relationships/hyperlink" Target="https://login.consultant.ru/link/?req=doc&amp;base=LAW&amp;n=505901&amp;date=10.06.2025&amp;dst=102726&amp;field=134" TargetMode="External"/><Relationship Id="rId158" Type="http://schemas.openxmlformats.org/officeDocument/2006/relationships/hyperlink" Target="https://login.consultant.ru/link/?req=doc&amp;base=RLAW013&amp;n=120702&amp;date=10.06.2025&amp;dst=100015&amp;field=134" TargetMode="External"/><Relationship Id="rId726" Type="http://schemas.openxmlformats.org/officeDocument/2006/relationships/hyperlink" Target="https://login.consultant.ru/link/?req=doc&amp;base=RLAW013&amp;n=39845&amp;date=10.06.2025&amp;dst=100186&amp;field=134" TargetMode="External"/><Relationship Id="rId933" Type="http://schemas.openxmlformats.org/officeDocument/2006/relationships/hyperlink" Target="https://login.consultant.ru/link/?req=doc&amp;base=RLAW013&amp;n=127385&amp;date=10.06.2025&amp;dst=100871&amp;field=134" TargetMode="External"/><Relationship Id="rId1009" Type="http://schemas.openxmlformats.org/officeDocument/2006/relationships/hyperlink" Target="https://login.consultant.ru/link/?req=doc&amp;base=RLAW013&amp;n=127385&amp;date=10.06.2025&amp;dst=100876&amp;field=134" TargetMode="External"/><Relationship Id="rId62" Type="http://schemas.openxmlformats.org/officeDocument/2006/relationships/hyperlink" Target="https://login.consultant.ru/link/?req=doc&amp;base=RLAW013&amp;n=132229&amp;date=10.06.2025&amp;dst=100068&amp;field=134" TargetMode="External"/><Relationship Id="rId365" Type="http://schemas.openxmlformats.org/officeDocument/2006/relationships/hyperlink" Target="https://login.consultant.ru/link/?req=doc&amp;base=RLAW013&amp;n=78605&amp;date=10.06.2025&amp;dst=100368&amp;field=134" TargetMode="External"/><Relationship Id="rId572" Type="http://schemas.openxmlformats.org/officeDocument/2006/relationships/hyperlink" Target="https://login.consultant.ru/link/?req=doc&amp;base=RLAW013&amp;n=78605&amp;date=10.06.2025&amp;dst=100428&amp;field=134" TargetMode="External"/><Relationship Id="rId1216" Type="http://schemas.openxmlformats.org/officeDocument/2006/relationships/hyperlink" Target="https://login.consultant.ru/link/?req=doc&amp;base=RLAW013&amp;n=132229&amp;date=10.06.2025&amp;dst=100153&amp;field=134" TargetMode="External"/><Relationship Id="rId1423" Type="http://schemas.openxmlformats.org/officeDocument/2006/relationships/hyperlink" Target="https://login.consultant.ru/link/?req=doc&amp;base=RLAW013&amp;n=53537&amp;date=10.06.2025&amp;dst=100092&amp;field=134" TargetMode="External"/><Relationship Id="rId225" Type="http://schemas.openxmlformats.org/officeDocument/2006/relationships/hyperlink" Target="https://login.consultant.ru/link/?req=doc&amp;base=LAW&amp;n=505901&amp;date=10.06.2025&amp;dst=100202&amp;field=134" TargetMode="External"/><Relationship Id="rId432" Type="http://schemas.openxmlformats.org/officeDocument/2006/relationships/hyperlink" Target="https://login.consultant.ru/link/?req=doc&amp;base=RLAW013&amp;n=127385&amp;date=10.06.2025&amp;dst=100739&amp;field=134" TargetMode="External"/><Relationship Id="rId877" Type="http://schemas.openxmlformats.org/officeDocument/2006/relationships/hyperlink" Target="https://login.consultant.ru/link/?req=doc&amp;base=RLAW013&amp;n=69959&amp;date=10.06.2025&amp;dst=100092&amp;field=134" TargetMode="External"/><Relationship Id="rId1062" Type="http://schemas.openxmlformats.org/officeDocument/2006/relationships/hyperlink" Target="https://login.consultant.ru/link/?req=doc&amp;base=RLAW013&amp;n=132229&amp;date=10.06.2025&amp;dst=100129&amp;field=134" TargetMode="External"/><Relationship Id="rId737" Type="http://schemas.openxmlformats.org/officeDocument/2006/relationships/hyperlink" Target="https://login.consultant.ru/link/?req=doc&amp;base=RLAW013&amp;n=49285&amp;date=10.06.2025&amp;dst=100078&amp;field=134" TargetMode="External"/><Relationship Id="rId944" Type="http://schemas.openxmlformats.org/officeDocument/2006/relationships/hyperlink" Target="https://login.consultant.ru/link/?req=doc&amp;base=RLAW013&amp;n=34143&amp;date=10.06.2025&amp;dst=100052&amp;field=134" TargetMode="External"/><Relationship Id="rId1367" Type="http://schemas.openxmlformats.org/officeDocument/2006/relationships/hyperlink" Target="https://login.consultant.ru/link/?req=doc&amp;base=RLAW013&amp;n=39843&amp;date=10.06.2025&amp;dst=100051&amp;field=134" TargetMode="External"/><Relationship Id="rId73" Type="http://schemas.openxmlformats.org/officeDocument/2006/relationships/hyperlink" Target="https://login.consultant.ru/link/?req=doc&amp;base=RLAW013&amp;n=69959&amp;date=10.06.2025&amp;dst=100066&amp;field=134" TargetMode="External"/><Relationship Id="rId169" Type="http://schemas.openxmlformats.org/officeDocument/2006/relationships/hyperlink" Target="https://login.consultant.ru/link/?req=doc&amp;base=RLAW013&amp;n=54286&amp;date=10.06.2025&amp;dst=100009&amp;field=134" TargetMode="External"/><Relationship Id="rId376" Type="http://schemas.openxmlformats.org/officeDocument/2006/relationships/hyperlink" Target="https://login.consultant.ru/link/?req=doc&amp;base=RLAW013&amp;n=113090&amp;date=10.06.2025&amp;dst=100176&amp;field=134" TargetMode="External"/><Relationship Id="rId583" Type="http://schemas.openxmlformats.org/officeDocument/2006/relationships/hyperlink" Target="https://login.consultant.ru/link/?req=doc&amp;base=RLAW013&amp;n=39845&amp;date=10.06.2025&amp;dst=100125&amp;field=134" TargetMode="External"/><Relationship Id="rId790" Type="http://schemas.openxmlformats.org/officeDocument/2006/relationships/hyperlink" Target="https://login.consultant.ru/link/?req=doc&amp;base=RLAW013&amp;n=142097&amp;date=10.06.2025&amp;dst=100141&amp;field=134" TargetMode="External"/><Relationship Id="rId804" Type="http://schemas.openxmlformats.org/officeDocument/2006/relationships/hyperlink" Target="https://login.consultant.ru/link/?req=doc&amp;base=RLAW013&amp;n=24101&amp;date=10.06.2025&amp;dst=100045&amp;field=134" TargetMode="External"/><Relationship Id="rId1227" Type="http://schemas.openxmlformats.org/officeDocument/2006/relationships/hyperlink" Target="https://login.consultant.ru/link/?req=doc&amp;base=LAW&amp;n=505901&amp;date=10.06.2025&amp;dst=103632&amp;field=134" TargetMode="External"/><Relationship Id="rId1434" Type="http://schemas.openxmlformats.org/officeDocument/2006/relationships/hyperlink" Target="https://login.consultant.ru/link/?req=doc&amp;base=RLAW013&amp;n=127385&amp;date=10.06.2025&amp;dst=101063&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RLAW013&amp;n=127385&amp;date=10.06.2025&amp;dst=100652&amp;field=134" TargetMode="External"/><Relationship Id="rId443" Type="http://schemas.openxmlformats.org/officeDocument/2006/relationships/hyperlink" Target="https://login.consultant.ru/link/?req=doc&amp;base=LAW&amp;n=505901&amp;date=10.06.2025&amp;dst=102827&amp;field=134" TargetMode="External"/><Relationship Id="rId650" Type="http://schemas.openxmlformats.org/officeDocument/2006/relationships/hyperlink" Target="https://login.consultant.ru/link/?req=doc&amp;base=RLAW013&amp;n=127385&amp;date=10.06.2025&amp;dst=100802&amp;field=134" TargetMode="External"/><Relationship Id="rId888" Type="http://schemas.openxmlformats.org/officeDocument/2006/relationships/hyperlink" Target="https://login.consultant.ru/link/?req=doc&amp;base=LAW&amp;n=505896&amp;date=10.06.2025" TargetMode="External"/><Relationship Id="rId1073" Type="http://schemas.openxmlformats.org/officeDocument/2006/relationships/hyperlink" Target="https://login.consultant.ru/link/?req=doc&amp;base=RLAW013&amp;n=78605&amp;date=10.06.2025&amp;dst=100534&amp;field=134" TargetMode="External"/><Relationship Id="rId1280" Type="http://schemas.openxmlformats.org/officeDocument/2006/relationships/hyperlink" Target="https://login.consultant.ru/link/?req=doc&amp;base=RLAW013&amp;n=53537&amp;date=10.06.2025&amp;dst=100055&amp;field=134" TargetMode="External"/><Relationship Id="rId1501" Type="http://schemas.openxmlformats.org/officeDocument/2006/relationships/hyperlink" Target="https://login.consultant.ru/link/?req=doc&amp;base=RLAW013&amp;n=63174&amp;date=10.06.2025&amp;dst=100070&amp;field=134" TargetMode="External"/><Relationship Id="rId303" Type="http://schemas.openxmlformats.org/officeDocument/2006/relationships/hyperlink" Target="https://login.consultant.ru/link/?req=doc&amp;base=RLAW013&amp;n=127385&amp;date=10.06.2025&amp;dst=100678&amp;field=134" TargetMode="External"/><Relationship Id="rId748" Type="http://schemas.openxmlformats.org/officeDocument/2006/relationships/hyperlink" Target="https://login.consultant.ru/link/?req=doc&amp;base=RLAW013&amp;n=65207&amp;date=10.06.2025&amp;dst=100183&amp;field=134" TargetMode="External"/><Relationship Id="rId955" Type="http://schemas.openxmlformats.org/officeDocument/2006/relationships/hyperlink" Target="https://login.consultant.ru/link/?req=doc&amp;base=RLAW013&amp;n=24101&amp;date=10.06.2025&amp;dst=100092&amp;field=134" TargetMode="External"/><Relationship Id="rId1140" Type="http://schemas.openxmlformats.org/officeDocument/2006/relationships/hyperlink" Target="https://login.consultant.ru/link/?req=doc&amp;base=RLAW013&amp;n=93394&amp;date=10.06.2025&amp;dst=100106&amp;field=134" TargetMode="External"/><Relationship Id="rId1378" Type="http://schemas.openxmlformats.org/officeDocument/2006/relationships/hyperlink" Target="https://login.consultant.ru/link/?req=doc&amp;base=LAW&amp;n=505901&amp;date=10.06.2025&amp;dst=103527&amp;field=134" TargetMode="External"/><Relationship Id="rId84" Type="http://schemas.openxmlformats.org/officeDocument/2006/relationships/hyperlink" Target="https://login.consultant.ru/link/?req=doc&amp;base=RLAW013&amp;n=63174&amp;date=10.06.2025&amp;dst=100040&amp;field=134" TargetMode="External"/><Relationship Id="rId387" Type="http://schemas.openxmlformats.org/officeDocument/2006/relationships/hyperlink" Target="https://login.consultant.ru/link/?req=doc&amp;base=RLAW013&amp;n=127385&amp;date=10.06.2025&amp;dst=100719&amp;field=134" TargetMode="External"/><Relationship Id="rId510" Type="http://schemas.openxmlformats.org/officeDocument/2006/relationships/hyperlink" Target="https://login.consultant.ru/link/?req=doc&amp;base=RLAW013&amp;n=24101&amp;date=10.06.2025&amp;dst=100017&amp;field=134" TargetMode="External"/><Relationship Id="rId594" Type="http://schemas.openxmlformats.org/officeDocument/2006/relationships/hyperlink" Target="https://login.consultant.ru/link/?req=doc&amp;base=RLAW013&amp;n=127385&amp;date=10.06.2025&amp;dst=100780&amp;field=134" TargetMode="External"/><Relationship Id="rId608" Type="http://schemas.openxmlformats.org/officeDocument/2006/relationships/hyperlink" Target="https://login.consultant.ru/link/?req=doc&amp;base=RLAW013&amp;n=39845&amp;date=10.06.2025&amp;dst=100134&amp;field=134" TargetMode="External"/><Relationship Id="rId815" Type="http://schemas.openxmlformats.org/officeDocument/2006/relationships/hyperlink" Target="https://login.consultant.ru/link/?req=doc&amp;base=RLAW013&amp;n=65207&amp;date=10.06.2025&amp;dst=100222&amp;field=134" TargetMode="External"/><Relationship Id="rId1238" Type="http://schemas.openxmlformats.org/officeDocument/2006/relationships/hyperlink" Target="https://login.consultant.ru/link/?req=doc&amp;base=RLAW013&amp;n=54286&amp;date=10.06.2025&amp;dst=100032&amp;field=134" TargetMode="External"/><Relationship Id="rId1445" Type="http://schemas.openxmlformats.org/officeDocument/2006/relationships/hyperlink" Target="https://login.consultant.ru/link/?req=doc&amp;base=RLAW013&amp;n=127385&amp;date=10.06.2025&amp;dst=101067&amp;field=134" TargetMode="External"/><Relationship Id="rId247" Type="http://schemas.openxmlformats.org/officeDocument/2006/relationships/hyperlink" Target="https://login.consultant.ru/link/?req=doc&amp;base=LAW&amp;n=505901&amp;date=10.06.2025&amp;dst=103531&amp;field=134" TargetMode="External"/><Relationship Id="rId899" Type="http://schemas.openxmlformats.org/officeDocument/2006/relationships/hyperlink" Target="https://login.consultant.ru/link/?req=doc&amp;base=RLAW013&amp;n=65207&amp;date=10.06.2025&amp;dst=100256&amp;field=134" TargetMode="External"/><Relationship Id="rId1000" Type="http://schemas.openxmlformats.org/officeDocument/2006/relationships/hyperlink" Target="https://login.consultant.ru/link/?req=doc&amp;base=RLAW013&amp;n=78605&amp;date=10.06.2025&amp;dst=100477&amp;field=134" TargetMode="External"/><Relationship Id="rId1084" Type="http://schemas.openxmlformats.org/officeDocument/2006/relationships/hyperlink" Target="https://login.consultant.ru/link/?req=doc&amp;base=RLAW013&amp;n=117674&amp;date=10.06.2025&amp;dst=100178&amp;field=134" TargetMode="External"/><Relationship Id="rId1305" Type="http://schemas.openxmlformats.org/officeDocument/2006/relationships/hyperlink" Target="https://login.consultant.ru/link/?req=doc&amp;base=RLAW013&amp;n=78605&amp;date=10.06.2025&amp;dst=100593&amp;field=134" TargetMode="External"/><Relationship Id="rId107" Type="http://schemas.openxmlformats.org/officeDocument/2006/relationships/hyperlink" Target="https://login.consultant.ru/link/?req=doc&amp;base=LAW&amp;n=503695&amp;date=10.06.2025&amp;dst=1217&amp;field=134" TargetMode="External"/><Relationship Id="rId454" Type="http://schemas.openxmlformats.org/officeDocument/2006/relationships/hyperlink" Target="https://login.consultant.ru/link/?req=doc&amp;base=RLAW013&amp;n=78605&amp;date=10.06.2025&amp;dst=100402&amp;field=134" TargetMode="External"/><Relationship Id="rId661" Type="http://schemas.openxmlformats.org/officeDocument/2006/relationships/hyperlink" Target="https://login.consultant.ru/link/?req=doc&amp;base=RLAW013&amp;n=127385&amp;date=10.06.2025&amp;dst=100807&amp;field=134" TargetMode="External"/><Relationship Id="rId759" Type="http://schemas.openxmlformats.org/officeDocument/2006/relationships/hyperlink" Target="https://login.consultant.ru/link/?req=doc&amp;base=LAW&amp;n=505901&amp;date=10.06.2025" TargetMode="External"/><Relationship Id="rId966" Type="http://schemas.openxmlformats.org/officeDocument/2006/relationships/hyperlink" Target="https://login.consultant.ru/link/?req=doc&amp;base=RLAW013&amp;n=24101&amp;date=10.06.2025&amp;dst=100092&amp;field=134" TargetMode="External"/><Relationship Id="rId1291" Type="http://schemas.openxmlformats.org/officeDocument/2006/relationships/hyperlink" Target="https://login.consultant.ru/link/?req=doc&amp;base=RLAW013&amp;n=127385&amp;date=10.06.2025&amp;dst=101014&amp;field=134" TargetMode="External"/><Relationship Id="rId1389" Type="http://schemas.openxmlformats.org/officeDocument/2006/relationships/hyperlink" Target="https://login.consultant.ru/link/?req=doc&amp;base=RLAW013&amp;n=53537&amp;date=10.06.2025&amp;dst=100061&amp;field=134" TargetMode="External"/><Relationship Id="rId1512" Type="http://schemas.openxmlformats.org/officeDocument/2006/relationships/hyperlink" Target="https://login.consultant.ru/link/?req=doc&amp;base=RLAW013&amp;n=44777&amp;date=10.06.2025&amp;dst=100505&amp;field=134" TargetMode="External"/><Relationship Id="rId11" Type="http://schemas.openxmlformats.org/officeDocument/2006/relationships/hyperlink" Target="https://login.consultant.ru/link/?req=doc&amp;base=RLAW013&amp;n=31834&amp;date=10.06.2025&amp;dst=100008&amp;field=134" TargetMode="External"/><Relationship Id="rId314" Type="http://schemas.openxmlformats.org/officeDocument/2006/relationships/hyperlink" Target="https://login.consultant.ru/link/?req=doc&amp;base=RLAW013&amp;n=127385&amp;date=10.06.2025&amp;dst=100683&amp;field=134" TargetMode="External"/><Relationship Id="rId398" Type="http://schemas.openxmlformats.org/officeDocument/2006/relationships/hyperlink" Target="https://login.consultant.ru/link/?req=doc&amp;base=RLAW013&amp;n=132229&amp;date=10.06.2025&amp;dst=100079&amp;field=134" TargetMode="External"/><Relationship Id="rId521" Type="http://schemas.openxmlformats.org/officeDocument/2006/relationships/hyperlink" Target="https://login.consultant.ru/link/?req=doc&amp;base=RLAW013&amp;n=65207&amp;date=10.06.2025&amp;dst=100148&amp;field=134" TargetMode="External"/><Relationship Id="rId619" Type="http://schemas.openxmlformats.org/officeDocument/2006/relationships/hyperlink" Target="https://login.consultant.ru/link/?req=doc&amp;base=RLAW013&amp;n=78605&amp;date=10.06.2025&amp;dst=100433&amp;field=134" TargetMode="External"/><Relationship Id="rId1151" Type="http://schemas.openxmlformats.org/officeDocument/2006/relationships/hyperlink" Target="https://login.consultant.ru/link/?req=doc&amp;base=RLAW013&amp;n=132229&amp;date=10.06.2025&amp;dst=100146&amp;field=134" TargetMode="External"/><Relationship Id="rId1249" Type="http://schemas.openxmlformats.org/officeDocument/2006/relationships/hyperlink" Target="https://login.consultant.ru/link/?req=doc&amp;base=RLAW013&amp;n=105931&amp;date=10.06.2025&amp;dst=100056&amp;field=134" TargetMode="External"/><Relationship Id="rId95" Type="http://schemas.openxmlformats.org/officeDocument/2006/relationships/hyperlink" Target="https://login.consultant.ru/link/?req=doc&amp;base=LAW&amp;n=503695&amp;date=10.06.2025&amp;dst=1531&amp;field=134" TargetMode="External"/><Relationship Id="rId160" Type="http://schemas.openxmlformats.org/officeDocument/2006/relationships/hyperlink" Target="https://login.consultant.ru/link/?req=doc&amp;base=LAW&amp;n=480999&amp;date=10.06.2025&amp;dst=487&amp;field=134" TargetMode="External"/><Relationship Id="rId826" Type="http://schemas.openxmlformats.org/officeDocument/2006/relationships/hyperlink" Target="https://login.consultant.ru/link/?req=doc&amp;base=LAW&amp;n=505901&amp;date=10.06.2025&amp;dst=102542&amp;field=134" TargetMode="External"/><Relationship Id="rId1011" Type="http://schemas.openxmlformats.org/officeDocument/2006/relationships/hyperlink" Target="https://login.consultant.ru/link/?req=doc&amp;base=RLAW013&amp;n=24101&amp;date=10.06.2025&amp;dst=100117&amp;field=134" TargetMode="External"/><Relationship Id="rId1109" Type="http://schemas.openxmlformats.org/officeDocument/2006/relationships/hyperlink" Target="https://login.consultant.ru/link/?req=doc&amp;base=RLAW013&amp;n=127385&amp;date=10.06.2025&amp;dst=100908&amp;field=134" TargetMode="External"/><Relationship Id="rId1456" Type="http://schemas.openxmlformats.org/officeDocument/2006/relationships/hyperlink" Target="https://login.consultant.ru/link/?req=doc&amp;base=RLAW013&amp;n=127385&amp;date=10.06.2025&amp;dst=101077&amp;field=134" TargetMode="External"/><Relationship Id="rId258" Type="http://schemas.openxmlformats.org/officeDocument/2006/relationships/hyperlink" Target="https://login.consultant.ru/link/?req=doc&amp;base=RLAW013&amp;n=34144&amp;date=10.06.2025&amp;dst=100016&amp;field=134" TargetMode="External"/><Relationship Id="rId465" Type="http://schemas.openxmlformats.org/officeDocument/2006/relationships/hyperlink" Target="https://login.consultant.ru/link/?req=doc&amp;base=RLAW013&amp;n=78605&amp;date=10.06.2025&amp;dst=100407&amp;field=134" TargetMode="External"/><Relationship Id="rId672" Type="http://schemas.openxmlformats.org/officeDocument/2006/relationships/hyperlink" Target="https://login.consultant.ru/link/?req=doc&amp;base=LAW&amp;n=505901&amp;date=10.06.2025&amp;dst=103311&amp;field=134" TargetMode="External"/><Relationship Id="rId1095" Type="http://schemas.openxmlformats.org/officeDocument/2006/relationships/hyperlink" Target="https://login.consultant.ru/link/?req=doc&amp;base=RLAW013&amp;n=24101&amp;date=10.06.2025&amp;dst=100122&amp;field=134" TargetMode="External"/><Relationship Id="rId1316" Type="http://schemas.openxmlformats.org/officeDocument/2006/relationships/hyperlink" Target="https://login.consultant.ru/link/?req=doc&amp;base=LAW&amp;n=505901&amp;date=10.06.2025&amp;dst=182&amp;field=134" TargetMode="External"/><Relationship Id="rId22" Type="http://schemas.openxmlformats.org/officeDocument/2006/relationships/hyperlink" Target="https://login.consultant.ru/link/?req=doc&amp;base=RLAW013&amp;n=41991&amp;date=10.06.2025&amp;dst=100090&amp;field=134" TargetMode="External"/><Relationship Id="rId118" Type="http://schemas.openxmlformats.org/officeDocument/2006/relationships/hyperlink" Target="https://login.consultant.ru/link/?req=doc&amp;base=LAW&amp;n=503695&amp;date=10.06.2025&amp;dst=1760&amp;field=134" TargetMode="External"/><Relationship Id="rId325" Type="http://schemas.openxmlformats.org/officeDocument/2006/relationships/hyperlink" Target="https://login.consultant.ru/link/?req=doc&amp;base=RLAW013&amp;n=39392&amp;date=10.06.2025&amp;dst=100052&amp;field=134" TargetMode="External"/><Relationship Id="rId532" Type="http://schemas.openxmlformats.org/officeDocument/2006/relationships/hyperlink" Target="https://login.consultant.ru/link/?req=doc&amp;base=RLAW013&amp;n=140115&amp;date=10.06.2025&amp;dst=100195&amp;field=134" TargetMode="External"/><Relationship Id="rId977" Type="http://schemas.openxmlformats.org/officeDocument/2006/relationships/hyperlink" Target="https://login.consultant.ru/link/?req=doc&amp;base=RLAW013&amp;n=78605&amp;date=10.06.2025&amp;dst=100453&amp;field=134" TargetMode="External"/><Relationship Id="rId1162" Type="http://schemas.openxmlformats.org/officeDocument/2006/relationships/hyperlink" Target="https://login.consultant.ru/link/?req=doc&amp;base=RLAW013&amp;n=78605&amp;date=10.06.2025&amp;dst=100561&amp;field=134" TargetMode="External"/><Relationship Id="rId171" Type="http://schemas.openxmlformats.org/officeDocument/2006/relationships/hyperlink" Target="https://login.consultant.ru/link/?req=doc&amp;base=RLAW013&amp;n=127385&amp;date=10.06.2025&amp;dst=100635&amp;field=134" TargetMode="External"/><Relationship Id="rId837" Type="http://schemas.openxmlformats.org/officeDocument/2006/relationships/hyperlink" Target="https://login.consultant.ru/link/?req=doc&amp;base=RLAW013&amp;n=113090&amp;date=10.06.2025&amp;dst=100198&amp;field=134" TargetMode="External"/><Relationship Id="rId1022" Type="http://schemas.openxmlformats.org/officeDocument/2006/relationships/hyperlink" Target="https://login.consultant.ru/link/?req=doc&amp;base=RLAW013&amp;n=78605&amp;date=10.06.2025&amp;dst=100495&amp;field=134" TargetMode="External"/><Relationship Id="rId1467" Type="http://schemas.openxmlformats.org/officeDocument/2006/relationships/hyperlink" Target="https://login.consultant.ru/link/?req=doc&amp;base=RLAW013&amp;n=127385&amp;date=10.06.2025&amp;dst=101083&amp;field=134" TargetMode="External"/><Relationship Id="rId269" Type="http://schemas.openxmlformats.org/officeDocument/2006/relationships/hyperlink" Target="https://login.consultant.ru/link/?req=doc&amp;base=RLAW013&amp;n=140115&amp;date=10.06.2025&amp;dst=100172&amp;field=134" TargetMode="External"/><Relationship Id="rId476" Type="http://schemas.openxmlformats.org/officeDocument/2006/relationships/hyperlink" Target="https://login.consultant.ru/link/?req=doc&amp;base=RLAW013&amp;n=78605&amp;date=10.06.2025&amp;dst=100408&amp;field=134" TargetMode="External"/><Relationship Id="rId683" Type="http://schemas.openxmlformats.org/officeDocument/2006/relationships/hyperlink" Target="https://login.consultant.ru/link/?req=doc&amp;base=RLAW013&amp;n=132229&amp;date=10.06.2025&amp;dst=100099&amp;field=134" TargetMode="External"/><Relationship Id="rId890" Type="http://schemas.openxmlformats.org/officeDocument/2006/relationships/hyperlink" Target="https://login.consultant.ru/link/?req=doc&amp;base=RLAW013&amp;n=34143&amp;date=10.06.2025&amp;dst=100050&amp;field=134" TargetMode="External"/><Relationship Id="rId904" Type="http://schemas.openxmlformats.org/officeDocument/2006/relationships/hyperlink" Target="https://login.consultant.ru/link/?req=doc&amp;base=RLAW013&amp;n=24101&amp;date=10.06.2025&amp;dst=100072&amp;field=134" TargetMode="External"/><Relationship Id="rId1327" Type="http://schemas.openxmlformats.org/officeDocument/2006/relationships/hyperlink" Target="https://login.consultant.ru/link/?req=doc&amp;base=RLAW013&amp;n=58672&amp;date=10.06.2025&amp;dst=100047&amp;field=134" TargetMode="External"/><Relationship Id="rId33" Type="http://schemas.openxmlformats.org/officeDocument/2006/relationships/hyperlink" Target="https://login.consultant.ru/link/?req=doc&amp;base=RLAW013&amp;n=55595&amp;date=10.06.2025&amp;dst=100261&amp;field=134" TargetMode="External"/><Relationship Id="rId129" Type="http://schemas.openxmlformats.org/officeDocument/2006/relationships/hyperlink" Target="https://login.consultant.ru/link/?req=doc&amp;base=LAW&amp;n=503695&amp;date=10.06.2025&amp;dst=2461&amp;field=134" TargetMode="External"/><Relationship Id="rId336" Type="http://schemas.openxmlformats.org/officeDocument/2006/relationships/hyperlink" Target="https://login.consultant.ru/link/?req=doc&amp;base=RLAW013&amp;n=78605&amp;date=10.06.2025&amp;dst=100357&amp;field=134" TargetMode="External"/><Relationship Id="rId543" Type="http://schemas.openxmlformats.org/officeDocument/2006/relationships/hyperlink" Target="https://login.consultant.ru/link/?req=doc&amp;base=RLAW013&amp;n=127385&amp;date=10.06.2025&amp;dst=100764&amp;field=134" TargetMode="External"/><Relationship Id="rId988" Type="http://schemas.openxmlformats.org/officeDocument/2006/relationships/hyperlink" Target="https://login.consultant.ru/link/?req=doc&amp;base=RLAW013&amp;n=127385&amp;date=10.06.2025&amp;dst=100875&amp;field=134" TargetMode="External"/><Relationship Id="rId1173" Type="http://schemas.openxmlformats.org/officeDocument/2006/relationships/hyperlink" Target="https://login.consultant.ru/link/?req=doc&amp;base=LAW&amp;n=505901&amp;date=10.06.2025&amp;dst=103311&amp;field=134" TargetMode="External"/><Relationship Id="rId1380" Type="http://schemas.openxmlformats.org/officeDocument/2006/relationships/hyperlink" Target="https://login.consultant.ru/link/?req=doc&amp;base=LAW&amp;n=505901&amp;date=10.06.2025&amp;dst=103529&amp;field=134" TargetMode="External"/><Relationship Id="rId182" Type="http://schemas.openxmlformats.org/officeDocument/2006/relationships/hyperlink" Target="https://login.consultant.ru/link/?req=doc&amp;base=LAW&amp;n=505901&amp;date=10.06.2025&amp;dst=262&amp;field=134" TargetMode="External"/><Relationship Id="rId403" Type="http://schemas.openxmlformats.org/officeDocument/2006/relationships/hyperlink" Target="https://login.consultant.ru/link/?req=doc&amp;base=RLAW013&amp;n=78605&amp;date=10.06.2025&amp;dst=100382&amp;field=134" TargetMode="External"/><Relationship Id="rId750" Type="http://schemas.openxmlformats.org/officeDocument/2006/relationships/hyperlink" Target="https://login.consultant.ru/link/?req=doc&amp;base=RLAW013&amp;n=117674&amp;date=10.06.2025&amp;dst=100153&amp;field=134" TargetMode="External"/><Relationship Id="rId848" Type="http://schemas.openxmlformats.org/officeDocument/2006/relationships/hyperlink" Target="https://login.consultant.ru/link/?req=doc&amp;base=RLAW013&amp;n=24101&amp;date=10.06.2025&amp;dst=100050&amp;field=134" TargetMode="External"/><Relationship Id="rId1033" Type="http://schemas.openxmlformats.org/officeDocument/2006/relationships/hyperlink" Target="https://login.consultant.ru/link/?req=doc&amp;base=RLAW013&amp;n=78605&amp;date=10.06.2025&amp;dst=100508&amp;field=134" TargetMode="External"/><Relationship Id="rId1478" Type="http://schemas.openxmlformats.org/officeDocument/2006/relationships/hyperlink" Target="https://login.consultant.ru/link/?req=doc&amp;base=LAW&amp;n=505901&amp;date=10.06.2025" TargetMode="External"/><Relationship Id="rId487" Type="http://schemas.openxmlformats.org/officeDocument/2006/relationships/hyperlink" Target="https://login.consultant.ru/link/?req=doc&amp;base=RLAW013&amp;n=39845&amp;date=10.06.2025&amp;dst=100096&amp;field=134" TargetMode="External"/><Relationship Id="rId610" Type="http://schemas.openxmlformats.org/officeDocument/2006/relationships/hyperlink" Target="https://login.consultant.ru/link/?req=doc&amp;base=RLAW013&amp;n=127385&amp;date=10.06.2025&amp;dst=100786&amp;field=134" TargetMode="External"/><Relationship Id="rId694" Type="http://schemas.openxmlformats.org/officeDocument/2006/relationships/hyperlink" Target="https://login.consultant.ru/link/?req=doc&amp;base=RLAW013&amp;n=63174&amp;date=10.06.2025&amp;dst=100051&amp;field=134" TargetMode="External"/><Relationship Id="rId708" Type="http://schemas.openxmlformats.org/officeDocument/2006/relationships/hyperlink" Target="https://login.consultant.ru/link/?req=doc&amp;base=RLAW013&amp;n=127385&amp;date=10.06.2025&amp;dst=100831&amp;field=134" TargetMode="External"/><Relationship Id="rId915" Type="http://schemas.openxmlformats.org/officeDocument/2006/relationships/hyperlink" Target="https://login.consultant.ru/link/?req=doc&amp;base=RLAW013&amp;n=127385&amp;date=10.06.2025&amp;dst=100863&amp;field=134" TargetMode="External"/><Relationship Id="rId1240" Type="http://schemas.openxmlformats.org/officeDocument/2006/relationships/hyperlink" Target="https://login.consultant.ru/link/?req=doc&amp;base=RLAW013&amp;n=105931&amp;date=10.06.2025&amp;dst=100047&amp;field=134" TargetMode="External"/><Relationship Id="rId1338" Type="http://schemas.openxmlformats.org/officeDocument/2006/relationships/hyperlink" Target="https://login.consultant.ru/link/?req=doc&amp;base=RLAW013&amp;n=39845&amp;date=10.06.2025&amp;dst=100209&amp;field=134" TargetMode="External"/><Relationship Id="rId347" Type="http://schemas.openxmlformats.org/officeDocument/2006/relationships/hyperlink" Target="https://login.consultant.ru/link/?req=doc&amp;base=RLAW013&amp;n=58672&amp;date=10.06.2025&amp;dst=100019&amp;field=134" TargetMode="External"/><Relationship Id="rId999" Type="http://schemas.openxmlformats.org/officeDocument/2006/relationships/hyperlink" Target="https://login.consultant.ru/link/?req=doc&amp;base=RLAW013&amp;n=78605&amp;date=10.06.2025&amp;dst=100476&amp;field=134" TargetMode="External"/><Relationship Id="rId1100" Type="http://schemas.openxmlformats.org/officeDocument/2006/relationships/hyperlink" Target="https://login.consultant.ru/link/?req=doc&amp;base=RLAW013&amp;n=24101&amp;date=10.06.2025&amp;dst=100124&amp;field=134" TargetMode="External"/><Relationship Id="rId1184" Type="http://schemas.openxmlformats.org/officeDocument/2006/relationships/hyperlink" Target="https://login.consultant.ru/link/?req=doc&amp;base=RLAW013&amp;n=117674&amp;date=10.06.2025&amp;dst=100190&amp;field=134" TargetMode="External"/><Relationship Id="rId1405" Type="http://schemas.openxmlformats.org/officeDocument/2006/relationships/hyperlink" Target="https://login.consultant.ru/link/?req=doc&amp;base=RLAW013&amp;n=78605&amp;date=10.06.2025&amp;dst=100605&amp;field=134" TargetMode="External"/><Relationship Id="rId44" Type="http://schemas.openxmlformats.org/officeDocument/2006/relationships/hyperlink" Target="https://login.consultant.ru/link/?req=doc&amp;base=RLAW013&amp;n=78605&amp;date=10.06.2025&amp;dst=100347&amp;field=134" TargetMode="External"/><Relationship Id="rId554" Type="http://schemas.openxmlformats.org/officeDocument/2006/relationships/hyperlink" Target="https://login.consultant.ru/link/?req=doc&amp;base=RLAW013&amp;n=39845&amp;date=10.06.2025&amp;dst=100111&amp;field=134" TargetMode="External"/><Relationship Id="rId761" Type="http://schemas.openxmlformats.org/officeDocument/2006/relationships/hyperlink" Target="https://login.consultant.ru/link/?req=doc&amp;base=RLAW013&amp;n=127385&amp;date=10.06.2025&amp;dst=100844&amp;field=134" TargetMode="External"/><Relationship Id="rId859" Type="http://schemas.openxmlformats.org/officeDocument/2006/relationships/hyperlink" Target="https://login.consultant.ru/link/?req=doc&amp;base=RLAW013&amp;n=69959&amp;date=10.06.2025&amp;dst=100088&amp;field=134" TargetMode="External"/><Relationship Id="rId1391" Type="http://schemas.openxmlformats.org/officeDocument/2006/relationships/hyperlink" Target="https://login.consultant.ru/link/?req=doc&amp;base=RLAW013&amp;n=127385&amp;date=10.06.2025&amp;dst=101043&amp;field=134" TargetMode="External"/><Relationship Id="rId1489" Type="http://schemas.openxmlformats.org/officeDocument/2006/relationships/hyperlink" Target="https://login.consultant.ru/link/?req=doc&amp;base=RLAW013&amp;n=21741&amp;date=10.06.2025" TargetMode="External"/><Relationship Id="rId193" Type="http://schemas.openxmlformats.org/officeDocument/2006/relationships/hyperlink" Target="https://login.consultant.ru/link/?req=doc&amp;base=RLAW013&amp;n=140115&amp;date=10.06.2025&amp;dst=100167&amp;field=134" TargetMode="External"/><Relationship Id="rId207" Type="http://schemas.openxmlformats.org/officeDocument/2006/relationships/hyperlink" Target="https://login.consultant.ru/link/?req=doc&amp;base=RLAW013&amp;n=53537&amp;date=10.06.2025&amp;dst=100018&amp;field=134" TargetMode="External"/><Relationship Id="rId414" Type="http://schemas.openxmlformats.org/officeDocument/2006/relationships/hyperlink" Target="https://login.consultant.ru/link/?req=doc&amp;base=LAW&amp;n=505901&amp;date=10.06.2025&amp;dst=697&amp;field=134" TargetMode="External"/><Relationship Id="rId498" Type="http://schemas.openxmlformats.org/officeDocument/2006/relationships/hyperlink" Target="https://login.consultant.ru/link/?req=doc&amp;base=RLAW013&amp;n=39845&amp;date=10.06.2025&amp;dst=100102&amp;field=134" TargetMode="External"/><Relationship Id="rId621" Type="http://schemas.openxmlformats.org/officeDocument/2006/relationships/hyperlink" Target="https://login.consultant.ru/link/?req=doc&amp;base=RLAW013&amp;n=127385&amp;date=10.06.2025&amp;dst=100789&amp;field=134" TargetMode="External"/><Relationship Id="rId1044" Type="http://schemas.openxmlformats.org/officeDocument/2006/relationships/hyperlink" Target="https://login.consultant.ru/link/?req=doc&amp;base=RLAW013&amp;n=117674&amp;date=10.06.2025&amp;dst=100167&amp;field=134" TargetMode="External"/><Relationship Id="rId1251" Type="http://schemas.openxmlformats.org/officeDocument/2006/relationships/hyperlink" Target="https://login.consultant.ru/link/?req=doc&amp;base=RLAW013&amp;n=127385&amp;date=10.06.2025&amp;dst=100976&amp;field=134" TargetMode="External"/><Relationship Id="rId1349" Type="http://schemas.openxmlformats.org/officeDocument/2006/relationships/hyperlink" Target="https://login.consultant.ru/link/?req=doc&amp;base=RLAW013&amp;n=127385&amp;date=10.06.2025&amp;dst=101030&amp;field=134" TargetMode="External"/><Relationship Id="rId260" Type="http://schemas.openxmlformats.org/officeDocument/2006/relationships/hyperlink" Target="https://login.consultant.ru/link/?req=doc&amp;base=RLAW013&amp;n=78605&amp;date=10.06.2025&amp;dst=100351&amp;field=134" TargetMode="External"/><Relationship Id="rId719" Type="http://schemas.openxmlformats.org/officeDocument/2006/relationships/hyperlink" Target="https://login.consultant.ru/link/?req=doc&amp;base=RLAW013&amp;n=65207&amp;date=10.06.2025&amp;dst=100175&amp;field=134" TargetMode="External"/><Relationship Id="rId926" Type="http://schemas.openxmlformats.org/officeDocument/2006/relationships/hyperlink" Target="https://login.consultant.ru/link/?req=doc&amp;base=RLAW013&amp;n=53537&amp;date=10.06.2025&amp;dst=100049&amp;field=134" TargetMode="External"/><Relationship Id="rId1111" Type="http://schemas.openxmlformats.org/officeDocument/2006/relationships/hyperlink" Target="https://login.consultant.ru/link/?req=doc&amp;base=RLAW013&amp;n=61650&amp;date=10.06.2025&amp;dst=100028&amp;field=134" TargetMode="External"/><Relationship Id="rId55" Type="http://schemas.openxmlformats.org/officeDocument/2006/relationships/hyperlink" Target="https://login.consultant.ru/link/?req=doc&amp;base=RLAW013&amp;n=114400&amp;date=10.06.2025&amp;dst=100037&amp;field=134" TargetMode="External"/><Relationship Id="rId120" Type="http://schemas.openxmlformats.org/officeDocument/2006/relationships/hyperlink" Target="https://login.consultant.ru/link/?req=doc&amp;base=LAW&amp;n=503695&amp;date=10.06.2025&amp;dst=2376&amp;field=134" TargetMode="External"/><Relationship Id="rId358" Type="http://schemas.openxmlformats.org/officeDocument/2006/relationships/hyperlink" Target="https://login.consultant.ru/link/?req=doc&amp;base=RLAW013&amp;n=127385&amp;date=10.06.2025&amp;dst=100707&amp;field=134" TargetMode="External"/><Relationship Id="rId565" Type="http://schemas.openxmlformats.org/officeDocument/2006/relationships/hyperlink" Target="https://login.consultant.ru/link/?req=doc&amp;base=RLAW013&amp;n=127385&amp;date=10.06.2025&amp;dst=100775&amp;field=134" TargetMode="External"/><Relationship Id="rId772" Type="http://schemas.openxmlformats.org/officeDocument/2006/relationships/hyperlink" Target="https://login.consultant.ru/link/?req=doc&amp;base=RLAW013&amp;n=65207&amp;date=10.06.2025&amp;dst=100198&amp;field=134" TargetMode="External"/><Relationship Id="rId1195" Type="http://schemas.openxmlformats.org/officeDocument/2006/relationships/hyperlink" Target="https://login.consultant.ru/link/?req=doc&amp;base=RLAW013&amp;n=127385&amp;date=10.06.2025&amp;dst=100948&amp;field=134" TargetMode="External"/><Relationship Id="rId1209" Type="http://schemas.openxmlformats.org/officeDocument/2006/relationships/hyperlink" Target="https://login.consultant.ru/link/?req=doc&amp;base=RLAW013&amp;n=127385&amp;date=10.06.2025&amp;dst=100953&amp;field=134" TargetMode="External"/><Relationship Id="rId1416" Type="http://schemas.openxmlformats.org/officeDocument/2006/relationships/hyperlink" Target="https://login.consultant.ru/link/?req=doc&amp;base=RLAW013&amp;n=78605&amp;date=10.06.2025&amp;dst=100606&amp;field=134" TargetMode="External"/><Relationship Id="rId218" Type="http://schemas.openxmlformats.org/officeDocument/2006/relationships/hyperlink" Target="https://login.consultant.ru/link/?req=doc&amp;base=RLAW013&amp;n=127385&amp;date=10.06.2025&amp;dst=100645&amp;field=134" TargetMode="External"/><Relationship Id="rId425" Type="http://schemas.openxmlformats.org/officeDocument/2006/relationships/hyperlink" Target="https://login.consultant.ru/link/?req=doc&amp;base=RLAW013&amp;n=58672&amp;date=10.06.2025&amp;dst=100033&amp;field=134" TargetMode="External"/><Relationship Id="rId632" Type="http://schemas.openxmlformats.org/officeDocument/2006/relationships/hyperlink" Target="https://login.consultant.ru/link/?req=doc&amp;base=RLAW013&amp;n=142097&amp;date=10.06.2025&amp;dst=100139&amp;field=134" TargetMode="External"/><Relationship Id="rId1055" Type="http://schemas.openxmlformats.org/officeDocument/2006/relationships/hyperlink" Target="https://login.consultant.ru/link/?req=doc&amp;base=RLAW013&amp;n=127385&amp;date=10.06.2025&amp;dst=100889&amp;field=134" TargetMode="External"/><Relationship Id="rId1262" Type="http://schemas.openxmlformats.org/officeDocument/2006/relationships/hyperlink" Target="https://login.consultant.ru/link/?req=doc&amp;base=LAW&amp;n=505901&amp;date=10.06.2025&amp;dst=103529&amp;field=134" TargetMode="External"/><Relationship Id="rId271" Type="http://schemas.openxmlformats.org/officeDocument/2006/relationships/hyperlink" Target="https://login.consultant.ru/link/?req=doc&amp;base=RLAW013&amp;n=127385&amp;date=10.06.2025&amp;dst=100664&amp;field=134" TargetMode="External"/><Relationship Id="rId937" Type="http://schemas.openxmlformats.org/officeDocument/2006/relationships/hyperlink" Target="https://login.consultant.ru/link/?req=doc&amp;base=LAW&amp;n=505901&amp;date=10.06.2025&amp;dst=704&amp;field=134" TargetMode="External"/><Relationship Id="rId1122" Type="http://schemas.openxmlformats.org/officeDocument/2006/relationships/hyperlink" Target="https://login.consultant.ru/link/?req=doc&amp;base=RLAW013&amp;n=102058&amp;date=10.06.2025&amp;dst=100083&amp;field=134" TargetMode="External"/><Relationship Id="rId66" Type="http://schemas.openxmlformats.org/officeDocument/2006/relationships/hyperlink" Target="https://login.consultant.ru/link/?req=doc&amp;base=LAW&amp;n=2875&amp;date=10.06.2025&amp;dst=100578&amp;field=134" TargetMode="External"/><Relationship Id="rId131" Type="http://schemas.openxmlformats.org/officeDocument/2006/relationships/hyperlink" Target="https://login.consultant.ru/link/?req=doc&amp;base=LAW&amp;n=503695&amp;date=10.06.2025&amp;dst=983&amp;field=134" TargetMode="External"/><Relationship Id="rId369" Type="http://schemas.openxmlformats.org/officeDocument/2006/relationships/hyperlink" Target="https://login.consultant.ru/link/?req=doc&amp;base=RLAW013&amp;n=39843&amp;date=10.06.2025&amp;dst=100024&amp;field=134" TargetMode="External"/><Relationship Id="rId576" Type="http://schemas.openxmlformats.org/officeDocument/2006/relationships/hyperlink" Target="https://login.consultant.ru/link/?req=doc&amp;base=RLAW013&amp;n=127385&amp;date=10.06.2025&amp;dst=100778&amp;field=134" TargetMode="External"/><Relationship Id="rId783" Type="http://schemas.openxmlformats.org/officeDocument/2006/relationships/hyperlink" Target="https://login.consultant.ru/link/?req=doc&amp;base=RLAW013&amp;n=127385&amp;date=10.06.2025&amp;dst=100847&amp;field=134" TargetMode="External"/><Relationship Id="rId990" Type="http://schemas.openxmlformats.org/officeDocument/2006/relationships/hyperlink" Target="https://login.consultant.ru/link/?req=doc&amp;base=RLAW013&amp;n=78605&amp;date=10.06.2025&amp;dst=100463&amp;field=134" TargetMode="External"/><Relationship Id="rId1427" Type="http://schemas.openxmlformats.org/officeDocument/2006/relationships/hyperlink" Target="https://login.consultant.ru/link/?req=doc&amp;base=RLAW013&amp;n=24101&amp;date=10.06.2025&amp;dst=100146&amp;field=134" TargetMode="External"/><Relationship Id="rId229" Type="http://schemas.openxmlformats.org/officeDocument/2006/relationships/hyperlink" Target="https://login.consultant.ru/link/?req=doc&amp;base=RLAW013&amp;n=127385&amp;date=10.06.2025&amp;dst=100648&amp;field=134" TargetMode="External"/><Relationship Id="rId436" Type="http://schemas.openxmlformats.org/officeDocument/2006/relationships/hyperlink" Target="https://login.consultant.ru/link/?req=doc&amp;base=RLAW013&amp;n=121676&amp;date=10.06.2025&amp;dst=100038&amp;field=134" TargetMode="External"/><Relationship Id="rId643" Type="http://schemas.openxmlformats.org/officeDocument/2006/relationships/hyperlink" Target="https://login.consultant.ru/link/?req=doc&amp;base=RLAW013&amp;n=91707&amp;date=10.06.2025&amp;dst=100195&amp;field=134" TargetMode="External"/><Relationship Id="rId1066" Type="http://schemas.openxmlformats.org/officeDocument/2006/relationships/hyperlink" Target="https://login.consultant.ru/link/?req=doc&amp;base=RLAW013&amp;n=39844&amp;date=10.06.2025&amp;dst=100030&amp;field=134" TargetMode="External"/><Relationship Id="rId1273" Type="http://schemas.openxmlformats.org/officeDocument/2006/relationships/hyperlink" Target="https://login.consultant.ru/link/?req=doc&amp;base=RLAW013&amp;n=127385&amp;date=10.06.2025&amp;dst=100983&amp;field=134" TargetMode="External"/><Relationship Id="rId1480" Type="http://schemas.openxmlformats.org/officeDocument/2006/relationships/hyperlink" Target="https://login.consultant.ru/link/?req=doc&amp;base=RLAW013&amp;n=63043&amp;date=10.06.2025&amp;dst=100050&amp;field=134" TargetMode="External"/><Relationship Id="rId850" Type="http://schemas.openxmlformats.org/officeDocument/2006/relationships/hyperlink" Target="https://login.consultant.ru/link/?req=doc&amp;base=RLAW013&amp;n=53537&amp;date=10.06.2025&amp;dst=100046&amp;field=134" TargetMode="External"/><Relationship Id="rId948" Type="http://schemas.openxmlformats.org/officeDocument/2006/relationships/hyperlink" Target="https://login.consultant.ru/link/?req=doc&amp;base=RLAW013&amp;n=24101&amp;date=10.06.2025&amp;dst=100091&amp;field=134" TargetMode="External"/><Relationship Id="rId1133" Type="http://schemas.openxmlformats.org/officeDocument/2006/relationships/hyperlink" Target="https://login.consultant.ru/link/?req=doc&amp;base=RLAW013&amp;n=127385&amp;date=10.06.2025&amp;dst=100921&amp;field=134" TargetMode="External"/><Relationship Id="rId77" Type="http://schemas.openxmlformats.org/officeDocument/2006/relationships/hyperlink" Target="https://login.consultant.ru/link/?req=doc&amp;base=RLAW013&amp;n=55901&amp;date=10.06.2025&amp;dst=100078&amp;field=134" TargetMode="External"/><Relationship Id="rId282" Type="http://schemas.openxmlformats.org/officeDocument/2006/relationships/hyperlink" Target="https://login.consultant.ru/link/?req=doc&amp;base=RLAW013&amp;n=127385&amp;date=10.06.2025&amp;dst=100669&amp;field=134" TargetMode="External"/><Relationship Id="rId503" Type="http://schemas.openxmlformats.org/officeDocument/2006/relationships/hyperlink" Target="https://login.consultant.ru/link/?req=doc&amp;base=RLAW013&amp;n=142097&amp;date=10.06.2025&amp;dst=100137&amp;field=134" TargetMode="External"/><Relationship Id="rId587" Type="http://schemas.openxmlformats.org/officeDocument/2006/relationships/hyperlink" Target="https://login.consultant.ru/link/?req=doc&amp;base=RLAW013&amp;n=44777&amp;date=10.06.2025&amp;dst=100390&amp;field=134" TargetMode="External"/><Relationship Id="rId710" Type="http://schemas.openxmlformats.org/officeDocument/2006/relationships/hyperlink" Target="https://login.consultant.ru/link/?req=doc&amp;base=RLAW013&amp;n=117674&amp;date=10.06.2025&amp;dst=100149&amp;field=134" TargetMode="External"/><Relationship Id="rId808" Type="http://schemas.openxmlformats.org/officeDocument/2006/relationships/hyperlink" Target="https://login.consultant.ru/link/?req=doc&amp;base=LAW&amp;n=505892&amp;date=10.06.2025" TargetMode="External"/><Relationship Id="rId1340" Type="http://schemas.openxmlformats.org/officeDocument/2006/relationships/hyperlink" Target="https://login.consultant.ru/link/?req=doc&amp;base=RLAW013&amp;n=65207&amp;date=10.06.2025&amp;dst=100297&amp;field=134" TargetMode="External"/><Relationship Id="rId1438" Type="http://schemas.openxmlformats.org/officeDocument/2006/relationships/hyperlink" Target="https://login.consultant.ru/link/?req=doc&amp;base=RLAW013&amp;n=54286&amp;date=10.06.2025&amp;dst=100039&amp;field=134" TargetMode="External"/><Relationship Id="rId8" Type="http://schemas.openxmlformats.org/officeDocument/2006/relationships/hyperlink" Target="https://login.consultant.ru/link/?req=doc&amp;base=RLAW013&amp;n=27586&amp;date=10.06.2025&amp;dst=100054&amp;field=134" TargetMode="External"/><Relationship Id="rId142" Type="http://schemas.openxmlformats.org/officeDocument/2006/relationships/hyperlink" Target="https://login.consultant.ru/link/?req=doc&amp;base=LAW&amp;n=503695&amp;date=10.06.2025&amp;dst=1621&amp;field=134" TargetMode="External"/><Relationship Id="rId447" Type="http://schemas.openxmlformats.org/officeDocument/2006/relationships/hyperlink" Target="https://login.consultant.ru/link/?req=doc&amp;base=RLAW013&amp;n=78605&amp;date=10.06.2025&amp;dst=100397&amp;field=134" TargetMode="External"/><Relationship Id="rId794" Type="http://schemas.openxmlformats.org/officeDocument/2006/relationships/hyperlink" Target="https://login.consultant.ru/link/?req=doc&amp;base=RLAW013&amp;n=39845&amp;date=10.06.2025&amp;dst=100195&amp;field=134" TargetMode="External"/><Relationship Id="rId1077" Type="http://schemas.openxmlformats.org/officeDocument/2006/relationships/hyperlink" Target="https://login.consultant.ru/link/?req=doc&amp;base=RLAW013&amp;n=132229&amp;date=10.06.2025&amp;dst=100130&amp;field=134" TargetMode="External"/><Relationship Id="rId1200" Type="http://schemas.openxmlformats.org/officeDocument/2006/relationships/hyperlink" Target="https://login.consultant.ru/link/?req=doc&amp;base=RLAW013&amp;n=63174&amp;date=10.06.2025&amp;dst=100064&amp;field=134" TargetMode="External"/><Relationship Id="rId654" Type="http://schemas.openxmlformats.org/officeDocument/2006/relationships/hyperlink" Target="https://login.consultant.ru/link/?req=doc&amp;base=RLAW013&amp;n=78605&amp;date=10.06.2025&amp;dst=100435&amp;field=134" TargetMode="External"/><Relationship Id="rId861" Type="http://schemas.openxmlformats.org/officeDocument/2006/relationships/hyperlink" Target="https://login.consultant.ru/link/?req=doc&amp;base=RLAW013&amp;n=127385&amp;date=10.06.2025&amp;dst=100860&amp;field=134" TargetMode="External"/><Relationship Id="rId959" Type="http://schemas.openxmlformats.org/officeDocument/2006/relationships/hyperlink" Target="https://login.consultant.ru/link/?req=doc&amp;base=RLAW013&amp;n=24101&amp;date=10.06.2025&amp;dst=100092&amp;field=134" TargetMode="External"/><Relationship Id="rId1284" Type="http://schemas.openxmlformats.org/officeDocument/2006/relationships/hyperlink" Target="https://login.consultant.ru/link/?req=doc&amp;base=LAW&amp;n=505901&amp;date=10.06.2025&amp;dst=103381&amp;field=134" TargetMode="External"/><Relationship Id="rId1491" Type="http://schemas.openxmlformats.org/officeDocument/2006/relationships/hyperlink" Target="https://login.consultant.ru/link/?req=doc&amp;base=RLAW013&amp;n=63174&amp;date=10.06.2025&amp;dst=100067&amp;field=134" TargetMode="External"/><Relationship Id="rId1505" Type="http://schemas.openxmlformats.org/officeDocument/2006/relationships/footer" Target="footer5.xml"/><Relationship Id="rId293" Type="http://schemas.openxmlformats.org/officeDocument/2006/relationships/hyperlink" Target="https://login.consultant.ru/link/?req=doc&amp;base=LAW&amp;n=505901&amp;date=10.06.2025" TargetMode="External"/><Relationship Id="rId307" Type="http://schemas.openxmlformats.org/officeDocument/2006/relationships/hyperlink" Target="https://login.consultant.ru/link/?req=doc&amp;base=RLAW013&amp;n=29425&amp;date=10.06.2025&amp;dst=100043&amp;field=134" TargetMode="External"/><Relationship Id="rId514" Type="http://schemas.openxmlformats.org/officeDocument/2006/relationships/hyperlink" Target="https://login.consultant.ru/link/?req=doc&amp;base=RLAW013&amp;n=127385&amp;date=10.06.2025&amp;dst=100762&amp;field=134" TargetMode="External"/><Relationship Id="rId721" Type="http://schemas.openxmlformats.org/officeDocument/2006/relationships/hyperlink" Target="https://login.consultant.ru/link/?req=doc&amp;base=RLAW013&amp;n=127385&amp;date=10.06.2025&amp;dst=100840&amp;field=134" TargetMode="External"/><Relationship Id="rId1144" Type="http://schemas.openxmlformats.org/officeDocument/2006/relationships/hyperlink" Target="https://login.consultant.ru/link/?req=doc&amp;base=RLAW013&amp;n=132229&amp;date=10.06.2025&amp;dst=100141&amp;field=134" TargetMode="External"/><Relationship Id="rId1351" Type="http://schemas.openxmlformats.org/officeDocument/2006/relationships/hyperlink" Target="https://login.consultant.ru/link/?req=doc&amp;base=RLAW013&amp;n=39843&amp;date=10.06.2025&amp;dst=100046&amp;field=134" TargetMode="External"/><Relationship Id="rId1449" Type="http://schemas.openxmlformats.org/officeDocument/2006/relationships/hyperlink" Target="https://login.consultant.ru/link/?req=doc&amp;base=RLAW013&amp;n=127385&amp;date=10.06.2025&amp;dst=101069&amp;field=134" TargetMode="External"/><Relationship Id="rId88" Type="http://schemas.openxmlformats.org/officeDocument/2006/relationships/hyperlink" Target="https://login.consultant.ru/link/?req=doc&amp;base=LAW&amp;n=503695&amp;date=10.06.2025&amp;dst=2225&amp;field=134" TargetMode="External"/><Relationship Id="rId153" Type="http://schemas.openxmlformats.org/officeDocument/2006/relationships/hyperlink" Target="https://login.consultant.ru/link/?req=doc&amp;base=RLAW013&amp;n=127385&amp;date=10.06.2025&amp;dst=100632&amp;field=134" TargetMode="External"/><Relationship Id="rId360" Type="http://schemas.openxmlformats.org/officeDocument/2006/relationships/hyperlink" Target="https://login.consultant.ru/link/?req=doc&amp;base=RLAW013&amp;n=58672&amp;date=10.06.2025&amp;dst=100022&amp;field=134" TargetMode="External"/><Relationship Id="rId598" Type="http://schemas.openxmlformats.org/officeDocument/2006/relationships/hyperlink" Target="https://login.consultant.ru/link/?req=doc&amp;base=RLAW013&amp;n=24101&amp;date=10.06.2025&amp;dst=100037&amp;field=134" TargetMode="External"/><Relationship Id="rId819" Type="http://schemas.openxmlformats.org/officeDocument/2006/relationships/hyperlink" Target="https://login.consultant.ru/link/?req=doc&amp;base=RLAW013&amp;n=65207&amp;date=10.06.2025&amp;dst=100228&amp;field=134" TargetMode="External"/><Relationship Id="rId1004" Type="http://schemas.openxmlformats.org/officeDocument/2006/relationships/hyperlink" Target="https://login.consultant.ru/link/?req=doc&amp;base=RLAW013&amp;n=78605&amp;date=10.06.2025&amp;dst=100481&amp;field=134" TargetMode="External"/><Relationship Id="rId1211" Type="http://schemas.openxmlformats.org/officeDocument/2006/relationships/hyperlink" Target="https://login.consultant.ru/link/?req=doc&amp;base=RLAW013&amp;n=127385&amp;date=10.06.2025&amp;dst=100954&amp;field=134" TargetMode="External"/><Relationship Id="rId220" Type="http://schemas.openxmlformats.org/officeDocument/2006/relationships/hyperlink" Target="https://login.consultant.ru/link/?req=doc&amp;base=RLAW013&amp;n=127385&amp;date=10.06.2025&amp;dst=100646&amp;field=134" TargetMode="External"/><Relationship Id="rId458" Type="http://schemas.openxmlformats.org/officeDocument/2006/relationships/hyperlink" Target="https://login.consultant.ru/link/?req=doc&amp;base=RLAW013&amp;n=78605&amp;date=10.06.2025&amp;dst=100404&amp;field=134" TargetMode="External"/><Relationship Id="rId665" Type="http://schemas.openxmlformats.org/officeDocument/2006/relationships/hyperlink" Target="https://login.consultant.ru/link/?req=doc&amp;base=RLAW013&amp;n=65207&amp;date=10.06.2025&amp;dst=100167&amp;field=134" TargetMode="External"/><Relationship Id="rId872" Type="http://schemas.openxmlformats.org/officeDocument/2006/relationships/hyperlink" Target="https://login.consultant.ru/link/?req=doc&amp;base=LAW&amp;n=505901&amp;date=10.06.2025&amp;dst=100555&amp;field=134" TargetMode="External"/><Relationship Id="rId1088" Type="http://schemas.openxmlformats.org/officeDocument/2006/relationships/hyperlink" Target="https://login.consultant.ru/link/?req=doc&amp;base=RLAW013&amp;n=78605&amp;date=10.06.2025&amp;dst=100542&amp;field=134" TargetMode="External"/><Relationship Id="rId1295" Type="http://schemas.openxmlformats.org/officeDocument/2006/relationships/hyperlink" Target="https://login.consultant.ru/link/?req=doc&amp;base=RLAW013&amp;n=127385&amp;date=10.06.2025&amp;dst=101016&amp;field=134" TargetMode="External"/><Relationship Id="rId1309" Type="http://schemas.openxmlformats.org/officeDocument/2006/relationships/hyperlink" Target="https://login.consultant.ru/link/?req=doc&amp;base=RLAW013&amp;n=44777&amp;date=10.06.2025&amp;dst=100476&amp;field=134" TargetMode="External"/><Relationship Id="rId1516" Type="http://schemas.openxmlformats.org/officeDocument/2006/relationships/hyperlink" Target="https://login.consultant.ru/link/?req=doc&amp;base=RLAW013&amp;n=65207&amp;date=10.06.2025&amp;dst=100315&amp;field=134" TargetMode="External"/><Relationship Id="rId15" Type="http://schemas.openxmlformats.org/officeDocument/2006/relationships/hyperlink" Target="https://login.consultant.ru/link/?req=doc&amp;base=RLAW013&amp;n=34144&amp;date=10.06.2025&amp;dst=100008&amp;field=134" TargetMode="External"/><Relationship Id="rId318" Type="http://schemas.openxmlformats.org/officeDocument/2006/relationships/hyperlink" Target="https://login.consultant.ru/link/?req=doc&amp;base=RLAW013&amp;n=78605&amp;date=10.06.2025&amp;dst=100355&amp;field=134" TargetMode="External"/><Relationship Id="rId525" Type="http://schemas.openxmlformats.org/officeDocument/2006/relationships/hyperlink" Target="https://login.consultant.ru/link/?req=doc&amp;base=RLAW013&amp;n=69959&amp;date=10.06.2025&amp;dst=100076&amp;field=134" TargetMode="External"/><Relationship Id="rId732" Type="http://schemas.openxmlformats.org/officeDocument/2006/relationships/hyperlink" Target="https://login.consultant.ru/link/?req=doc&amp;base=LAW&amp;n=505901&amp;date=10.06.2025" TargetMode="External"/><Relationship Id="rId1155" Type="http://schemas.openxmlformats.org/officeDocument/2006/relationships/hyperlink" Target="https://login.consultant.ru/link/?req=doc&amp;base=RLAW013&amp;n=32670&amp;date=10.06.2025&amp;dst=100023&amp;field=134" TargetMode="External"/><Relationship Id="rId1362" Type="http://schemas.openxmlformats.org/officeDocument/2006/relationships/hyperlink" Target="https://login.consultant.ru/link/?req=doc&amp;base=RLAW013&amp;n=39843&amp;date=10.06.2025&amp;dst=100049&amp;field=134" TargetMode="External"/><Relationship Id="rId99" Type="http://schemas.openxmlformats.org/officeDocument/2006/relationships/hyperlink" Target="https://login.consultant.ru/link/?req=doc&amp;base=LAW&amp;n=503695&amp;date=10.06.2025&amp;dst=2653&amp;field=134" TargetMode="External"/><Relationship Id="rId164" Type="http://schemas.openxmlformats.org/officeDocument/2006/relationships/hyperlink" Target="https://login.consultant.ru/link/?req=doc&amp;base=LAW&amp;n=480999&amp;date=10.06.2025" TargetMode="External"/><Relationship Id="rId371" Type="http://schemas.openxmlformats.org/officeDocument/2006/relationships/hyperlink" Target="https://login.consultant.ru/link/?req=doc&amp;base=RLAW013&amp;n=78605&amp;date=10.06.2025&amp;dst=100373&amp;field=134" TargetMode="External"/><Relationship Id="rId1015" Type="http://schemas.openxmlformats.org/officeDocument/2006/relationships/hyperlink" Target="https://login.consultant.ru/link/?req=doc&amp;base=RLAW013&amp;n=117674&amp;date=10.06.2025&amp;dst=100162&amp;field=134" TargetMode="External"/><Relationship Id="rId1222" Type="http://schemas.openxmlformats.org/officeDocument/2006/relationships/hyperlink" Target="https://login.consultant.ru/link/?req=doc&amp;base=LAW&amp;n=505901&amp;date=10.06.2025&amp;dst=103527&amp;field=134" TargetMode="External"/><Relationship Id="rId469" Type="http://schemas.openxmlformats.org/officeDocument/2006/relationships/hyperlink" Target="https://login.consultant.ru/link/?req=doc&amp;base=RLAW013&amp;n=127385&amp;date=10.06.2025&amp;dst=100750&amp;field=134" TargetMode="External"/><Relationship Id="rId676" Type="http://schemas.openxmlformats.org/officeDocument/2006/relationships/hyperlink" Target="https://login.consultant.ru/link/?req=doc&amp;base=RLAW013&amp;n=127385&amp;date=10.06.2025&amp;dst=100810&amp;field=134" TargetMode="External"/><Relationship Id="rId883" Type="http://schemas.openxmlformats.org/officeDocument/2006/relationships/hyperlink" Target="https://login.consultant.ru/link/?req=doc&amp;base=RLAW013&amp;n=63174&amp;date=10.06.2025&amp;dst=100060&amp;field=134" TargetMode="External"/><Relationship Id="rId1099" Type="http://schemas.openxmlformats.org/officeDocument/2006/relationships/hyperlink" Target="https://login.consultant.ru/link/?req=doc&amp;base=RLAW013&amp;n=78605&amp;date=10.06.2025&amp;dst=100546&amp;field=134" TargetMode="External"/><Relationship Id="rId26" Type="http://schemas.openxmlformats.org/officeDocument/2006/relationships/hyperlink" Target="https://login.consultant.ru/link/?req=doc&amp;base=RLAW013&amp;n=45128&amp;date=10.06.2025&amp;dst=100008&amp;field=134" TargetMode="External"/><Relationship Id="rId231" Type="http://schemas.openxmlformats.org/officeDocument/2006/relationships/hyperlink" Target="https://login.consultant.ru/link/?req=doc&amp;base=RLAW013&amp;n=58672&amp;date=10.06.2025&amp;dst=100014&amp;field=134" TargetMode="External"/><Relationship Id="rId329" Type="http://schemas.openxmlformats.org/officeDocument/2006/relationships/hyperlink" Target="https://login.consultant.ru/link/?req=doc&amp;base=RLAW013&amp;n=55900&amp;date=10.06.2025&amp;dst=100821&amp;field=134" TargetMode="External"/><Relationship Id="rId536" Type="http://schemas.openxmlformats.org/officeDocument/2006/relationships/hyperlink" Target="https://login.consultant.ru/link/?req=doc&amp;base=LAW&amp;n=505901&amp;date=10.06.2025&amp;dst=102628&amp;field=134" TargetMode="External"/><Relationship Id="rId1166" Type="http://schemas.openxmlformats.org/officeDocument/2006/relationships/hyperlink" Target="https://login.consultant.ru/link/?req=doc&amp;base=RLAW013&amp;n=69959&amp;date=10.06.2025&amp;dst=100099&amp;field=134" TargetMode="External"/><Relationship Id="rId1373" Type="http://schemas.openxmlformats.org/officeDocument/2006/relationships/hyperlink" Target="https://login.consultant.ru/link/?req=doc&amp;base=RLAW013&amp;n=58672&amp;date=10.06.2025&amp;dst=100052&amp;field=134" TargetMode="External"/><Relationship Id="rId175" Type="http://schemas.openxmlformats.org/officeDocument/2006/relationships/hyperlink" Target="https://login.consultant.ru/link/?req=doc&amp;base=RLAW013&amp;n=127385&amp;date=10.06.2025&amp;dst=100638&amp;field=134" TargetMode="External"/><Relationship Id="rId743" Type="http://schemas.openxmlformats.org/officeDocument/2006/relationships/hyperlink" Target="https://login.consultant.ru/link/?req=doc&amp;base=RLAW013&amp;n=44777&amp;date=10.06.2025&amp;dst=100405&amp;field=134" TargetMode="External"/><Relationship Id="rId950" Type="http://schemas.openxmlformats.org/officeDocument/2006/relationships/hyperlink" Target="https://login.consultant.ru/link/?req=doc&amp;base=RLAW013&amp;n=32670&amp;date=10.06.2025&amp;dst=100021&amp;field=134" TargetMode="External"/><Relationship Id="rId1026" Type="http://schemas.openxmlformats.org/officeDocument/2006/relationships/hyperlink" Target="https://login.consultant.ru/link/?req=doc&amp;base=RLAW013&amp;n=34144&amp;date=10.06.2025&amp;dst=100030&amp;field=134" TargetMode="External"/><Relationship Id="rId382" Type="http://schemas.openxmlformats.org/officeDocument/2006/relationships/hyperlink" Target="https://login.consultant.ru/link/?req=doc&amp;base=RLAW013&amp;n=127385&amp;date=10.06.2025&amp;dst=100717&amp;field=134" TargetMode="External"/><Relationship Id="rId603" Type="http://schemas.openxmlformats.org/officeDocument/2006/relationships/hyperlink" Target="https://login.consultant.ru/link/?req=doc&amp;base=RLAW013&amp;n=39845&amp;date=10.06.2025&amp;dst=100133&amp;field=134" TargetMode="External"/><Relationship Id="rId687" Type="http://schemas.openxmlformats.org/officeDocument/2006/relationships/hyperlink" Target="https://login.consultant.ru/link/?req=doc&amp;base=RLAW013&amp;n=39845&amp;date=10.06.2025&amp;dst=100165&amp;field=134" TargetMode="External"/><Relationship Id="rId810" Type="http://schemas.openxmlformats.org/officeDocument/2006/relationships/hyperlink" Target="https://login.consultant.ru/link/?req=doc&amp;base=RLAW013&amp;n=44777&amp;date=10.06.2025&amp;dst=100430&amp;field=134" TargetMode="External"/><Relationship Id="rId908" Type="http://schemas.openxmlformats.org/officeDocument/2006/relationships/hyperlink" Target="https://login.consultant.ru/link/?req=doc&amp;base=RLAW013&amp;n=24101&amp;date=10.06.2025&amp;dst=100075&amp;field=134" TargetMode="External"/><Relationship Id="rId1233" Type="http://schemas.openxmlformats.org/officeDocument/2006/relationships/hyperlink" Target="https://login.consultant.ru/link/?req=doc&amp;base=RLAW013&amp;n=78605&amp;date=10.06.2025&amp;dst=100573&amp;field=134" TargetMode="External"/><Relationship Id="rId1440" Type="http://schemas.openxmlformats.org/officeDocument/2006/relationships/hyperlink" Target="https://login.consultant.ru/link/?req=doc&amp;base=RLAW013&amp;n=54286&amp;date=10.06.2025&amp;dst=100040&amp;field=134" TargetMode="External"/><Relationship Id="rId242" Type="http://schemas.openxmlformats.org/officeDocument/2006/relationships/hyperlink" Target="https://login.consultant.ru/link/?req=doc&amp;base=RLAW013&amp;n=91707&amp;date=10.06.2025&amp;dst=100164&amp;field=134" TargetMode="External"/><Relationship Id="rId894" Type="http://schemas.openxmlformats.org/officeDocument/2006/relationships/hyperlink" Target="https://login.consultant.ru/link/?req=doc&amp;base=RLAW013&amp;n=49285&amp;date=10.06.2025&amp;dst=100133&amp;field=134" TargetMode="External"/><Relationship Id="rId1177" Type="http://schemas.openxmlformats.org/officeDocument/2006/relationships/hyperlink" Target="https://login.consultant.ru/link/?req=doc&amp;base=RLAW013&amp;n=142097&amp;date=10.06.2025&amp;dst=100171&amp;field=134" TargetMode="External"/><Relationship Id="rId1300" Type="http://schemas.openxmlformats.org/officeDocument/2006/relationships/hyperlink" Target="https://login.consultant.ru/link/?req=doc&amp;base=RLAW013&amp;n=102058&amp;date=10.06.2025&amp;dst=100085&amp;field=134" TargetMode="External"/><Relationship Id="rId37" Type="http://schemas.openxmlformats.org/officeDocument/2006/relationships/hyperlink" Target="https://login.consultant.ru/link/?req=doc&amp;base=RLAW013&amp;n=61650&amp;date=10.06.2025&amp;dst=100012&amp;field=134" TargetMode="External"/><Relationship Id="rId102" Type="http://schemas.openxmlformats.org/officeDocument/2006/relationships/hyperlink" Target="https://login.consultant.ru/link/?req=doc&amp;base=LAW&amp;n=503695&amp;date=10.06.2025&amp;dst=2304&amp;field=134" TargetMode="External"/><Relationship Id="rId547" Type="http://schemas.openxmlformats.org/officeDocument/2006/relationships/hyperlink" Target="https://login.consultant.ru/link/?req=doc&amp;base=RLAW013&amp;n=127385&amp;date=10.06.2025&amp;dst=100771&amp;field=134" TargetMode="External"/><Relationship Id="rId754" Type="http://schemas.openxmlformats.org/officeDocument/2006/relationships/hyperlink" Target="https://login.consultant.ru/link/?req=doc&amp;base=RLAW013&amp;n=65207&amp;date=10.06.2025&amp;dst=100185&amp;field=134" TargetMode="External"/><Relationship Id="rId961" Type="http://schemas.openxmlformats.org/officeDocument/2006/relationships/hyperlink" Target="https://login.consultant.ru/link/?req=doc&amp;base=RLAW013&amp;n=24101&amp;date=10.06.2025&amp;dst=100092&amp;field=134" TargetMode="External"/><Relationship Id="rId1384" Type="http://schemas.openxmlformats.org/officeDocument/2006/relationships/hyperlink" Target="https://login.consultant.ru/link/?req=doc&amp;base=RLAW013&amp;n=78605&amp;date=10.06.2025&amp;dst=100603&amp;field=134" TargetMode="External"/><Relationship Id="rId90" Type="http://schemas.openxmlformats.org/officeDocument/2006/relationships/hyperlink" Target="https://login.consultant.ru/link/?req=doc&amp;base=LAW&amp;n=503695&amp;date=10.06.2025&amp;dst=2591&amp;field=134" TargetMode="External"/><Relationship Id="rId186" Type="http://schemas.openxmlformats.org/officeDocument/2006/relationships/hyperlink" Target="https://login.consultant.ru/link/?req=doc&amp;base=LAW&amp;n=505901&amp;date=10.06.2025&amp;dst=265&amp;field=134" TargetMode="External"/><Relationship Id="rId393" Type="http://schemas.openxmlformats.org/officeDocument/2006/relationships/hyperlink" Target="https://login.consultant.ru/link/?req=doc&amp;base=RLAW013&amp;n=142097&amp;date=10.06.2025&amp;dst=100124&amp;field=134" TargetMode="External"/><Relationship Id="rId407" Type="http://schemas.openxmlformats.org/officeDocument/2006/relationships/hyperlink" Target="https://login.consultant.ru/link/?req=doc&amp;base=LAW&amp;n=505903&amp;date=10.06.2025&amp;dst=6119&amp;field=134" TargetMode="External"/><Relationship Id="rId614" Type="http://schemas.openxmlformats.org/officeDocument/2006/relationships/hyperlink" Target="https://login.consultant.ru/link/?req=doc&amp;base=RLAW013&amp;n=65207&amp;date=10.06.2025&amp;dst=100157&amp;field=134" TargetMode="External"/><Relationship Id="rId821" Type="http://schemas.openxmlformats.org/officeDocument/2006/relationships/hyperlink" Target="https://login.consultant.ru/link/?req=doc&amp;base=RLAW013&amp;n=65207&amp;date=10.06.2025&amp;dst=100230&amp;field=134" TargetMode="External"/><Relationship Id="rId1037" Type="http://schemas.openxmlformats.org/officeDocument/2006/relationships/hyperlink" Target="https://login.consultant.ru/link/?req=doc&amp;base=RLAW013&amp;n=78605&amp;date=10.06.2025&amp;dst=100511&amp;field=134" TargetMode="External"/><Relationship Id="rId1244" Type="http://schemas.openxmlformats.org/officeDocument/2006/relationships/hyperlink" Target="https://login.consultant.ru/link/?req=doc&amp;base=RLAW013&amp;n=127385&amp;date=10.06.2025&amp;dst=100971&amp;field=134" TargetMode="External"/><Relationship Id="rId1451" Type="http://schemas.openxmlformats.org/officeDocument/2006/relationships/hyperlink" Target="https://login.consultant.ru/link/?req=doc&amp;base=RLAW013&amp;n=127385&amp;date=10.06.2025&amp;dst=101072&amp;field=134" TargetMode="External"/><Relationship Id="rId253" Type="http://schemas.openxmlformats.org/officeDocument/2006/relationships/hyperlink" Target="https://login.consultant.ru/link/?req=doc&amp;base=RLAW013&amp;n=140115&amp;date=10.06.2025&amp;dst=100171&amp;field=134" TargetMode="External"/><Relationship Id="rId460" Type="http://schemas.openxmlformats.org/officeDocument/2006/relationships/hyperlink" Target="https://login.consultant.ru/link/?req=doc&amp;base=RLAW013&amp;n=98754&amp;date=10.06.2025&amp;dst=100028&amp;field=134" TargetMode="External"/><Relationship Id="rId698" Type="http://schemas.openxmlformats.org/officeDocument/2006/relationships/hyperlink" Target="https://login.consultant.ru/link/?req=doc&amp;base=RLAW013&amp;n=132229&amp;date=10.06.2025&amp;dst=100103&amp;field=134" TargetMode="External"/><Relationship Id="rId919" Type="http://schemas.openxmlformats.org/officeDocument/2006/relationships/hyperlink" Target="https://login.consultant.ru/link/?req=doc&amp;base=RLAW013&amp;n=127385&amp;date=10.06.2025&amp;dst=100865&amp;field=134" TargetMode="External"/><Relationship Id="rId1090" Type="http://schemas.openxmlformats.org/officeDocument/2006/relationships/hyperlink" Target="https://login.consultant.ru/link/?req=doc&amp;base=RLAW013&amp;n=117674&amp;date=10.06.2025&amp;dst=100179&amp;field=134" TargetMode="External"/><Relationship Id="rId1104" Type="http://schemas.openxmlformats.org/officeDocument/2006/relationships/hyperlink" Target="https://login.consultant.ru/link/?req=doc&amp;base=RLAW013&amp;n=117674&amp;date=10.06.2025&amp;dst=100181&amp;field=134" TargetMode="External"/><Relationship Id="rId1311" Type="http://schemas.openxmlformats.org/officeDocument/2006/relationships/hyperlink" Target="https://login.consultant.ru/link/?req=doc&amp;base=LAW&amp;n=505901&amp;date=10.06.2025&amp;dst=101554&amp;field=134" TargetMode="External"/><Relationship Id="rId48" Type="http://schemas.openxmlformats.org/officeDocument/2006/relationships/hyperlink" Target="https://login.consultant.ru/link/?req=doc&amp;base=RLAW013&amp;n=98754&amp;date=10.06.2025&amp;dst=100021&amp;field=134" TargetMode="External"/><Relationship Id="rId113" Type="http://schemas.openxmlformats.org/officeDocument/2006/relationships/hyperlink" Target="https://login.consultant.ru/link/?req=doc&amp;base=LAW&amp;n=503695&amp;date=10.06.2025&amp;dst=100940&amp;field=134" TargetMode="External"/><Relationship Id="rId320" Type="http://schemas.openxmlformats.org/officeDocument/2006/relationships/hyperlink" Target="https://login.consultant.ru/link/?req=doc&amp;base=RLAW013&amp;n=39392&amp;date=10.06.2025&amp;dst=100051&amp;field=134" TargetMode="External"/><Relationship Id="rId558" Type="http://schemas.openxmlformats.org/officeDocument/2006/relationships/hyperlink" Target="https://login.consultant.ru/link/?req=doc&amp;base=RLAW013&amp;n=127385&amp;date=10.06.2025&amp;dst=100774&amp;field=134" TargetMode="External"/><Relationship Id="rId765" Type="http://schemas.openxmlformats.org/officeDocument/2006/relationships/hyperlink" Target="https://login.consultant.ru/link/?req=doc&amp;base=RLAW013&amp;n=49285&amp;date=10.06.2025&amp;dst=100091&amp;field=134" TargetMode="External"/><Relationship Id="rId972" Type="http://schemas.openxmlformats.org/officeDocument/2006/relationships/hyperlink" Target="https://login.consultant.ru/link/?req=doc&amp;base=LAW&amp;n=505901&amp;date=10.06.2025&amp;dst=181&amp;field=134" TargetMode="External"/><Relationship Id="rId1188" Type="http://schemas.openxmlformats.org/officeDocument/2006/relationships/hyperlink" Target="https://login.consultant.ru/link/?req=doc&amp;base=RLAW013&amp;n=127385&amp;date=10.06.2025&amp;dst=100943&amp;field=134" TargetMode="External"/><Relationship Id="rId1395" Type="http://schemas.openxmlformats.org/officeDocument/2006/relationships/hyperlink" Target="https://login.consultant.ru/link/?req=doc&amp;base=RLAW013&amp;n=53537&amp;date=10.06.2025&amp;dst=100066&amp;field=134" TargetMode="External"/><Relationship Id="rId1409" Type="http://schemas.openxmlformats.org/officeDocument/2006/relationships/hyperlink" Target="https://login.consultant.ru/link/?req=doc&amp;base=LAW&amp;n=505901&amp;date=10.06.2025&amp;dst=103531&amp;field=134" TargetMode="External"/><Relationship Id="rId197" Type="http://schemas.openxmlformats.org/officeDocument/2006/relationships/hyperlink" Target="https://login.consultant.ru/link/?req=doc&amp;base=LAW&amp;n=505901&amp;date=10.06.2025&amp;dst=101496&amp;field=134" TargetMode="External"/><Relationship Id="rId418" Type="http://schemas.openxmlformats.org/officeDocument/2006/relationships/hyperlink" Target="https://login.consultant.ru/link/?req=doc&amp;base=LAW&amp;n=505901&amp;date=10.06.2025&amp;dst=100332&amp;field=134" TargetMode="External"/><Relationship Id="rId625" Type="http://schemas.openxmlformats.org/officeDocument/2006/relationships/hyperlink" Target="https://login.consultant.ru/link/?req=doc&amp;base=RLAW013&amp;n=44777&amp;date=10.06.2025&amp;dst=100393&amp;field=134" TargetMode="External"/><Relationship Id="rId832" Type="http://schemas.openxmlformats.org/officeDocument/2006/relationships/hyperlink" Target="https://login.consultant.ru/link/?req=doc&amp;base=RLAW013&amp;n=49285&amp;date=10.06.2025&amp;dst=100122&amp;field=134" TargetMode="External"/><Relationship Id="rId1048" Type="http://schemas.openxmlformats.org/officeDocument/2006/relationships/hyperlink" Target="https://login.consultant.ru/link/?req=doc&amp;base=RLAW013&amp;n=78605&amp;date=10.06.2025&amp;dst=100519&amp;field=134" TargetMode="External"/><Relationship Id="rId1255" Type="http://schemas.openxmlformats.org/officeDocument/2006/relationships/hyperlink" Target="https://login.consultant.ru/link/?req=doc&amp;base=LAW&amp;n=505901&amp;date=10.06.2025" TargetMode="External"/><Relationship Id="rId1462" Type="http://schemas.openxmlformats.org/officeDocument/2006/relationships/hyperlink" Target="https://login.consultant.ru/link/?req=doc&amp;base=RLAW013&amp;n=127385&amp;date=10.06.2025&amp;dst=101079&amp;field=134" TargetMode="External"/><Relationship Id="rId264" Type="http://schemas.openxmlformats.org/officeDocument/2006/relationships/hyperlink" Target="https://login.consultant.ru/link/?req=doc&amp;base=RLAW013&amp;n=34144&amp;date=10.06.2025&amp;dst=100020&amp;field=134" TargetMode="External"/><Relationship Id="rId471" Type="http://schemas.openxmlformats.org/officeDocument/2006/relationships/hyperlink" Target="https://login.consultant.ru/link/?req=doc&amp;base=RLAW013&amp;n=44777&amp;date=10.06.2025&amp;dst=100382&amp;field=134" TargetMode="External"/><Relationship Id="rId1115" Type="http://schemas.openxmlformats.org/officeDocument/2006/relationships/hyperlink" Target="https://login.consultant.ru/link/?req=doc&amp;base=LAW&amp;n=482692&amp;date=10.06.2025" TargetMode="External"/><Relationship Id="rId1322" Type="http://schemas.openxmlformats.org/officeDocument/2006/relationships/hyperlink" Target="https://login.consultant.ru/link/?req=doc&amp;base=RLAW013&amp;n=98754&amp;date=10.06.2025&amp;dst=100032&amp;field=134" TargetMode="External"/><Relationship Id="rId59" Type="http://schemas.openxmlformats.org/officeDocument/2006/relationships/hyperlink" Target="https://login.consultant.ru/link/?req=doc&amp;base=RLAW013&amp;n=121676&amp;date=10.06.2025&amp;dst=100038&amp;field=134" TargetMode="External"/><Relationship Id="rId124" Type="http://schemas.openxmlformats.org/officeDocument/2006/relationships/hyperlink" Target="https://login.consultant.ru/link/?req=doc&amp;base=LAW&amp;n=503695&amp;date=10.06.2025&amp;dst=103852&amp;field=134" TargetMode="External"/><Relationship Id="rId569" Type="http://schemas.openxmlformats.org/officeDocument/2006/relationships/hyperlink" Target="https://login.consultant.ru/link/?req=doc&amp;base=RLAW013&amp;n=63043&amp;date=10.06.2025&amp;dst=100037&amp;field=134" TargetMode="External"/><Relationship Id="rId776" Type="http://schemas.openxmlformats.org/officeDocument/2006/relationships/hyperlink" Target="https://login.consultant.ru/link/?req=doc&amp;base=RLAW013&amp;n=44777&amp;date=10.06.2025&amp;dst=100418&amp;field=134" TargetMode="External"/><Relationship Id="rId983" Type="http://schemas.openxmlformats.org/officeDocument/2006/relationships/hyperlink" Target="https://login.consultant.ru/link/?req=doc&amp;base=RLAW013&amp;n=44777&amp;date=10.06.2025&amp;dst=100462&amp;field=134" TargetMode="External"/><Relationship Id="rId1199" Type="http://schemas.openxmlformats.org/officeDocument/2006/relationships/hyperlink" Target="https://login.consultant.ru/link/?req=doc&amp;base=RLAW013&amp;n=127385&amp;date=10.06.2025&amp;dst=100950&amp;field=134" TargetMode="External"/><Relationship Id="rId331" Type="http://schemas.openxmlformats.org/officeDocument/2006/relationships/hyperlink" Target="https://login.consultant.ru/link/?req=doc&amp;base=RLAW013&amp;n=53537&amp;date=10.06.2025&amp;dst=100029&amp;field=134" TargetMode="External"/><Relationship Id="rId429" Type="http://schemas.openxmlformats.org/officeDocument/2006/relationships/hyperlink" Target="https://login.consultant.ru/link/?req=doc&amp;base=RLAW013&amp;n=127385&amp;date=10.06.2025&amp;dst=100736&amp;field=134" TargetMode="External"/><Relationship Id="rId636" Type="http://schemas.openxmlformats.org/officeDocument/2006/relationships/hyperlink" Target="https://login.consultant.ru/link/?req=doc&amp;base=RLAW013&amp;n=44777&amp;date=10.06.2025&amp;dst=100395&amp;field=134" TargetMode="External"/><Relationship Id="rId1059" Type="http://schemas.openxmlformats.org/officeDocument/2006/relationships/hyperlink" Target="https://login.consultant.ru/link/?req=doc&amp;base=RLAW013&amp;n=34144&amp;date=10.06.2025&amp;dst=100035&amp;field=134" TargetMode="External"/><Relationship Id="rId1266" Type="http://schemas.openxmlformats.org/officeDocument/2006/relationships/hyperlink" Target="https://login.consultant.ru/link/?req=doc&amp;base=RLAW013&amp;n=58672&amp;date=10.06.2025&amp;dst=100039&amp;field=134" TargetMode="External"/><Relationship Id="rId1473" Type="http://schemas.openxmlformats.org/officeDocument/2006/relationships/hyperlink" Target="https://login.consultant.ru/link/?req=doc&amp;base=RLAW013&amp;n=127385&amp;date=10.06.2025&amp;dst=101087&amp;field=134" TargetMode="External"/><Relationship Id="rId843" Type="http://schemas.openxmlformats.org/officeDocument/2006/relationships/hyperlink" Target="https://login.consultant.ru/link/?req=doc&amp;base=LAW&amp;n=505901&amp;date=10.06.2025" TargetMode="External"/><Relationship Id="rId1126" Type="http://schemas.openxmlformats.org/officeDocument/2006/relationships/hyperlink" Target="https://login.consultant.ru/link/?req=doc&amp;base=RLAW013&amp;n=78605&amp;date=10.06.2025&amp;dst=100557&amp;field=134" TargetMode="External"/><Relationship Id="rId275" Type="http://schemas.openxmlformats.org/officeDocument/2006/relationships/hyperlink" Target="https://login.consultant.ru/link/?req=doc&amp;base=RLAW013&amp;n=58672&amp;date=10.06.2025&amp;dst=100016&amp;field=134" TargetMode="External"/><Relationship Id="rId482" Type="http://schemas.openxmlformats.org/officeDocument/2006/relationships/hyperlink" Target="https://login.consultant.ru/link/?req=doc&amp;base=RLAW013&amp;n=127385&amp;date=10.06.2025&amp;dst=100754&amp;field=134" TargetMode="External"/><Relationship Id="rId703" Type="http://schemas.openxmlformats.org/officeDocument/2006/relationships/hyperlink" Target="https://login.consultant.ru/link/?req=doc&amp;base=RLAW013&amp;n=102058&amp;date=10.06.2025&amp;dst=100077&amp;field=134" TargetMode="External"/><Relationship Id="rId910" Type="http://schemas.openxmlformats.org/officeDocument/2006/relationships/hyperlink" Target="https://login.consultant.ru/link/?req=doc&amp;base=RLAW013&amp;n=78605&amp;date=10.06.2025&amp;dst=100442&amp;field=134" TargetMode="External"/><Relationship Id="rId1333" Type="http://schemas.openxmlformats.org/officeDocument/2006/relationships/hyperlink" Target="https://login.consultant.ru/link/?req=doc&amp;base=RLAW013&amp;n=58672&amp;date=10.06.2025&amp;dst=100050&amp;field=134" TargetMode="External"/><Relationship Id="rId135" Type="http://schemas.openxmlformats.org/officeDocument/2006/relationships/hyperlink" Target="https://login.consultant.ru/link/?req=doc&amp;base=LAW&amp;n=503695&amp;date=10.06.2025&amp;dst=2511&amp;field=134" TargetMode="External"/><Relationship Id="rId342" Type="http://schemas.openxmlformats.org/officeDocument/2006/relationships/hyperlink" Target="https://login.consultant.ru/link/?req=doc&amp;base=LAW&amp;n=505901&amp;date=10.06.2025&amp;dst=103529&amp;field=134" TargetMode="External"/><Relationship Id="rId787" Type="http://schemas.openxmlformats.org/officeDocument/2006/relationships/hyperlink" Target="https://login.consultant.ru/link/?req=doc&amp;base=RLAW013&amp;n=49285&amp;date=10.06.2025&amp;dst=100102&amp;field=134" TargetMode="External"/><Relationship Id="rId994" Type="http://schemas.openxmlformats.org/officeDocument/2006/relationships/hyperlink" Target="https://login.consultant.ru/link/?req=doc&amp;base=LAW&amp;n=505901&amp;date=10.06.2025&amp;dst=102878&amp;field=134" TargetMode="External"/><Relationship Id="rId1400" Type="http://schemas.openxmlformats.org/officeDocument/2006/relationships/hyperlink" Target="https://login.consultant.ru/link/?req=doc&amp;base=RLAW013&amp;n=127385&amp;date=10.06.2025&amp;dst=101044&amp;field=134" TargetMode="External"/><Relationship Id="rId202" Type="http://schemas.openxmlformats.org/officeDocument/2006/relationships/hyperlink" Target="https://login.consultant.ru/link/?req=doc&amp;base=RLAW013&amp;n=98754&amp;date=10.06.2025&amp;dst=100022&amp;field=134" TargetMode="External"/><Relationship Id="rId647" Type="http://schemas.openxmlformats.org/officeDocument/2006/relationships/hyperlink" Target="https://login.consultant.ru/link/?req=doc&amp;base=RLAW013&amp;n=39845&amp;date=10.06.2025&amp;dst=100155&amp;field=134" TargetMode="External"/><Relationship Id="rId854" Type="http://schemas.openxmlformats.org/officeDocument/2006/relationships/hyperlink" Target="https://login.consultant.ru/link/?req=doc&amp;base=RLAW013&amp;n=53537&amp;date=10.06.2025&amp;dst=100046&amp;field=134" TargetMode="External"/><Relationship Id="rId1277" Type="http://schemas.openxmlformats.org/officeDocument/2006/relationships/hyperlink" Target="https://login.consultant.ru/link/?req=doc&amp;base=RLAW013&amp;n=142097&amp;date=10.06.2025&amp;dst=100179&amp;field=134" TargetMode="External"/><Relationship Id="rId1484" Type="http://schemas.openxmlformats.org/officeDocument/2006/relationships/hyperlink" Target="https://login.consultant.ru/link/?req=doc&amp;base=LAW&amp;n=505901&amp;date=10.06.2025" TargetMode="External"/><Relationship Id="rId286" Type="http://schemas.openxmlformats.org/officeDocument/2006/relationships/hyperlink" Target="https://login.consultant.ru/link/?req=doc&amp;base=RLAW013&amp;n=127385&amp;date=10.06.2025&amp;dst=100672&amp;field=134" TargetMode="External"/><Relationship Id="rId493" Type="http://schemas.openxmlformats.org/officeDocument/2006/relationships/hyperlink" Target="https://login.consultant.ru/link/?req=doc&amp;base=RLAW013&amp;n=39845&amp;date=10.06.2025&amp;dst=100100&amp;field=134" TargetMode="External"/><Relationship Id="rId507" Type="http://schemas.openxmlformats.org/officeDocument/2006/relationships/hyperlink" Target="https://login.consultant.ru/link/?req=doc&amp;base=RLAW013&amp;n=127385&amp;date=10.06.2025&amp;dst=100760&amp;field=134" TargetMode="External"/><Relationship Id="rId714" Type="http://schemas.openxmlformats.org/officeDocument/2006/relationships/hyperlink" Target="https://login.consultant.ru/link/?req=doc&amp;base=RLAW013&amp;n=127385&amp;date=10.06.2025&amp;dst=100836&amp;field=134" TargetMode="External"/><Relationship Id="rId921" Type="http://schemas.openxmlformats.org/officeDocument/2006/relationships/hyperlink" Target="https://login.consultant.ru/link/?req=doc&amp;base=RLAW013&amp;n=127385&amp;date=10.06.2025&amp;dst=100866&amp;field=134" TargetMode="External"/><Relationship Id="rId1137" Type="http://schemas.openxmlformats.org/officeDocument/2006/relationships/hyperlink" Target="https://login.consultant.ru/link/?req=doc&amp;base=RLAW013&amp;n=93394&amp;date=10.06.2025&amp;dst=100104&amp;field=134" TargetMode="External"/><Relationship Id="rId1344" Type="http://schemas.openxmlformats.org/officeDocument/2006/relationships/hyperlink" Target="https://login.consultant.ru/link/?req=doc&amp;base=RLAW013&amp;n=65207&amp;date=10.06.2025&amp;dst=100302&amp;field=134" TargetMode="External"/><Relationship Id="rId50" Type="http://schemas.openxmlformats.org/officeDocument/2006/relationships/hyperlink" Target="https://login.consultant.ru/link/?req=doc&amp;base=RLAW013&amp;n=105007&amp;date=10.06.2025&amp;dst=100552&amp;field=134" TargetMode="External"/><Relationship Id="rId146" Type="http://schemas.openxmlformats.org/officeDocument/2006/relationships/hyperlink" Target="https://login.consultant.ru/link/?req=doc&amp;base=LAW&amp;n=505903&amp;date=10.06.2025&amp;dst=104160&amp;field=134" TargetMode="External"/><Relationship Id="rId353" Type="http://schemas.openxmlformats.org/officeDocument/2006/relationships/hyperlink" Target="https://login.consultant.ru/link/?req=doc&amp;base=RLAW013&amp;n=110444&amp;date=10.06.2025&amp;dst=100027&amp;field=134" TargetMode="External"/><Relationship Id="rId560" Type="http://schemas.openxmlformats.org/officeDocument/2006/relationships/hyperlink" Target="https://login.consultant.ru/link/?req=doc&amp;base=RLAW013&amp;n=34143&amp;date=10.06.2025&amp;dst=100036&amp;field=134" TargetMode="External"/><Relationship Id="rId798" Type="http://schemas.openxmlformats.org/officeDocument/2006/relationships/hyperlink" Target="https://login.consultant.ru/link/?req=doc&amp;base=RLAW013&amp;n=65207&amp;date=10.06.2025&amp;dst=100211&amp;field=134" TargetMode="External"/><Relationship Id="rId1190" Type="http://schemas.openxmlformats.org/officeDocument/2006/relationships/hyperlink" Target="https://login.consultant.ru/link/?req=doc&amp;base=LAW&amp;n=505901&amp;date=10.06.2025&amp;dst=101554&amp;field=134" TargetMode="External"/><Relationship Id="rId1204" Type="http://schemas.openxmlformats.org/officeDocument/2006/relationships/hyperlink" Target="https://login.consultant.ru/link/?req=doc&amp;base=LAW&amp;n=505901&amp;date=10.06.2025" TargetMode="External"/><Relationship Id="rId1411" Type="http://schemas.openxmlformats.org/officeDocument/2006/relationships/hyperlink" Target="https://login.consultant.ru/link/?req=doc&amp;base=LAW&amp;n=505901&amp;date=10.06.2025&amp;dst=103527&amp;field=134" TargetMode="External"/><Relationship Id="rId213" Type="http://schemas.openxmlformats.org/officeDocument/2006/relationships/hyperlink" Target="https://login.consultant.ru/link/?req=doc&amp;base=RLAW013&amp;n=43639&amp;date=10.06.2025&amp;dst=100020&amp;field=134" TargetMode="External"/><Relationship Id="rId420" Type="http://schemas.openxmlformats.org/officeDocument/2006/relationships/hyperlink" Target="https://login.consultant.ru/link/?req=doc&amp;base=RLAW013&amp;n=58672&amp;date=10.06.2025&amp;dst=100031&amp;field=134" TargetMode="External"/><Relationship Id="rId658" Type="http://schemas.openxmlformats.org/officeDocument/2006/relationships/hyperlink" Target="https://login.consultant.ru/link/?req=doc&amp;base=RLAW013&amp;n=43431&amp;date=10.06.2025&amp;dst=100018&amp;field=134" TargetMode="External"/><Relationship Id="rId865" Type="http://schemas.openxmlformats.org/officeDocument/2006/relationships/hyperlink" Target="https://login.consultant.ru/link/?req=doc&amp;base=LAW&amp;n=505901&amp;date=10.06.2025&amp;dst=100540&amp;field=134" TargetMode="External"/><Relationship Id="rId1050" Type="http://schemas.openxmlformats.org/officeDocument/2006/relationships/hyperlink" Target="https://login.consultant.ru/link/?req=doc&amp;base=RLAW013&amp;n=78605&amp;date=10.06.2025&amp;dst=100521&amp;field=134" TargetMode="External"/><Relationship Id="rId1288" Type="http://schemas.openxmlformats.org/officeDocument/2006/relationships/hyperlink" Target="https://login.consultant.ru/link/?req=doc&amp;base=RLAW013&amp;n=127385&amp;date=10.06.2025&amp;dst=101012&amp;field=134" TargetMode="External"/><Relationship Id="rId1495" Type="http://schemas.openxmlformats.org/officeDocument/2006/relationships/footer" Target="footer2.xml"/><Relationship Id="rId1509" Type="http://schemas.openxmlformats.org/officeDocument/2006/relationships/footer" Target="footer7.xml"/><Relationship Id="rId297" Type="http://schemas.openxmlformats.org/officeDocument/2006/relationships/hyperlink" Target="https://login.consultant.ru/link/?req=doc&amp;base=RLAW013&amp;n=128058&amp;date=10.06.2025&amp;dst=100031&amp;field=134" TargetMode="External"/><Relationship Id="rId518" Type="http://schemas.openxmlformats.org/officeDocument/2006/relationships/hyperlink" Target="https://login.consultant.ru/link/?req=doc&amp;base=RLAW013&amp;n=132229&amp;date=10.06.2025&amp;dst=100083&amp;field=134" TargetMode="External"/><Relationship Id="rId725" Type="http://schemas.openxmlformats.org/officeDocument/2006/relationships/hyperlink" Target="https://login.consultant.ru/link/?req=doc&amp;base=RLAW013&amp;n=127385&amp;date=10.06.2025&amp;dst=100841&amp;field=134" TargetMode="External"/><Relationship Id="rId932" Type="http://schemas.openxmlformats.org/officeDocument/2006/relationships/hyperlink" Target="https://login.consultant.ru/link/?req=doc&amp;base=RLAW013&amp;n=53537&amp;date=10.06.2025&amp;dst=100053&amp;field=134" TargetMode="External"/><Relationship Id="rId1148" Type="http://schemas.openxmlformats.org/officeDocument/2006/relationships/hyperlink" Target="https://login.consultant.ru/link/?req=doc&amp;base=RLAW013&amp;n=24101&amp;date=10.06.2025&amp;dst=100134&amp;field=134" TargetMode="External"/><Relationship Id="rId1355" Type="http://schemas.openxmlformats.org/officeDocument/2006/relationships/hyperlink" Target="https://login.consultant.ru/link/?req=doc&amp;base=RLAW013&amp;n=39843&amp;date=10.06.2025&amp;dst=100047&amp;field=134" TargetMode="External"/><Relationship Id="rId157" Type="http://schemas.openxmlformats.org/officeDocument/2006/relationships/hyperlink" Target="https://login.consultant.ru/link/?req=doc&amp;base=LAW&amp;n=500015&amp;date=10.06.2025" TargetMode="External"/><Relationship Id="rId364" Type="http://schemas.openxmlformats.org/officeDocument/2006/relationships/hyperlink" Target="https://login.consultant.ru/link/?req=doc&amp;base=RLAW013&amp;n=127385&amp;date=10.06.2025&amp;dst=100713&amp;field=134" TargetMode="External"/><Relationship Id="rId1008" Type="http://schemas.openxmlformats.org/officeDocument/2006/relationships/hyperlink" Target="https://login.consultant.ru/link/?req=doc&amp;base=RLAW013&amp;n=132229&amp;date=10.06.2025&amp;dst=100124&amp;field=134" TargetMode="External"/><Relationship Id="rId1215" Type="http://schemas.openxmlformats.org/officeDocument/2006/relationships/hyperlink" Target="https://login.consultant.ru/link/?req=doc&amp;base=RLAW013&amp;n=113090&amp;date=10.06.2025&amp;dst=100209&amp;field=134" TargetMode="External"/><Relationship Id="rId1422" Type="http://schemas.openxmlformats.org/officeDocument/2006/relationships/hyperlink" Target="https://login.consultant.ru/link/?req=doc&amp;base=RLAW013&amp;n=53537&amp;date=10.06.2025&amp;dst=100091&amp;field=134" TargetMode="External"/><Relationship Id="rId61" Type="http://schemas.openxmlformats.org/officeDocument/2006/relationships/hyperlink" Target="https://login.consultant.ru/link/?req=doc&amp;base=RLAW013&amp;n=128058&amp;date=10.06.2025&amp;dst=100031&amp;field=134" TargetMode="External"/><Relationship Id="rId571" Type="http://schemas.openxmlformats.org/officeDocument/2006/relationships/hyperlink" Target="https://login.consultant.ru/link/?req=doc&amp;base=LAW&amp;n=505901&amp;date=10.06.2025&amp;dst=102495&amp;field=134" TargetMode="External"/><Relationship Id="rId669" Type="http://schemas.openxmlformats.org/officeDocument/2006/relationships/hyperlink" Target="https://login.consultant.ru/link/?req=doc&amp;base=RLAW013&amp;n=102058&amp;date=10.06.2025&amp;dst=100076&amp;field=134" TargetMode="External"/><Relationship Id="rId876" Type="http://schemas.openxmlformats.org/officeDocument/2006/relationships/hyperlink" Target="https://login.consultant.ru/link/?req=doc&amp;base=RLAW013&amp;n=58678&amp;date=10.06.2025&amp;dst=100053&amp;field=134" TargetMode="External"/><Relationship Id="rId1299" Type="http://schemas.openxmlformats.org/officeDocument/2006/relationships/hyperlink" Target="https://login.consultant.ru/link/?req=doc&amp;base=RLAW013&amp;n=78605&amp;date=10.06.2025&amp;dst=100590&amp;field=134" TargetMode="External"/><Relationship Id="rId19" Type="http://schemas.openxmlformats.org/officeDocument/2006/relationships/hyperlink" Target="https://login.consultant.ru/link/?req=doc&amp;base=RLAW013&amp;n=39843&amp;date=10.06.2025&amp;dst=100022&amp;field=134" TargetMode="External"/><Relationship Id="rId224" Type="http://schemas.openxmlformats.org/officeDocument/2006/relationships/hyperlink" Target="https://login.consultant.ru/link/?req=doc&amp;base=LAW&amp;n=505901&amp;date=10.06.2025&amp;dst=100202&amp;field=134" TargetMode="External"/><Relationship Id="rId431" Type="http://schemas.openxmlformats.org/officeDocument/2006/relationships/hyperlink" Target="https://login.consultant.ru/link/?req=doc&amp;base=LAW&amp;n=505903&amp;date=10.06.2025" TargetMode="External"/><Relationship Id="rId529" Type="http://schemas.openxmlformats.org/officeDocument/2006/relationships/hyperlink" Target="https://login.consultant.ru/link/?req=doc&amp;base=RLAW013&amp;n=58678&amp;date=10.06.2025&amp;dst=100040&amp;field=134" TargetMode="External"/><Relationship Id="rId736" Type="http://schemas.openxmlformats.org/officeDocument/2006/relationships/hyperlink" Target="https://login.consultant.ru/link/?req=doc&amp;base=RLAW013&amp;n=91707&amp;date=10.06.2025&amp;dst=100200&amp;field=134" TargetMode="External"/><Relationship Id="rId1061" Type="http://schemas.openxmlformats.org/officeDocument/2006/relationships/hyperlink" Target="https://login.consultant.ru/link/?req=doc&amp;base=RLAW013&amp;n=127385&amp;date=10.06.2025&amp;dst=100890&amp;field=134" TargetMode="External"/><Relationship Id="rId1159" Type="http://schemas.openxmlformats.org/officeDocument/2006/relationships/hyperlink" Target="https://login.consultant.ru/link/?req=doc&amp;base=RLAW013&amp;n=78605&amp;date=10.06.2025&amp;dst=100559&amp;field=134" TargetMode="External"/><Relationship Id="rId1366" Type="http://schemas.openxmlformats.org/officeDocument/2006/relationships/hyperlink" Target="https://login.consultant.ru/link/?req=doc&amp;base=RLAW013&amp;n=127385&amp;date=10.06.2025&amp;dst=101036&amp;field=134" TargetMode="External"/><Relationship Id="rId168" Type="http://schemas.openxmlformats.org/officeDocument/2006/relationships/hyperlink" Target="https://login.consultant.ru/link/?req=doc&amp;base=RLAW013&amp;n=34144&amp;date=10.06.2025&amp;dst=100009&amp;field=134" TargetMode="External"/><Relationship Id="rId943" Type="http://schemas.openxmlformats.org/officeDocument/2006/relationships/hyperlink" Target="https://login.consultant.ru/link/?req=doc&amp;base=RLAW013&amp;n=24101&amp;date=10.06.2025&amp;dst=100088&amp;field=134" TargetMode="External"/><Relationship Id="rId1019" Type="http://schemas.openxmlformats.org/officeDocument/2006/relationships/hyperlink" Target="https://login.consultant.ru/link/?req=doc&amp;base=LAW&amp;n=505901&amp;date=10.06.2025&amp;dst=101884&amp;field=134" TargetMode="External"/><Relationship Id="rId72" Type="http://schemas.openxmlformats.org/officeDocument/2006/relationships/hyperlink" Target="https://login.consultant.ru/link/?req=doc&amp;base=RLAW013&amp;n=127385&amp;date=10.06.2025&amp;dst=100624&amp;field=134" TargetMode="External"/><Relationship Id="rId375" Type="http://schemas.openxmlformats.org/officeDocument/2006/relationships/hyperlink" Target="https://login.consultant.ru/link/?req=doc&amp;base=RLAW013&amp;n=78605&amp;date=10.06.2025&amp;dst=100378&amp;field=134" TargetMode="External"/><Relationship Id="rId582" Type="http://schemas.openxmlformats.org/officeDocument/2006/relationships/hyperlink" Target="https://login.consultant.ru/link/?req=doc&amp;base=RLAW013&amp;n=132229&amp;date=10.06.2025&amp;dst=100090&amp;field=134" TargetMode="External"/><Relationship Id="rId803" Type="http://schemas.openxmlformats.org/officeDocument/2006/relationships/hyperlink" Target="https://login.consultant.ru/link/?req=doc&amp;base=RLAW013&amp;n=127385&amp;date=10.06.2025&amp;dst=100852&amp;field=134" TargetMode="External"/><Relationship Id="rId1226" Type="http://schemas.openxmlformats.org/officeDocument/2006/relationships/hyperlink" Target="https://login.consultant.ru/link/?req=doc&amp;base=RLAW013&amp;n=140115&amp;date=10.06.2025&amp;dst=100210&amp;field=134" TargetMode="External"/><Relationship Id="rId1433" Type="http://schemas.openxmlformats.org/officeDocument/2006/relationships/hyperlink" Target="https://login.consultant.ru/link/?req=doc&amp;base=RLAW013&amp;n=140115&amp;date=10.06.2025&amp;dst=100229&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RLAW013&amp;n=110257&amp;date=10.06.2025&amp;dst=100248&amp;field=134" TargetMode="External"/><Relationship Id="rId442" Type="http://schemas.openxmlformats.org/officeDocument/2006/relationships/hyperlink" Target="https://login.consultant.ru/link/?req=doc&amp;base=RLAW013&amp;n=98754&amp;date=10.06.2025&amp;dst=100025&amp;field=134" TargetMode="External"/><Relationship Id="rId887" Type="http://schemas.openxmlformats.org/officeDocument/2006/relationships/hyperlink" Target="https://login.consultant.ru/link/?req=doc&amp;base=RLAW013&amp;n=24101&amp;date=10.06.2025&amp;dst=100062&amp;field=134" TargetMode="External"/><Relationship Id="rId1072" Type="http://schemas.openxmlformats.org/officeDocument/2006/relationships/hyperlink" Target="https://login.consultant.ru/link/?req=doc&amp;base=RLAW013&amp;n=78605&amp;date=10.06.2025&amp;dst=100532&amp;field=134" TargetMode="External"/><Relationship Id="rId1500" Type="http://schemas.openxmlformats.org/officeDocument/2006/relationships/hyperlink" Target="https://login.consultant.ru/link/?req=doc&amp;base=RLAW013&amp;n=44777&amp;date=10.06.2025&amp;dst=100504&amp;field=134" TargetMode="External"/><Relationship Id="rId302" Type="http://schemas.openxmlformats.org/officeDocument/2006/relationships/hyperlink" Target="https://login.consultant.ru/link/?req=doc&amp;base=RLAW013&amp;n=127385&amp;date=10.06.2025&amp;dst=100678&amp;field=134" TargetMode="External"/><Relationship Id="rId747" Type="http://schemas.openxmlformats.org/officeDocument/2006/relationships/hyperlink" Target="https://login.consultant.ru/link/?req=doc&amp;base=RLAW013&amp;n=132229&amp;date=10.06.2025&amp;dst=100113&amp;field=134" TargetMode="External"/><Relationship Id="rId954" Type="http://schemas.openxmlformats.org/officeDocument/2006/relationships/hyperlink" Target="https://login.consultant.ru/link/?req=doc&amp;base=RLAW013&amp;n=142097&amp;date=10.06.2025&amp;dst=100154&amp;field=134" TargetMode="External"/><Relationship Id="rId1377" Type="http://schemas.openxmlformats.org/officeDocument/2006/relationships/hyperlink" Target="https://login.consultant.ru/link/?req=doc&amp;base=RLAW013&amp;n=127385&amp;date=10.06.2025&amp;dst=101037&amp;field=134" TargetMode="External"/><Relationship Id="rId83" Type="http://schemas.openxmlformats.org/officeDocument/2006/relationships/hyperlink" Target="https://login.consultant.ru/link/?req=doc&amp;base=LAW&amp;n=503695&amp;date=10.06.2025" TargetMode="External"/><Relationship Id="rId179" Type="http://schemas.openxmlformats.org/officeDocument/2006/relationships/hyperlink" Target="https://login.consultant.ru/link/?req=doc&amp;base=LAW&amp;n=505901&amp;date=10.06.2025&amp;dst=276&amp;field=134" TargetMode="External"/><Relationship Id="rId386" Type="http://schemas.openxmlformats.org/officeDocument/2006/relationships/hyperlink" Target="https://login.consultant.ru/link/?req=doc&amp;base=RLAW013&amp;n=58672&amp;date=10.06.2025&amp;dst=100025&amp;field=134" TargetMode="External"/><Relationship Id="rId593" Type="http://schemas.openxmlformats.org/officeDocument/2006/relationships/hyperlink" Target="https://login.consultant.ru/link/?req=doc&amp;base=RLAW013&amp;n=65207&amp;date=10.06.2025&amp;dst=100154&amp;field=134" TargetMode="External"/><Relationship Id="rId607" Type="http://schemas.openxmlformats.org/officeDocument/2006/relationships/hyperlink" Target="https://login.consultant.ru/link/?req=doc&amp;base=RLAW013&amp;n=34143&amp;date=10.06.2025&amp;dst=100044&amp;field=134" TargetMode="External"/><Relationship Id="rId814" Type="http://schemas.openxmlformats.org/officeDocument/2006/relationships/hyperlink" Target="https://login.consultant.ru/link/?req=doc&amp;base=RLAW013&amp;n=49285&amp;date=10.06.2025&amp;dst=100112&amp;field=134" TargetMode="External"/><Relationship Id="rId1237" Type="http://schemas.openxmlformats.org/officeDocument/2006/relationships/hyperlink" Target="https://login.consultant.ru/link/?req=doc&amp;base=RLAW013&amp;n=127385&amp;date=10.06.2025&amp;dst=100964&amp;field=134" TargetMode="External"/><Relationship Id="rId1444" Type="http://schemas.openxmlformats.org/officeDocument/2006/relationships/hyperlink" Target="https://login.consultant.ru/link/?req=doc&amp;base=RLAW013&amp;n=61650&amp;date=10.06.2025&amp;dst=100046&amp;field=134" TargetMode="External"/><Relationship Id="rId246" Type="http://schemas.openxmlformats.org/officeDocument/2006/relationships/hyperlink" Target="https://login.consultant.ru/link/?req=doc&amp;base=LAW&amp;n=505901&amp;date=10.06.2025&amp;dst=103527&amp;field=134" TargetMode="External"/><Relationship Id="rId453" Type="http://schemas.openxmlformats.org/officeDocument/2006/relationships/hyperlink" Target="https://login.consultant.ru/link/?req=doc&amp;base=RLAW013&amp;n=142097&amp;date=10.06.2025&amp;dst=100133&amp;field=134" TargetMode="External"/><Relationship Id="rId660" Type="http://schemas.openxmlformats.org/officeDocument/2006/relationships/hyperlink" Target="https://login.consultant.ru/link/?req=doc&amp;base=RLAW013&amp;n=78605&amp;date=10.06.2025&amp;dst=100437&amp;field=134" TargetMode="External"/><Relationship Id="rId898" Type="http://schemas.openxmlformats.org/officeDocument/2006/relationships/hyperlink" Target="https://login.consultant.ru/link/?req=doc&amp;base=RLAW013&amp;n=132229&amp;date=10.06.2025&amp;dst=100120&amp;field=134" TargetMode="External"/><Relationship Id="rId1083" Type="http://schemas.openxmlformats.org/officeDocument/2006/relationships/hyperlink" Target="https://login.consultant.ru/link/?req=doc&amp;base=RLAW013&amp;n=78605&amp;date=10.06.2025&amp;dst=100540&amp;field=134" TargetMode="External"/><Relationship Id="rId1290" Type="http://schemas.openxmlformats.org/officeDocument/2006/relationships/hyperlink" Target="https://login.consultant.ru/link/?req=doc&amp;base=RLAW013&amp;n=113090&amp;date=10.06.2025&amp;dst=100219&amp;field=134" TargetMode="External"/><Relationship Id="rId1304" Type="http://schemas.openxmlformats.org/officeDocument/2006/relationships/hyperlink" Target="https://login.consultant.ru/link/?req=doc&amp;base=RLAW013&amp;n=58672&amp;date=10.06.2025&amp;dst=100045&amp;field=134" TargetMode="External"/><Relationship Id="rId1511" Type="http://schemas.openxmlformats.org/officeDocument/2006/relationships/footer" Target="footer8.xml"/><Relationship Id="rId106" Type="http://schemas.openxmlformats.org/officeDocument/2006/relationships/hyperlink" Target="https://login.consultant.ru/link/?req=doc&amp;base=LAW&amp;n=503695&amp;date=10.06.2025&amp;dst=1936&amp;field=134" TargetMode="External"/><Relationship Id="rId313" Type="http://schemas.openxmlformats.org/officeDocument/2006/relationships/hyperlink" Target="https://login.consultant.ru/link/?req=doc&amp;base=RLAW013&amp;n=148081&amp;date=10.06.2025" TargetMode="External"/><Relationship Id="rId758" Type="http://schemas.openxmlformats.org/officeDocument/2006/relationships/hyperlink" Target="https://login.consultant.ru/link/?req=doc&amp;base=RLAW013&amp;n=113090&amp;date=10.06.2025&amp;dst=100188&amp;field=134" TargetMode="External"/><Relationship Id="rId965" Type="http://schemas.openxmlformats.org/officeDocument/2006/relationships/hyperlink" Target="https://login.consultant.ru/link/?req=doc&amp;base=RLAW013&amp;n=142097&amp;date=10.06.2025&amp;dst=100156&amp;field=134" TargetMode="External"/><Relationship Id="rId1150" Type="http://schemas.openxmlformats.org/officeDocument/2006/relationships/hyperlink" Target="https://login.consultant.ru/link/?req=doc&amp;base=RLAW013&amp;n=117674&amp;date=10.06.2025&amp;dst=100183&amp;field=134" TargetMode="External"/><Relationship Id="rId1388" Type="http://schemas.openxmlformats.org/officeDocument/2006/relationships/hyperlink" Target="https://login.consultant.ru/link/?req=doc&amp;base=RLAW013&amp;n=127385&amp;date=10.06.2025&amp;dst=10104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200328</Words>
  <Characters>1141874</Characters>
  <Application>Microsoft Office Word</Application>
  <DocSecurity>0</DocSecurity>
  <Lines>9515</Lines>
  <Paragraphs>2679</Paragraphs>
  <ScaleCrop>false</ScaleCrop>
  <Company>КонсультантПлюс Версия 4024.00.50</Company>
  <LinksUpToDate>false</LinksUpToDate>
  <CharactersWithSpaces>1339523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Архангельской области от 08.11.2006 N 268-13-ОЗ
(ред. от 26.02.2025)
"О выборах в органы местного самоуправления в Архангельской области"
(принят Архангельским областным Собранием депутатов 08.11.2006)</dc:title>
  <cp:lastModifiedBy>cactus</cp:lastModifiedBy>
  <cp:revision>2</cp:revision>
  <dcterms:created xsi:type="dcterms:W3CDTF">2025-06-10T06:24:00Z</dcterms:created>
  <dcterms:modified xsi:type="dcterms:W3CDTF">2025-06-10T06:26:00Z</dcterms:modified>
</cp:coreProperties>
</file>