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E40A25">
        <w:trPr>
          <w:trHeight w:val="1350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7E268C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E268C">
              <w:rPr>
                <w:color w:val="000000"/>
                <w:szCs w:val="28"/>
              </w:rPr>
              <w:t>22</w:t>
            </w:r>
            <w:r w:rsidR="002A5DA3">
              <w:rPr>
                <w:color w:val="000000"/>
                <w:szCs w:val="28"/>
              </w:rPr>
              <w:t xml:space="preserve"> сентября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E40A25">
              <w:rPr>
                <w:color w:val="000000"/>
                <w:szCs w:val="28"/>
              </w:rPr>
              <w:t>5</w:t>
            </w:r>
            <w:r w:rsidR="00AC33B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E268C">
              <w:rPr>
                <w:color w:val="000000"/>
                <w:szCs w:val="28"/>
              </w:rPr>
              <w:t>1511</w:t>
            </w:r>
          </w:p>
        </w:tc>
      </w:tr>
    </w:tbl>
    <w:p w:rsidR="001E43C1" w:rsidRDefault="001E43C1" w:rsidP="00F95D71">
      <w:pPr>
        <w:rPr>
          <w:szCs w:val="28"/>
        </w:rPr>
      </w:pPr>
    </w:p>
    <w:p w:rsidR="009D6078" w:rsidRDefault="009D6078" w:rsidP="00F95D71">
      <w:pPr>
        <w:rPr>
          <w:szCs w:val="28"/>
        </w:rPr>
      </w:pPr>
      <w:bookmarkStart w:id="0" w:name="_GoBack"/>
      <w:bookmarkEnd w:id="0"/>
    </w:p>
    <w:p w:rsidR="001E43C1" w:rsidRDefault="001E43C1" w:rsidP="001E43C1">
      <w:pPr>
        <w:jc w:val="center"/>
        <w:rPr>
          <w:b/>
          <w:szCs w:val="28"/>
        </w:rPr>
      </w:pPr>
      <w:r>
        <w:rPr>
          <w:b/>
          <w:szCs w:val="28"/>
        </w:rPr>
        <w:t xml:space="preserve">ПРОЕКТ </w:t>
      </w:r>
    </w:p>
    <w:p w:rsidR="009D6078" w:rsidRDefault="001E43C1" w:rsidP="001E43C1">
      <w:pPr>
        <w:jc w:val="center"/>
        <w:rPr>
          <w:b/>
          <w:szCs w:val="28"/>
        </w:rPr>
      </w:pPr>
      <w:r>
        <w:rPr>
          <w:b/>
          <w:szCs w:val="28"/>
        </w:rPr>
        <w:t xml:space="preserve">внесения изменений в проект </w:t>
      </w:r>
      <w:r w:rsidRPr="007D259F">
        <w:rPr>
          <w:b/>
          <w:szCs w:val="28"/>
        </w:rPr>
        <w:t xml:space="preserve">межевания территории жилой застройки городского округа "Город Архангельск" в отношении двух несмежных территорий, </w:t>
      </w:r>
      <w:r>
        <w:rPr>
          <w:b/>
          <w:szCs w:val="28"/>
        </w:rPr>
        <w:t>в</w:t>
      </w:r>
      <w:r w:rsidRPr="007D259F">
        <w:rPr>
          <w:b/>
          <w:szCs w:val="28"/>
        </w:rPr>
        <w:t xml:space="preserve"> границах которых предусматривается осуществление деятельности по комплексному развитию территории: </w:t>
      </w:r>
    </w:p>
    <w:p w:rsidR="009D6078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9D6078" w:rsidRDefault="001E43C1" w:rsidP="001E43C1">
      <w:pPr>
        <w:jc w:val="center"/>
        <w:rPr>
          <w:b/>
          <w:szCs w:val="28"/>
        </w:rPr>
      </w:pPr>
      <w:proofErr w:type="gramStart"/>
      <w:r w:rsidRPr="007D259F">
        <w:rPr>
          <w:b/>
          <w:szCs w:val="28"/>
        </w:rPr>
        <w:t xml:space="preserve">ул. Комсомольская, просп. Обводный канал, ул. Суворова, ул. </w:t>
      </w:r>
      <w:proofErr w:type="spellStart"/>
      <w:r w:rsidRPr="007D259F">
        <w:rPr>
          <w:b/>
          <w:szCs w:val="28"/>
        </w:rPr>
        <w:t>Самойло</w:t>
      </w:r>
      <w:proofErr w:type="spellEnd"/>
      <w:r w:rsidRPr="007D259F">
        <w:rPr>
          <w:b/>
          <w:szCs w:val="28"/>
        </w:rPr>
        <w:t xml:space="preserve"> площадью 1,0035 га (Территория 1); </w:t>
      </w:r>
      <w:proofErr w:type="gramEnd"/>
    </w:p>
    <w:p w:rsidR="009D6078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1E43C1" w:rsidRPr="009B4DBC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просп. Ломоносова, ул. Комсомольская, ул. </w:t>
      </w:r>
      <w:proofErr w:type="spellStart"/>
      <w:r w:rsidRPr="007D259F">
        <w:rPr>
          <w:b/>
          <w:szCs w:val="28"/>
        </w:rPr>
        <w:t>Самойло</w:t>
      </w:r>
      <w:proofErr w:type="spellEnd"/>
      <w:r w:rsidRPr="007D259F">
        <w:rPr>
          <w:b/>
          <w:szCs w:val="28"/>
        </w:rPr>
        <w:t>, ул. Карельская площадью 0,9045 га (Территория 2)</w:t>
      </w:r>
    </w:p>
    <w:p w:rsidR="001E43C1" w:rsidRDefault="001E43C1" w:rsidP="00F95D71">
      <w:pPr>
        <w:rPr>
          <w:szCs w:val="28"/>
        </w:rPr>
      </w:pPr>
    </w:p>
    <w:p w:rsidR="00F52F89" w:rsidRPr="00AF55E5" w:rsidRDefault="00F52F89" w:rsidP="00F52F89">
      <w:pPr>
        <w:pStyle w:val="af8"/>
        <w:numPr>
          <w:ilvl w:val="0"/>
          <w:numId w:val="45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 часть проекта межевания территории</w:t>
      </w:r>
    </w:p>
    <w:p w:rsidR="00F52F89" w:rsidRDefault="00F52F89" w:rsidP="00F52F89">
      <w:pPr>
        <w:pStyle w:val="af8"/>
        <w:ind w:left="284"/>
        <w:rPr>
          <w:sz w:val="28"/>
          <w:szCs w:val="28"/>
        </w:rPr>
      </w:pPr>
    </w:p>
    <w:p w:rsidR="00F52F89" w:rsidRPr="00F52F89" w:rsidRDefault="00F52F89" w:rsidP="00F95D71">
      <w:pPr>
        <w:pStyle w:val="af8"/>
        <w:numPr>
          <w:ilvl w:val="0"/>
          <w:numId w:val="46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 xml:space="preserve">Проект </w:t>
      </w:r>
      <w:r>
        <w:rPr>
          <w:rFonts w:cs="Arial"/>
          <w:sz w:val="28"/>
          <w:szCs w:val="28"/>
          <w:lang w:eastAsia="ar-SA"/>
        </w:rPr>
        <w:t xml:space="preserve">внесения изменений в проект </w:t>
      </w:r>
      <w:r w:rsidRPr="00F52F89">
        <w:rPr>
          <w:rFonts w:cs="Arial"/>
          <w:sz w:val="28"/>
          <w:szCs w:val="28"/>
          <w:lang w:eastAsia="ar-SA"/>
        </w:rPr>
        <w:t>межевания территории подготовлен на основании:</w:t>
      </w:r>
    </w:p>
    <w:p w:rsidR="00F52F89" w:rsidRPr="00F52F89" w:rsidRDefault="007C19F3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11 июля 2023 года № 1125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принятии решения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в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 xml:space="preserve">" </w:t>
      </w:r>
      <w:r>
        <w:rPr>
          <w:rFonts w:cs="Arial"/>
          <w:sz w:val="28"/>
          <w:szCs w:val="28"/>
          <w:lang w:eastAsia="ar-SA"/>
        </w:rPr>
        <w:br/>
        <w:t xml:space="preserve">от </w:t>
      </w:r>
      <w:r w:rsidR="00F52F89" w:rsidRPr="00F52F89">
        <w:rPr>
          <w:rFonts w:cs="Arial"/>
          <w:sz w:val="28"/>
          <w:szCs w:val="28"/>
          <w:lang w:eastAsia="ar-SA"/>
        </w:rPr>
        <w:t xml:space="preserve">4 августа 2023 года № 1271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внесении изменения в приложение № 2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к постановлению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от 11 июля 2023 года № 1125;</w:t>
      </w:r>
    </w:p>
    <w:p w:rsidR="00F121C4" w:rsidRDefault="00F52F89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договор</w:t>
      </w:r>
      <w:r w:rsidR="00F121C4">
        <w:rPr>
          <w:rFonts w:cs="Arial"/>
          <w:sz w:val="28"/>
          <w:szCs w:val="28"/>
          <w:lang w:eastAsia="ar-SA"/>
        </w:rPr>
        <w:t>а</w:t>
      </w:r>
      <w:r w:rsidRPr="00F52F89">
        <w:rPr>
          <w:rFonts w:cs="Arial"/>
          <w:sz w:val="28"/>
          <w:szCs w:val="28"/>
          <w:lang w:eastAsia="ar-SA"/>
        </w:rPr>
        <w:t xml:space="preserve">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 xml:space="preserve"> в отношении двух несмежных территорий </w:t>
      </w:r>
      <w:r w:rsidR="00F121C4">
        <w:rPr>
          <w:rFonts w:cs="Arial"/>
          <w:sz w:val="28"/>
          <w:szCs w:val="28"/>
          <w:lang w:eastAsia="ar-SA"/>
        </w:rPr>
        <w:t>от 10 ноября 2023 года № 16/4(о);</w:t>
      </w:r>
    </w:p>
    <w:p w:rsidR="00F52F89" w:rsidRPr="00F52F89" w:rsidRDefault="00F121C4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технического задания</w:t>
      </w:r>
      <w:r w:rsidR="00F52F89" w:rsidRPr="00F52F89">
        <w:rPr>
          <w:rFonts w:cs="Arial"/>
          <w:sz w:val="28"/>
          <w:szCs w:val="28"/>
          <w:lang w:eastAsia="ar-SA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 </w:t>
      </w:r>
      <w:r>
        <w:rPr>
          <w:rFonts w:cs="Arial"/>
          <w:sz w:val="28"/>
          <w:szCs w:val="28"/>
          <w:lang w:eastAsia="ar-SA"/>
        </w:rPr>
        <w:br/>
        <w:t>от 27 ноября 2023 года №</w:t>
      </w:r>
      <w:r w:rsidR="00F52F89" w:rsidRPr="00F52F89">
        <w:rPr>
          <w:rFonts w:cs="Arial"/>
          <w:sz w:val="28"/>
          <w:szCs w:val="28"/>
          <w:lang w:eastAsia="ar-SA"/>
        </w:rPr>
        <w:t xml:space="preserve"> б/</w:t>
      </w:r>
      <w:proofErr w:type="gramStart"/>
      <w:r w:rsidR="00F52F89" w:rsidRPr="00F52F89">
        <w:rPr>
          <w:rFonts w:cs="Arial"/>
          <w:sz w:val="28"/>
          <w:szCs w:val="28"/>
          <w:lang w:eastAsia="ar-SA"/>
        </w:rPr>
        <w:t>н</w:t>
      </w:r>
      <w:proofErr w:type="gramEnd"/>
      <w:r w:rsidR="00F52F89" w:rsidRPr="00F52F89">
        <w:rPr>
          <w:rFonts w:cs="Arial"/>
          <w:sz w:val="28"/>
          <w:szCs w:val="28"/>
          <w:lang w:eastAsia="ar-SA"/>
        </w:rPr>
        <w:t>.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Проект межевания территории разработан с учетом требований: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lastRenderedPageBreak/>
        <w:t>Градостроительного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29 декабря </w:t>
      </w:r>
      <w:r w:rsidR="00F121C4">
        <w:rPr>
          <w:rFonts w:cs="Arial"/>
          <w:sz w:val="28"/>
          <w:szCs w:val="28"/>
          <w:lang w:eastAsia="ar-SA"/>
        </w:rPr>
        <w:br/>
        <w:t>2004 года</w:t>
      </w:r>
      <w:r w:rsidRPr="00F52F89">
        <w:rPr>
          <w:rFonts w:cs="Arial"/>
          <w:sz w:val="28"/>
          <w:szCs w:val="28"/>
          <w:lang w:eastAsia="ar-SA"/>
        </w:rPr>
        <w:t xml:space="preserve"> № 190-ФЗ</w:t>
      </w:r>
      <w:r w:rsidR="00F402E8">
        <w:rPr>
          <w:rFonts w:cs="Arial"/>
          <w:sz w:val="28"/>
          <w:szCs w:val="28"/>
          <w:lang w:eastAsia="ar-SA"/>
        </w:rPr>
        <w:t xml:space="preserve"> (далее </w:t>
      </w:r>
      <w:r w:rsidR="00F402E8">
        <w:rPr>
          <w:sz w:val="28"/>
          <w:szCs w:val="28"/>
          <w:lang w:eastAsia="ar-SA"/>
        </w:rPr>
        <w:t>−</w:t>
      </w:r>
      <w:r w:rsidR="00F402E8">
        <w:rPr>
          <w:rFonts w:cs="Arial"/>
          <w:sz w:val="28"/>
          <w:szCs w:val="28"/>
          <w:lang w:eastAsia="ar-SA"/>
        </w:rPr>
        <w:t xml:space="preserve"> </w:t>
      </w:r>
      <w:r w:rsidR="00F402E8" w:rsidRPr="00F402E8">
        <w:rPr>
          <w:rFonts w:cs="Arial"/>
          <w:sz w:val="28"/>
          <w:szCs w:val="28"/>
          <w:lang w:eastAsia="ar-SA"/>
        </w:rPr>
        <w:t>Градостроительным кодексом Российской Федерации</w:t>
      </w:r>
      <w:r w:rsidR="00F402E8">
        <w:rPr>
          <w:rFonts w:cs="Arial"/>
          <w:sz w:val="28"/>
          <w:szCs w:val="28"/>
          <w:lang w:eastAsia="ar-SA"/>
        </w:rPr>
        <w:t>)</w:t>
      </w:r>
      <w:r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Земельного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25 октября 2001 года</w:t>
      </w:r>
      <w:r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Pr="00F52F89">
        <w:rPr>
          <w:rFonts w:cs="Arial"/>
          <w:sz w:val="28"/>
          <w:szCs w:val="28"/>
          <w:lang w:eastAsia="ar-SA"/>
        </w:rPr>
        <w:t>№ 136-ФЗ;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вода правил СП 42.13330.2016 "Градостроительство. Планировка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застройка городских и сельских поселений" Актуализированная</w:t>
      </w:r>
      <w:r w:rsidR="00DD47BD">
        <w:rPr>
          <w:rFonts w:cs="Arial"/>
          <w:sz w:val="28"/>
          <w:szCs w:val="28"/>
          <w:lang w:eastAsia="ar-SA"/>
        </w:rPr>
        <w:t xml:space="preserve"> редакция СНиП 2.07.01-89*, утвержденного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приказом Министерства строительства </w:t>
      </w:r>
      <w:r w:rsidR="00DD47BD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жилищно-коммунального хозяйства РФ от 30 декабря 2016 г. № 1034/</w:t>
      </w:r>
      <w:proofErr w:type="spellStart"/>
      <w:proofErr w:type="gramStart"/>
      <w:r w:rsidR="00F52F89" w:rsidRPr="00F52F89">
        <w:rPr>
          <w:rFonts w:cs="Arial"/>
          <w:sz w:val="28"/>
          <w:szCs w:val="28"/>
          <w:lang w:eastAsia="ar-SA"/>
        </w:rPr>
        <w:t>пр</w:t>
      </w:r>
      <w:proofErr w:type="spellEnd"/>
      <w:proofErr w:type="gramEnd"/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риказа Федеральной службы государственной регистрации, кадастра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и </w:t>
      </w:r>
      <w:r>
        <w:rPr>
          <w:rFonts w:cs="Arial"/>
          <w:sz w:val="28"/>
          <w:szCs w:val="28"/>
          <w:lang w:eastAsia="ar-SA"/>
        </w:rPr>
        <w:t>картографии от 10 ноября 2020 года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</w:t>
      </w:r>
      <w:proofErr w:type="gramStart"/>
      <w:r w:rsidR="00F52F89" w:rsidRPr="00F52F89">
        <w:rPr>
          <w:rFonts w:cs="Arial"/>
          <w:sz w:val="28"/>
          <w:szCs w:val="28"/>
          <w:lang w:eastAsia="ar-SA"/>
        </w:rPr>
        <w:t>П</w:t>
      </w:r>
      <w:proofErr w:type="gramEnd"/>
      <w:r w:rsidR="00F52F89" w:rsidRPr="00F52F89">
        <w:rPr>
          <w:rFonts w:cs="Arial"/>
          <w:sz w:val="28"/>
          <w:szCs w:val="28"/>
          <w:lang w:eastAsia="ar-SA"/>
        </w:rPr>
        <w:t>/0412 "Об утверждении классификатора видов разрешенного использования земельных участков";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г</w:t>
      </w:r>
      <w:r w:rsidR="00F52F89" w:rsidRPr="00F52F89">
        <w:rPr>
          <w:rFonts w:cs="Arial"/>
          <w:sz w:val="28"/>
          <w:szCs w:val="28"/>
          <w:lang w:eastAsia="ar-SA"/>
        </w:rPr>
        <w:t xml:space="preserve">енерального плана муниципального образования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утвержденного постановлением м</w:t>
      </w:r>
      <w:r w:rsidR="00F52F89" w:rsidRPr="00F52F89">
        <w:rPr>
          <w:rFonts w:cs="Arial"/>
          <w:sz w:val="28"/>
          <w:szCs w:val="28"/>
          <w:lang w:eastAsia="ar-SA"/>
        </w:rPr>
        <w:t>инистерства строительства и архите</w:t>
      </w:r>
      <w:r>
        <w:rPr>
          <w:rFonts w:cs="Arial"/>
          <w:sz w:val="28"/>
          <w:szCs w:val="28"/>
          <w:lang w:eastAsia="ar-SA"/>
        </w:rPr>
        <w:t xml:space="preserve">ктуры Архангельской области от </w:t>
      </w:r>
      <w:r w:rsidR="00F52F89" w:rsidRPr="00F52F89">
        <w:rPr>
          <w:rFonts w:cs="Arial"/>
          <w:sz w:val="28"/>
          <w:szCs w:val="28"/>
          <w:lang w:eastAsia="ar-SA"/>
        </w:rPr>
        <w:t>2 апреля 2020 года № 37-п (с изменениями);</w:t>
      </w:r>
    </w:p>
    <w:p w:rsidR="00F52F89" w:rsidRPr="00F52F89" w:rsidRDefault="00DD47BD" w:rsidP="00FD00E6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равил землепользования и застройки городского округа </w:t>
      </w:r>
      <w:r>
        <w:rPr>
          <w:rFonts w:cs="Arial"/>
          <w:sz w:val="28"/>
          <w:szCs w:val="28"/>
          <w:lang w:eastAsia="ar-SA"/>
        </w:rPr>
        <w:br/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утвержденных постановлением министерства</w:t>
      </w:r>
      <w:r w:rsidR="00F52F89" w:rsidRPr="00F52F89">
        <w:rPr>
          <w:rFonts w:cs="Arial"/>
          <w:sz w:val="28"/>
          <w:szCs w:val="28"/>
          <w:lang w:eastAsia="ar-SA"/>
        </w:rPr>
        <w:t xml:space="preserve"> строительства и архитектуры Архангельской области от 29 сентября 2020 года № 68-п </w:t>
      </w:r>
      <w:r>
        <w:rPr>
          <w:rFonts w:cs="Arial"/>
          <w:sz w:val="28"/>
          <w:szCs w:val="28"/>
          <w:lang w:eastAsia="ar-SA"/>
        </w:rPr>
        <w:t>(</w:t>
      </w:r>
      <w:r w:rsidR="00F52F89" w:rsidRPr="00F52F89">
        <w:rPr>
          <w:rFonts w:cs="Arial"/>
          <w:sz w:val="28"/>
          <w:szCs w:val="28"/>
          <w:lang w:eastAsia="ar-SA"/>
        </w:rPr>
        <w:t>с изменениями)</w:t>
      </w:r>
      <w:r w:rsidR="00FD00E6">
        <w:rPr>
          <w:rFonts w:cs="Arial"/>
          <w:sz w:val="28"/>
          <w:szCs w:val="28"/>
          <w:lang w:eastAsia="ar-SA"/>
        </w:rPr>
        <w:t xml:space="preserve"> (далее - </w:t>
      </w:r>
      <w:r w:rsidR="00FD00E6" w:rsidRPr="00FD00E6">
        <w:rPr>
          <w:rFonts w:cs="Arial"/>
          <w:sz w:val="28"/>
          <w:szCs w:val="28"/>
          <w:lang w:eastAsia="ar-SA"/>
        </w:rPr>
        <w:t>правил землепользования и застройки городского округа "Город Архангельск</w:t>
      </w:r>
      <w:r w:rsidR="00FD00E6">
        <w:rPr>
          <w:rFonts w:cs="Arial"/>
          <w:sz w:val="28"/>
          <w:szCs w:val="28"/>
          <w:lang w:eastAsia="ar-SA"/>
        </w:rPr>
        <w:t>")</w:t>
      </w:r>
      <w:r w:rsidR="00F52F89" w:rsidRPr="00F52F89">
        <w:rPr>
          <w:rFonts w:cs="Arial"/>
          <w:sz w:val="28"/>
          <w:szCs w:val="28"/>
          <w:lang w:eastAsia="ar-SA"/>
        </w:rPr>
        <w:t xml:space="preserve">, ссылка на источник опубликования </w:t>
      </w:r>
      <w:r w:rsidR="002A5DA3">
        <w:rPr>
          <w:rFonts w:cs="Arial"/>
          <w:sz w:val="28"/>
          <w:szCs w:val="28"/>
          <w:lang w:eastAsia="ar-SA"/>
        </w:rPr>
        <w:t>–</w:t>
      </w:r>
      <w:r w:rsidR="00F52F89" w:rsidRPr="00F52F89">
        <w:rPr>
          <w:rFonts w:cs="Arial"/>
          <w:sz w:val="28"/>
          <w:szCs w:val="28"/>
          <w:lang w:eastAsia="ar-SA"/>
        </w:rPr>
        <w:t xml:space="preserve"> https://arhcity.ru/?page=1375/1;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роекта планировки территории 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 ул. Комсомольская, просп. Обводный канал, ул. Суворова, ул.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Самойло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 площадью 1,0035 га (Территория 1); в границах части элемента планировочной структуры: просп. Ломоносова, ул. Комсомольская, ул.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Самойло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,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ул. Карельская площадью 0,9045 га (Территория 2), утвержденного постановлением Главы городского округа "Город Архангельск" от 1 июля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1116.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В качестве исходной документации при выполнении работ по подготовке проекта внесения изменений в проект межевания территории использовались: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</w:t>
      </w:r>
      <w:r w:rsidR="00F52F89" w:rsidRPr="00F52F89">
        <w:rPr>
          <w:rFonts w:cs="Arial"/>
          <w:sz w:val="28"/>
          <w:szCs w:val="28"/>
          <w:lang w:eastAsia="ar-SA"/>
        </w:rPr>
        <w:t xml:space="preserve">опографический план М 1:500, предоставленный департаментом градостроительства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кадастрового плана территории 29:22:040718 № КУВИ-001/2024-21876323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23 января 2024 года, </w:t>
      </w:r>
      <w:proofErr w:type="gramStart"/>
      <w:r w:rsidR="00F52F89" w:rsidRPr="00F52F89">
        <w:rPr>
          <w:rFonts w:cs="Arial"/>
          <w:sz w:val="28"/>
          <w:szCs w:val="28"/>
          <w:lang w:eastAsia="ar-SA"/>
        </w:rPr>
        <w:t>выданный</w:t>
      </w:r>
      <w:proofErr w:type="gramEnd"/>
      <w:r w:rsidR="00F52F89" w:rsidRPr="00F52F89">
        <w:rPr>
          <w:rFonts w:cs="Arial"/>
          <w:sz w:val="28"/>
          <w:szCs w:val="28"/>
          <w:lang w:eastAsia="ar-SA"/>
        </w:rPr>
        <w:t xml:space="preserve">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" по Архангельской области и Ненецкому автономному округу;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29:22:040718:32 от 18 сентября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КУВИ-001/2024-233760121,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, выданной Филиалом </w:t>
      </w:r>
      <w:r w:rsidR="00F52F89" w:rsidRPr="00F52F89">
        <w:rPr>
          <w:rFonts w:cs="Arial"/>
          <w:sz w:val="28"/>
          <w:szCs w:val="28"/>
          <w:lang w:eastAsia="ar-SA"/>
        </w:rPr>
        <w:lastRenderedPageBreak/>
        <w:t>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29:22:040718:33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КУВИ-001/2024-233760697,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29:22:040718:35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КУВИ-001/2024-233761182,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29:22:040718:36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КУВИ-001/2024-233761684,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29:22:040718:37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КУВИ-001/2024-233762436,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29:22:040718:38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КУВИ-001/2024-233763443,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29:22:040718:39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КУВИ-001/2024-233763821,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P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lastRenderedPageBreak/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29:22:040718:40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КУВИ-001/2024-233764296,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  <w:proofErr w:type="gramEnd"/>
    </w:p>
    <w:p w:rsid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proofErr w:type="gramStart"/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29:22:040718:41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КУВИ-001/2024-233766604, полученной при помощи электронного сервиса ФГИС ЕГРН на сайте 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Росреестра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>, выданной Филиалом публично-правовой компании "</w:t>
      </w:r>
      <w:proofErr w:type="spellStart"/>
      <w:r w:rsidR="00F52F89" w:rsidRPr="00F52F89">
        <w:rPr>
          <w:rFonts w:cs="Arial"/>
          <w:sz w:val="28"/>
          <w:szCs w:val="28"/>
          <w:lang w:eastAsia="ar-SA"/>
        </w:rPr>
        <w:t>Роскадастр</w:t>
      </w:r>
      <w:proofErr w:type="spellEnd"/>
      <w:r w:rsidR="00F52F89" w:rsidRPr="00F52F89">
        <w:rPr>
          <w:rFonts w:cs="Arial"/>
          <w:sz w:val="28"/>
          <w:szCs w:val="28"/>
          <w:lang w:eastAsia="ar-SA"/>
        </w:rPr>
        <w:t xml:space="preserve">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округу.</w:t>
      </w:r>
      <w:proofErr w:type="gramEnd"/>
    </w:p>
    <w:p w:rsidR="00FD00E6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</w:p>
    <w:p w:rsidR="00FD00E6" w:rsidRDefault="00FD00E6" w:rsidP="00FD00E6">
      <w:pPr>
        <w:spacing w:line="360" w:lineRule="auto"/>
        <w:jc w:val="center"/>
        <w:rPr>
          <w:color w:val="000000"/>
        </w:rPr>
      </w:pPr>
      <w:r>
        <w:rPr>
          <w:color w:val="000000"/>
        </w:rPr>
        <w:t>2</w:t>
      </w:r>
      <w:r w:rsidRPr="005860EF">
        <w:rPr>
          <w:color w:val="000000"/>
        </w:rPr>
        <w:t>. Текстовая часть проекта межевания территории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Cs w:val="28"/>
          <w:lang w:val="x-none"/>
        </w:rPr>
        <w:br/>
      </w:r>
      <w:r w:rsidRPr="00FD00E6">
        <w:rPr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кадастрового квартала 29:22:040718 в границах территориальной зоны </w:t>
      </w:r>
      <w:r>
        <w:rPr>
          <w:szCs w:val="28"/>
        </w:rPr>
        <w:t>"</w:t>
      </w:r>
      <w:r w:rsidRPr="00FD00E6">
        <w:rPr>
          <w:szCs w:val="28"/>
          <w:lang w:val="x-none"/>
        </w:rPr>
        <w:t>Зона смешанной и общественно-деловой застройки территорий, в границах которых предусматривается осуществление комплексного развития территории (КРТ-3)</w:t>
      </w:r>
      <w:r>
        <w:rPr>
          <w:szCs w:val="28"/>
        </w:rPr>
        <w:t>"</w:t>
      </w:r>
      <w:r>
        <w:rPr>
          <w:szCs w:val="28"/>
          <w:lang w:val="x-none"/>
        </w:rPr>
        <w:t xml:space="preserve"> (статья 31.1 п</w:t>
      </w:r>
      <w:r w:rsidRPr="00FD00E6">
        <w:rPr>
          <w:szCs w:val="28"/>
          <w:lang w:val="x-none"/>
        </w:rPr>
        <w:t xml:space="preserve">равил землепользования и застройки городского округа 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Город Архангельск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).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>1.</w:t>
      </w:r>
      <w:r w:rsidRPr="00FD00E6">
        <w:rPr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9C6144">
        <w:rPr>
          <w:szCs w:val="28"/>
          <w:lang w:val="x-none"/>
        </w:rPr>
        <w:br/>
      </w:r>
      <w:r w:rsidRPr="00FD00E6">
        <w:rPr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FD00E6" w:rsidRDefault="00FD00E6" w:rsidP="009C6144">
      <w:pPr>
        <w:ind w:firstLine="709"/>
        <w:jc w:val="both"/>
        <w:rPr>
          <w:szCs w:val="28"/>
        </w:rPr>
      </w:pPr>
      <w:r w:rsidRPr="00FD00E6">
        <w:rPr>
          <w:szCs w:val="28"/>
          <w:lang w:val="x-none"/>
        </w:rPr>
        <w:t xml:space="preserve">Проектом </w:t>
      </w:r>
      <w:r w:rsidR="001A7B12">
        <w:rPr>
          <w:szCs w:val="28"/>
          <w:lang w:val="x-none"/>
        </w:rPr>
        <w:t>внесения</w:t>
      </w:r>
      <w:r w:rsidRPr="00FD00E6">
        <w:rPr>
          <w:szCs w:val="28"/>
          <w:lang w:val="x-none"/>
        </w:rPr>
        <w:t xml:space="preserve"> изменений в проект межевания территории предусмотрено образование земельных участков 3 (тремя) этапами пут</w:t>
      </w:r>
      <w:r w:rsidR="009C6144">
        <w:rPr>
          <w:szCs w:val="28"/>
          <w:lang w:val="x-none"/>
        </w:rPr>
        <w:t>ем выполнения кадастровых работ.</w:t>
      </w:r>
      <w:r w:rsidR="009C6144">
        <w:rPr>
          <w:szCs w:val="28"/>
        </w:rPr>
        <w:t xml:space="preserve"> </w:t>
      </w:r>
      <w:r w:rsidR="009C6144" w:rsidRPr="009C6144">
        <w:rPr>
          <w:szCs w:val="28"/>
        </w:rPr>
        <w:t>Этапы представлены в таблице 1.</w:t>
      </w:r>
    </w:p>
    <w:p w:rsidR="00A6520F" w:rsidRPr="007D6001" w:rsidRDefault="00A6520F" w:rsidP="00A6520F">
      <w:pPr>
        <w:jc w:val="both"/>
        <w:rPr>
          <w:sz w:val="6"/>
          <w:szCs w:val="6"/>
        </w:rPr>
      </w:pPr>
    </w:p>
    <w:p w:rsidR="00300A5B" w:rsidRDefault="00A6520F" w:rsidP="00A6520F">
      <w:pPr>
        <w:jc w:val="both"/>
        <w:rPr>
          <w:szCs w:val="28"/>
        </w:rPr>
      </w:pPr>
      <w:r>
        <w:rPr>
          <w:szCs w:val="28"/>
        </w:rPr>
        <w:t>Таблица 1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18"/>
        <w:gridCol w:w="2419"/>
        <w:gridCol w:w="1703"/>
        <w:gridCol w:w="3135"/>
      </w:tblGrid>
      <w:tr w:rsidR="00A6520F" w:rsidRPr="00A6520F" w:rsidTr="00923BBE">
        <w:trPr>
          <w:tblHeader/>
          <w:jc w:val="center"/>
        </w:trPr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У</w:t>
            </w:r>
            <w:r w:rsidRPr="00A6520F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К</w:t>
            </w:r>
            <w:r w:rsidRPr="00A6520F">
              <w:rPr>
                <w:sz w:val="24"/>
                <w:szCs w:val="24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лощадь образуемых земельных участков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С</w:t>
            </w:r>
            <w:r w:rsidRPr="00A6520F">
              <w:rPr>
                <w:sz w:val="24"/>
                <w:szCs w:val="24"/>
              </w:rPr>
              <w:t>пособы образования земельных участков</w:t>
            </w:r>
          </w:p>
        </w:tc>
      </w:tr>
      <w:tr w:rsidR="00A6520F" w:rsidRPr="00A6520F" w:rsidTr="005739AE">
        <w:trPr>
          <w:trHeight w:val="289"/>
          <w:jc w:val="center"/>
        </w:trPr>
        <w:tc>
          <w:tcPr>
            <w:tcW w:w="9675" w:type="dxa"/>
            <w:gridSpan w:val="4"/>
            <w:tcBorders>
              <w:top w:val="single" w:sz="4" w:space="0" w:color="auto"/>
            </w:tcBorders>
          </w:tcPr>
          <w:p w:rsidR="00A6520F" w:rsidRPr="00A6520F" w:rsidRDefault="00A6520F" w:rsidP="005739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 этап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4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937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бразование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</w:t>
            </w:r>
            <w:r w:rsidRPr="007D6001">
              <w:rPr>
                <w:color w:val="000000"/>
                <w:spacing w:val="-2"/>
                <w:sz w:val="24"/>
                <w:szCs w:val="24"/>
              </w:rPr>
              <w:t>г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>осударственной собственности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9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7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186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бразование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A6520F" w:rsidRPr="00A6520F" w:rsidTr="005739AE">
        <w:trPr>
          <w:jc w:val="center"/>
        </w:trPr>
        <w:tc>
          <w:tcPr>
            <w:tcW w:w="9675" w:type="dxa"/>
            <w:gridSpan w:val="4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A6520F" w:rsidRPr="00A6520F" w:rsidTr="00923BBE">
        <w:trPr>
          <w:trHeight w:val="794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</w:t>
            </w:r>
            <w:r w:rsidRPr="00A6520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419" w:type="dxa"/>
            <w:vMerge w:val="restart"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29:22:040718:32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29:22:040718:33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29:22:040718:35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29:22:040718:36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29:22:040718:37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3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917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 w:val="restart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A6520F" w:rsidRPr="00A6520F" w:rsidTr="00923BBE">
        <w:trPr>
          <w:trHeight w:val="710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  <w:lang w:val="en-US"/>
              </w:rPr>
              <w:t>4</w:t>
            </w:r>
            <w:proofErr w:type="gramEnd"/>
          </w:p>
        </w:tc>
        <w:tc>
          <w:tcPr>
            <w:tcW w:w="2419" w:type="dxa"/>
            <w:vMerge/>
            <w:vAlign w:val="center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5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122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</w:p>
        </w:tc>
      </w:tr>
      <w:tr w:rsidR="00A6520F" w:rsidRPr="00A6520F" w:rsidTr="00923BBE">
        <w:trPr>
          <w:trHeight w:val="680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29:22:040718:ЗУ5</w:t>
            </w:r>
          </w:p>
        </w:tc>
        <w:tc>
          <w:tcPr>
            <w:tcW w:w="2419" w:type="dxa"/>
            <w:vMerge w:val="restart"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29:22:040718:38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29:22:040718:39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29:22:040718:40</w:t>
            </w:r>
          </w:p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8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470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 w:val="restart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2419" w:type="dxa"/>
            <w:vMerge/>
            <w:vAlign w:val="center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031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</w:p>
        </w:tc>
      </w:tr>
      <w:tr w:rsidR="00A6520F" w:rsidRPr="00A6520F" w:rsidTr="005739AE">
        <w:trPr>
          <w:jc w:val="center"/>
        </w:trPr>
        <w:tc>
          <w:tcPr>
            <w:tcW w:w="9675" w:type="dxa"/>
            <w:gridSpan w:val="4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3 этап</w:t>
            </w:r>
          </w:p>
        </w:tc>
      </w:tr>
      <w:tr w:rsidR="00A6520F" w:rsidRPr="00A6520F" w:rsidTr="00923BBE">
        <w:trPr>
          <w:trHeight w:val="876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</w:t>
            </w:r>
            <w:r w:rsidRPr="00A6520F">
              <w:rPr>
                <w:sz w:val="24"/>
                <w:szCs w:val="24"/>
                <w:lang w:val="en-US"/>
              </w:rPr>
              <w:t>3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</w:t>
            </w:r>
            <w:proofErr w:type="gramStart"/>
            <w:r w:rsidRPr="00A6520F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9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039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бъединение земельных участков</w:t>
            </w:r>
          </w:p>
        </w:tc>
      </w:tr>
      <w:tr w:rsidR="00A6520F" w:rsidRPr="00A6520F" w:rsidTr="00923BBE">
        <w:trPr>
          <w:trHeight w:val="815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29:22:040718:ЗУ8</w:t>
            </w:r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29:22:040718:ЗУ5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proofErr w:type="gramStart"/>
            <w:r w:rsidRPr="00A6520F">
              <w:rPr>
                <w:sz w:val="24"/>
                <w:szCs w:val="24"/>
              </w:rPr>
              <w:t>6</w:t>
            </w:r>
            <w:proofErr w:type="gramEnd"/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29:22:040718:41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10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043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 xml:space="preserve">бъединение земельных участков (перед объединением земельных участков необходимо изменить вид разрешенного использования земельного участка с кадастровым номером 29:22:040718:41 </w:t>
            </w:r>
            <w:r w:rsidR="002A5DA3">
              <w:rPr>
                <w:sz w:val="24"/>
                <w:szCs w:val="24"/>
              </w:rPr>
              <w:br/>
            </w:r>
            <w:proofErr w:type="gramStart"/>
            <w:r w:rsidRPr="00A6520F">
              <w:rPr>
                <w:sz w:val="24"/>
                <w:szCs w:val="24"/>
              </w:rPr>
              <w:t>на</w:t>
            </w:r>
            <w:proofErr w:type="gramEnd"/>
            <w:r w:rsidRPr="00A6520F">
              <w:rPr>
                <w:sz w:val="24"/>
                <w:szCs w:val="24"/>
              </w:rPr>
              <w:t xml:space="preserve"> </w:t>
            </w:r>
            <w:r w:rsidRPr="007D6001">
              <w:rPr>
                <w:sz w:val="24"/>
                <w:szCs w:val="24"/>
              </w:rPr>
              <w:t>"</w:t>
            </w:r>
            <w:r w:rsidRPr="00A6520F">
              <w:rPr>
                <w:sz w:val="24"/>
                <w:szCs w:val="24"/>
              </w:rPr>
              <w:t>Малоэтажная многоквартирная жилая застройка</w:t>
            </w:r>
            <w:r w:rsidRPr="007D6001">
              <w:rPr>
                <w:sz w:val="24"/>
                <w:szCs w:val="24"/>
              </w:rPr>
              <w:t>"</w:t>
            </w:r>
            <w:r w:rsidRPr="00A6520F">
              <w:rPr>
                <w:sz w:val="24"/>
                <w:szCs w:val="24"/>
              </w:rPr>
              <w:t>)</w:t>
            </w:r>
          </w:p>
        </w:tc>
      </w:tr>
    </w:tbl>
    <w:p w:rsidR="00A6520F" w:rsidRDefault="00A6520F" w:rsidP="009C6144">
      <w:pPr>
        <w:ind w:firstLine="709"/>
        <w:jc w:val="both"/>
        <w:rPr>
          <w:szCs w:val="28"/>
        </w:rPr>
      </w:pPr>
    </w:p>
    <w:p w:rsidR="00300A5B" w:rsidRDefault="00BE79F3" w:rsidP="009C6144">
      <w:pPr>
        <w:ind w:firstLine="709"/>
        <w:jc w:val="both"/>
        <w:rPr>
          <w:szCs w:val="28"/>
        </w:rPr>
      </w:pPr>
      <w:r w:rsidRPr="00F42C8D">
        <w:rPr>
          <w:szCs w:val="28"/>
        </w:rPr>
        <w:t xml:space="preserve">Координаты образуемых земельных участков представлены в </w:t>
      </w:r>
      <w:r>
        <w:rPr>
          <w:szCs w:val="28"/>
        </w:rPr>
        <w:t>т</w:t>
      </w:r>
      <w:r w:rsidRPr="00F42C8D">
        <w:rPr>
          <w:szCs w:val="28"/>
        </w:rPr>
        <w:t>аблице 2.</w:t>
      </w:r>
    </w:p>
    <w:p w:rsidR="00BE79F3" w:rsidRDefault="00BE79F3" w:rsidP="009C6144">
      <w:pPr>
        <w:ind w:firstLine="709"/>
        <w:jc w:val="both"/>
        <w:rPr>
          <w:szCs w:val="28"/>
        </w:rPr>
      </w:pPr>
    </w:p>
    <w:p w:rsidR="00BE79F3" w:rsidRDefault="00BE79F3" w:rsidP="00BE79F3">
      <w:pPr>
        <w:jc w:val="both"/>
        <w:rPr>
          <w:szCs w:val="28"/>
        </w:rPr>
      </w:pPr>
      <w:r>
        <w:rPr>
          <w:szCs w:val="28"/>
        </w:rPr>
        <w:t>Таблица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5E749E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ind w:firstLine="34"/>
              <w:jc w:val="center"/>
              <w:rPr>
                <w:sz w:val="24"/>
              </w:rPr>
            </w:pPr>
            <w:r w:rsidRPr="005E749E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5E749E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5E749E" w:rsidTr="005E749E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5E749E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5E749E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5E749E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E749E" w:rsidRPr="005E749E" w:rsidRDefault="005E749E" w:rsidP="00E1377C">
            <w:pPr>
              <w:jc w:val="center"/>
              <w:rPr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1 этап</w:t>
            </w:r>
          </w:p>
        </w:tc>
      </w:tr>
      <w:tr w:rsidR="005E749E" w:rsidRPr="005E749E" w:rsidTr="005E749E">
        <w:trPr>
          <w:trHeight w:val="103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5E749E">
              <w:rPr>
                <w:sz w:val="24"/>
                <w:szCs w:val="24"/>
              </w:rPr>
              <w:t>1</w:t>
            </w:r>
            <w:proofErr w:type="gramEnd"/>
          </w:p>
        </w:tc>
      </w:tr>
      <w:tr w:rsidR="005E749E" w:rsidRPr="005E749E" w:rsidTr="005E749E">
        <w:trPr>
          <w:trHeight w:val="71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110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653625,99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2520161,89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653623,89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653581,69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653576,80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2520234,66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653586,39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2520225,31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653492,14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653523,92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2520236,50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653496,59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2520209,56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653489,75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653463,69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2520160,07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5E749E">
              <w:rPr>
                <w:sz w:val="24"/>
                <w:szCs w:val="24"/>
              </w:rPr>
              <w:t>2</w:t>
            </w:r>
            <w:proofErr w:type="gramEnd"/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653510,79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2520299,73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2520294,62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2520289,81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653513,87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2520286,73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2520277,08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653493,48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2520287,37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653499,73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2520293,64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2520309,97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653443,04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2520307,31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653453,24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2520297,29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2520258,43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2520258,06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653452,55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2520250,46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653476,96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2520274,56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653489,36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2520261,66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2 этап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159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5E749E">
              <w:rPr>
                <w:sz w:val="24"/>
                <w:szCs w:val="24"/>
              </w:rPr>
              <w:t>4</w:t>
            </w:r>
            <w:proofErr w:type="gramEnd"/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191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5E749E">
              <w:rPr>
                <w:sz w:val="24"/>
                <w:szCs w:val="24"/>
              </w:rPr>
              <w:t>6</w:t>
            </w:r>
            <w:proofErr w:type="gramEnd"/>
          </w:p>
        </w:tc>
      </w:tr>
      <w:tr w:rsidR="005E749E" w:rsidRPr="005E749E" w:rsidTr="005E749E">
        <w:trPr>
          <w:trHeight w:val="196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196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3 этап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</w:t>
            </w:r>
            <w:proofErr w:type="gramStart"/>
            <w:r w:rsidRPr="005E749E">
              <w:rPr>
                <w:sz w:val="24"/>
                <w:szCs w:val="24"/>
              </w:rPr>
              <w:t>7</w:t>
            </w:r>
            <w:proofErr w:type="gramEnd"/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2A5DA3" w:rsidRDefault="002A5DA3" w:rsidP="00E1377C">
            <w:pPr>
              <w:jc w:val="center"/>
              <w:rPr>
                <w:sz w:val="24"/>
                <w:szCs w:val="24"/>
              </w:rPr>
            </w:pPr>
          </w:p>
          <w:p w:rsidR="002A5DA3" w:rsidRDefault="002A5DA3" w:rsidP="00E1377C">
            <w:pPr>
              <w:jc w:val="center"/>
              <w:rPr>
                <w:sz w:val="24"/>
                <w:szCs w:val="24"/>
              </w:rPr>
            </w:pPr>
          </w:p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631533" w:rsidRPr="009C6144" w:rsidRDefault="00631533" w:rsidP="00BE79F3">
      <w:pPr>
        <w:jc w:val="both"/>
        <w:rPr>
          <w:szCs w:val="28"/>
        </w:rPr>
      </w:pP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2.</w:t>
      </w:r>
      <w:r w:rsidRPr="00C76781">
        <w:rPr>
          <w:szCs w:val="28"/>
          <w:lang w:val="x-none"/>
        </w:rPr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в границах проектирования отсутствуют.</w:t>
      </w:r>
    </w:p>
    <w:p w:rsidR="00F52F89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3.</w:t>
      </w:r>
      <w:r w:rsidRPr="00C76781">
        <w:rPr>
          <w:szCs w:val="28"/>
          <w:lang w:val="x-none"/>
        </w:rPr>
        <w:tab/>
        <w:t xml:space="preserve">Вид разрешенного использования образуемых земельных участков </w:t>
      </w:r>
      <w:r w:rsidR="002A5DA3">
        <w:rPr>
          <w:szCs w:val="28"/>
        </w:rPr>
        <w:br/>
      </w:r>
      <w:r w:rsidRPr="00C76781">
        <w:rPr>
          <w:szCs w:val="28"/>
          <w:lang w:val="x-none"/>
        </w:rPr>
        <w:t xml:space="preserve">в соответствии с проектом планировки территории в случаях, предусмотренных </w:t>
      </w:r>
      <w:r>
        <w:rPr>
          <w:szCs w:val="28"/>
        </w:rPr>
        <w:t>Градостроительным кодексом Российской Федерации</w:t>
      </w:r>
    </w:p>
    <w:p w:rsidR="007D6001" w:rsidRPr="00FD00E6" w:rsidRDefault="007D6001" w:rsidP="00C76781">
      <w:pPr>
        <w:ind w:firstLine="709"/>
        <w:jc w:val="both"/>
        <w:rPr>
          <w:szCs w:val="28"/>
          <w:lang w:val="x-none"/>
        </w:rPr>
      </w:pPr>
      <w:r w:rsidRPr="00F42C8D">
        <w:rPr>
          <w:szCs w:val="28"/>
        </w:rPr>
        <w:t>Вид разрешенного использования</w:t>
      </w:r>
      <w:r>
        <w:rPr>
          <w:szCs w:val="28"/>
        </w:rPr>
        <w:t xml:space="preserve"> представлен в таблице 3.</w:t>
      </w:r>
    </w:p>
    <w:p w:rsidR="007D6001" w:rsidRPr="00921329" w:rsidRDefault="007D6001" w:rsidP="00F95D71">
      <w:pPr>
        <w:rPr>
          <w:sz w:val="6"/>
          <w:szCs w:val="6"/>
        </w:rPr>
      </w:pPr>
    </w:p>
    <w:p w:rsidR="00F52F89" w:rsidRDefault="007D6001" w:rsidP="00F95D71">
      <w:pPr>
        <w:rPr>
          <w:szCs w:val="28"/>
        </w:rPr>
      </w:pPr>
      <w:r>
        <w:rPr>
          <w:szCs w:val="28"/>
        </w:rPr>
        <w:t>Таблица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7D6001" w:rsidRPr="007D6001" w:rsidTr="00921329">
        <w:trPr>
          <w:tblHeader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01" w:rsidRPr="007D6001" w:rsidRDefault="007D6001" w:rsidP="002A5DA3">
            <w:pPr>
              <w:pStyle w:val="a4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D6001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001" w:rsidRPr="007D6001" w:rsidRDefault="005E749E" w:rsidP="002A5DA3">
            <w:pPr>
              <w:pStyle w:val="a4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7D6001" w:rsidRPr="007D6001">
              <w:rPr>
                <w:sz w:val="24"/>
                <w:szCs w:val="24"/>
              </w:rPr>
              <w:t xml:space="preserve">ид разрешенного использования образуемых </w:t>
            </w:r>
            <w:r w:rsidR="002A5DA3">
              <w:rPr>
                <w:sz w:val="24"/>
                <w:szCs w:val="24"/>
                <w:lang w:val="ru-RU"/>
              </w:rPr>
              <w:br/>
            </w:r>
            <w:r w:rsidR="007D6001" w:rsidRPr="007D6001">
              <w:rPr>
                <w:sz w:val="24"/>
                <w:szCs w:val="24"/>
              </w:rPr>
              <w:t>земельных участков</w:t>
            </w:r>
          </w:p>
        </w:tc>
      </w:tr>
      <w:tr w:rsidR="007D6001" w:rsidRPr="007D6001" w:rsidTr="00921329"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7D6001" w:rsidRPr="007D6001" w:rsidRDefault="007D6001" w:rsidP="00921329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1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29:22:040718:ЗУ1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29:22:040718:ЗУ2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 xml:space="preserve">од 2.6 Многоэтажная жилая застройка (высотная застройка) </w:t>
            </w:r>
            <w:r w:rsidRPr="007D6001">
              <w:rPr>
                <w:sz w:val="24"/>
                <w:szCs w:val="24"/>
              </w:rPr>
              <w:lastRenderedPageBreak/>
              <w:t>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9675" w:type="dxa"/>
            <w:gridSpan w:val="2"/>
            <w:vAlign w:val="center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D6001">
              <w:rPr>
                <w:sz w:val="24"/>
                <w:szCs w:val="24"/>
              </w:rPr>
              <w:t>29:22:040718:ЗУ3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29:22:040718:ЗУ4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29:22:040718:ЗУ5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2.1.1 Малоэтажная многоквартирная жилая застройка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29:22:040718:ЗУ6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2.1.1 Малоэтажная многоквартирная жилая застройка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9675" w:type="dxa"/>
            <w:gridSpan w:val="2"/>
            <w:vAlign w:val="center"/>
          </w:tcPr>
          <w:p w:rsidR="007D6001" w:rsidRPr="007D6001" w:rsidRDefault="007D6001" w:rsidP="007D6001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3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29:22:040718:ЗУ7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29:22:040718:ЗУ8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 xml:space="preserve">од 2.1.1 Малоэтажная многоквартирная жилая застройка (основной </w:t>
            </w:r>
            <w:r w:rsidR="00921329" w:rsidRPr="007D6001">
              <w:rPr>
                <w:sz w:val="24"/>
                <w:szCs w:val="24"/>
              </w:rPr>
              <w:t>вид разрешенного</w:t>
            </w:r>
            <w:r w:rsidRPr="007D6001">
              <w:rPr>
                <w:sz w:val="24"/>
                <w:szCs w:val="24"/>
              </w:rPr>
              <w:t xml:space="preserve"> использования). </w:t>
            </w:r>
          </w:p>
          <w:p w:rsidR="007D6001" w:rsidRPr="007D6001" w:rsidRDefault="007D6001" w:rsidP="007D6001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 xml:space="preserve">После образования данного земельного участка путем объединения земельных участков требуется изменить вид разрешенного использования земельного участка 29:22:040718:ЗУ8 на </w:t>
            </w:r>
            <w:r>
              <w:rPr>
                <w:sz w:val="24"/>
                <w:szCs w:val="24"/>
              </w:rPr>
              <w:t>"</w:t>
            </w:r>
            <w:r w:rsidRPr="007D6001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  <w:r>
              <w:rPr>
                <w:sz w:val="24"/>
                <w:szCs w:val="24"/>
              </w:rPr>
              <w:t>"</w:t>
            </w:r>
          </w:p>
        </w:tc>
      </w:tr>
    </w:tbl>
    <w:p w:rsidR="007D6001" w:rsidRPr="00921329" w:rsidRDefault="007D6001" w:rsidP="00F95D71">
      <w:pPr>
        <w:rPr>
          <w:sz w:val="6"/>
          <w:szCs w:val="6"/>
        </w:rPr>
      </w:pP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4.</w:t>
      </w:r>
      <w:r w:rsidRPr="0006268E">
        <w:rPr>
          <w:szCs w:val="28"/>
        </w:rPr>
        <w:tab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лесов:</w:t>
      </w: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Cs w:val="28"/>
        </w:rPr>
        <w:br/>
      </w:r>
      <w:r w:rsidRPr="0006268E">
        <w:rPr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F52F89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5.</w:t>
      </w:r>
      <w:r w:rsidRPr="0006268E">
        <w:rPr>
          <w:szCs w:val="28"/>
        </w:rPr>
        <w:tab/>
        <w:t xml:space="preserve">Сведения о границах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06268E">
        <w:rPr>
          <w:szCs w:val="28"/>
        </w:rPr>
        <w:t>межевания</w:t>
      </w:r>
      <w:r>
        <w:rPr>
          <w:szCs w:val="28"/>
        </w:rPr>
        <w:t xml:space="preserve"> территории</w:t>
      </w:r>
      <w:r w:rsidRPr="0006268E">
        <w:rPr>
          <w:szCs w:val="28"/>
        </w:rPr>
        <w:t>, содержащие перечень координат характерных точек этих границ в системе координат, используемой для ведения Единого государственного реестра</w:t>
      </w:r>
      <w:r>
        <w:rPr>
          <w:szCs w:val="28"/>
        </w:rPr>
        <w:t xml:space="preserve"> недвижимости</w:t>
      </w:r>
    </w:p>
    <w:p w:rsidR="00F749FE" w:rsidRDefault="00F749FE" w:rsidP="0006268E">
      <w:pPr>
        <w:ind w:firstLine="709"/>
        <w:jc w:val="both"/>
        <w:rPr>
          <w:szCs w:val="28"/>
          <w:lang w:val="x-none"/>
        </w:rPr>
      </w:pPr>
      <w:r w:rsidRPr="00F749FE">
        <w:rPr>
          <w:szCs w:val="28"/>
          <w:lang w:val="x-none"/>
        </w:rPr>
        <w:t xml:space="preserve">Координаты характерных точек этих границ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F749FE">
        <w:rPr>
          <w:szCs w:val="28"/>
          <w:lang w:val="x-none"/>
        </w:rPr>
        <w:t>межевания</w:t>
      </w:r>
      <w:r>
        <w:rPr>
          <w:szCs w:val="28"/>
        </w:rPr>
        <w:t xml:space="preserve"> территории</w:t>
      </w:r>
      <w:r w:rsidRPr="00F749FE">
        <w:rPr>
          <w:szCs w:val="28"/>
          <w:lang w:val="x-none"/>
        </w:rPr>
        <w:t>, представлены в таблице 4.</w:t>
      </w:r>
    </w:p>
    <w:p w:rsidR="00921329" w:rsidRPr="00921329" w:rsidRDefault="00921329" w:rsidP="0006268E">
      <w:pPr>
        <w:ind w:firstLine="709"/>
        <w:jc w:val="both"/>
        <w:rPr>
          <w:sz w:val="6"/>
          <w:szCs w:val="6"/>
          <w:lang w:val="x-none"/>
        </w:rPr>
      </w:pPr>
    </w:p>
    <w:p w:rsidR="001E43C1" w:rsidRDefault="005D4E34" w:rsidP="00F95D71">
      <w:pPr>
        <w:rPr>
          <w:szCs w:val="28"/>
        </w:rPr>
      </w:pPr>
      <w:r>
        <w:rPr>
          <w:szCs w:val="28"/>
        </w:rPr>
        <w:t>Таблица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0061F0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0061F0" w:rsidTr="005E749E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3A759A" w:rsidTr="005E749E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653437,25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653525,55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2520292,61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5D4E34" w:rsidRDefault="005D4E34" w:rsidP="00F95D71">
      <w:pPr>
        <w:rPr>
          <w:szCs w:val="28"/>
        </w:rPr>
      </w:pP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В границах территории, в отношении которой подготовлен проект внесении изменений в проект межевания территории, расположены следующие публичные сервитуты: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29:22-6.1696, наименование: Публичный сервитут в целях размещения объекта теплоснабжения (Тепловая сеть от ТК-8ап-22 до наружной проекции стены здания ул. Комсомольская, д.42);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proofErr w:type="gramStart"/>
      <w:r w:rsidRPr="00A45F7C">
        <w:rPr>
          <w:szCs w:val="28"/>
        </w:rPr>
        <w:t>H</w:t>
      </w:r>
      <w:proofErr w:type="gramEnd"/>
      <w:r w:rsidRPr="00A45F7C">
        <w:rPr>
          <w:szCs w:val="28"/>
        </w:rPr>
        <w:t>ЛИHИЯ KOMCOMOЛЬCKAЯ 40 69M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объект электросетевого хозяйства (</w:t>
      </w:r>
      <w:r>
        <w:rPr>
          <w:szCs w:val="28"/>
        </w:rPr>
        <w:t>"</w:t>
      </w:r>
      <w:proofErr w:type="gramStart"/>
      <w:r w:rsidRPr="00A45F7C">
        <w:rPr>
          <w:szCs w:val="28"/>
        </w:rPr>
        <w:t>H</w:t>
      </w:r>
      <w:proofErr w:type="gramEnd"/>
      <w:r w:rsidRPr="00A45F7C">
        <w:rPr>
          <w:szCs w:val="28"/>
        </w:rPr>
        <w:t>ЛИHИЯ KOMCOMOЛЬCKAЯ 40 69M</w:t>
      </w:r>
      <w:r>
        <w:rPr>
          <w:szCs w:val="28"/>
        </w:rPr>
        <w:t>"</w:t>
      </w:r>
      <w:r w:rsidRPr="00A45F7C">
        <w:rPr>
          <w:szCs w:val="28"/>
        </w:rPr>
        <w:t xml:space="preserve">, инв. № 12.1.1.00006315, 12.1.1.00007558).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</w:t>
      </w:r>
      <w:r>
        <w:rPr>
          <w:szCs w:val="28"/>
        </w:rPr>
        <w:br/>
      </w:r>
      <w:r w:rsidRPr="00A45F7C">
        <w:rPr>
          <w:szCs w:val="28"/>
        </w:rPr>
        <w:t xml:space="preserve">г. Архангельск, </w:t>
      </w:r>
      <w:proofErr w:type="spellStart"/>
      <w:r w:rsidRPr="00A45F7C">
        <w:rPr>
          <w:szCs w:val="28"/>
        </w:rPr>
        <w:t>Кузнечихинский</w:t>
      </w:r>
      <w:proofErr w:type="spellEnd"/>
      <w:r w:rsidRPr="00A45F7C">
        <w:rPr>
          <w:szCs w:val="28"/>
        </w:rPr>
        <w:t xml:space="preserve"> </w:t>
      </w:r>
      <w:proofErr w:type="spellStart"/>
      <w:r w:rsidRPr="00A45F7C">
        <w:rPr>
          <w:szCs w:val="28"/>
        </w:rPr>
        <w:t>промузел</w:t>
      </w:r>
      <w:proofErr w:type="spellEnd"/>
      <w:r w:rsidRPr="00A45F7C">
        <w:rPr>
          <w:szCs w:val="28"/>
        </w:rPr>
        <w:t>, 4 проезд, строение 5, эл. почта: aesinfo@arhen.ru;</w:t>
      </w:r>
    </w:p>
    <w:p w:rsidR="001E43C1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BЛ-0,4KB OT TП53 KДOMAM П</w:t>
      </w:r>
      <w:proofErr w:type="gramStart"/>
      <w:r w:rsidRPr="00A45F7C">
        <w:rPr>
          <w:szCs w:val="28"/>
        </w:rPr>
        <w:t>O</w:t>
      </w:r>
      <w:proofErr w:type="gramEnd"/>
      <w:r w:rsidRPr="00A45F7C">
        <w:rPr>
          <w:szCs w:val="28"/>
        </w:rPr>
        <w:t xml:space="preserve"> УЛ.</w:t>
      </w:r>
      <w:r>
        <w:rPr>
          <w:szCs w:val="28"/>
        </w:rPr>
        <w:t xml:space="preserve"> </w:t>
      </w:r>
      <w:r w:rsidRPr="00A45F7C">
        <w:rPr>
          <w:szCs w:val="28"/>
        </w:rPr>
        <w:t>KOPEЛЬCKOЙ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BЛ-0,4KB OT TП53 KДOMAM П</w:t>
      </w:r>
      <w:proofErr w:type="gramStart"/>
      <w:r w:rsidRPr="00A45F7C">
        <w:rPr>
          <w:szCs w:val="28"/>
        </w:rPr>
        <w:t>O</w:t>
      </w:r>
      <w:proofErr w:type="gramEnd"/>
      <w:r w:rsidRPr="00A45F7C">
        <w:rPr>
          <w:szCs w:val="28"/>
        </w:rPr>
        <w:t xml:space="preserve"> УЛ.KOPEЛЬCKOЙ</w:t>
      </w:r>
      <w:r>
        <w:rPr>
          <w:szCs w:val="28"/>
        </w:rPr>
        <w:t>"</w:t>
      </w:r>
      <w:r w:rsidRPr="00A45F7C">
        <w:rPr>
          <w:szCs w:val="28"/>
        </w:rPr>
        <w:t xml:space="preserve"> инв. № 12.1.1.00007819).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г. Архангельск, </w:t>
      </w:r>
      <w:proofErr w:type="spellStart"/>
      <w:r w:rsidRPr="00A45F7C">
        <w:rPr>
          <w:szCs w:val="28"/>
        </w:rPr>
        <w:t>Кузнечихинский</w:t>
      </w:r>
      <w:proofErr w:type="spellEnd"/>
      <w:r w:rsidRPr="00A45F7C">
        <w:rPr>
          <w:szCs w:val="28"/>
        </w:rPr>
        <w:t xml:space="preserve"> </w:t>
      </w:r>
      <w:proofErr w:type="spellStart"/>
      <w:r w:rsidRPr="00A45F7C">
        <w:rPr>
          <w:szCs w:val="28"/>
        </w:rPr>
        <w:t>промузел</w:t>
      </w:r>
      <w:proofErr w:type="spellEnd"/>
      <w:r w:rsidRPr="00A45F7C">
        <w:rPr>
          <w:szCs w:val="28"/>
        </w:rPr>
        <w:t xml:space="preserve">, </w:t>
      </w:r>
      <w:r>
        <w:rPr>
          <w:szCs w:val="28"/>
        </w:rPr>
        <w:br/>
      </w:r>
      <w:r w:rsidRPr="00A45F7C">
        <w:rPr>
          <w:szCs w:val="28"/>
        </w:rPr>
        <w:t>4 проезд, строение 5, эл. почта: aesinfo@arhen.ru.</w:t>
      </w:r>
    </w:p>
    <w:p w:rsidR="001E43C1" w:rsidRPr="00F42C8D" w:rsidRDefault="001E43C1" w:rsidP="00F95D71">
      <w:pPr>
        <w:rPr>
          <w:szCs w:val="28"/>
        </w:rPr>
      </w:pPr>
    </w:p>
    <w:p w:rsidR="00076C8D" w:rsidRPr="000462F5" w:rsidRDefault="00087CCB" w:rsidP="00076C8D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076C8D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F72729">
        <w:rPr>
          <w:rFonts w:cs="Arial"/>
          <w:sz w:val="28"/>
          <w:szCs w:val="28"/>
          <w:lang w:eastAsia="ar-SA"/>
        </w:rPr>
        <w:t>его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F72729">
        <w:rPr>
          <w:rFonts w:cs="Arial"/>
          <w:sz w:val="28"/>
          <w:szCs w:val="28"/>
          <w:lang w:eastAsia="ar-SA"/>
        </w:rPr>
        <w:t>а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076C8D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 к настоящему проекту межевания.</w:t>
      </w:r>
    </w:p>
    <w:p w:rsidR="00076C8D" w:rsidRPr="000462F5" w:rsidRDefault="00076C8D" w:rsidP="00076C8D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lastRenderedPageBreak/>
        <w:t>линии отступа от красных линий в целях определения мест допустимого размещения зданий, строений, сооружений;</w:t>
      </w:r>
    </w:p>
    <w:p w:rsidR="00E0112F" w:rsidRDefault="00076C8D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E0112F">
        <w:rPr>
          <w:szCs w:val="28"/>
        </w:rPr>
        <w:t>;</w:t>
      </w:r>
    </w:p>
    <w:p w:rsidR="00E0112F" w:rsidRPr="00E0112F" w:rsidRDefault="00E0112F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E0112F">
        <w:rPr>
          <w:szCs w:val="28"/>
        </w:rPr>
        <w:t>границы публичных сервитутов.</w:t>
      </w:r>
    </w:p>
    <w:p w:rsidR="00E0112F" w:rsidRDefault="00E0112F" w:rsidP="00E0112F">
      <w:pPr>
        <w:tabs>
          <w:tab w:val="left" w:pos="1134"/>
        </w:tabs>
        <w:jc w:val="both"/>
        <w:rPr>
          <w:szCs w:val="28"/>
        </w:rPr>
      </w:pPr>
    </w:p>
    <w:p w:rsidR="00260FE9" w:rsidRDefault="00260FE9" w:rsidP="00260FE9">
      <w:pPr>
        <w:jc w:val="both"/>
        <w:rPr>
          <w:szCs w:val="28"/>
        </w:rPr>
      </w:pPr>
    </w:p>
    <w:p w:rsidR="00260FE9" w:rsidRPr="00E632CC" w:rsidRDefault="00260FE9" w:rsidP="00260FE9">
      <w:pPr>
        <w:jc w:val="both"/>
        <w:rPr>
          <w:szCs w:val="28"/>
        </w:rPr>
      </w:pP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2A5DA3">
          <w:headerReference w:type="even" r:id="rId9"/>
          <w:headerReference w:type="default" r:id="rId10"/>
          <w:headerReference w:type="first" r:id="rId11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>ПРИЛОЖЕНИЕ № 1</w:t>
      </w:r>
    </w:p>
    <w:p w:rsidR="00DE68D1" w:rsidRDefault="00DE68D1" w:rsidP="00DE68D1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DE68D1" w:rsidRDefault="00DE68D1"/>
    <w:p w:rsidR="00093606" w:rsidRDefault="004F4FEA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9506" cy="4457700"/>
            <wp:effectExtent l="0" t="0" r="0" b="0"/>
            <wp:docPr id="1" name="Рисунок 1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1 эта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82" cy="44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D3" w:rsidRDefault="00BC22D3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BC22D3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2</w:t>
      </w:r>
    </w:p>
    <w:p w:rsidR="00DE68D1" w:rsidRDefault="00DE68D1" w:rsidP="00DE68D1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DE68D1" w:rsidRDefault="00DE68D1"/>
    <w:p w:rsidR="00651C41" w:rsidRDefault="004F4FEA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3879" cy="4524375"/>
            <wp:effectExtent l="0" t="0" r="0" b="0"/>
            <wp:docPr id="4" name="Рисунок 4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2 эта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30" cy="45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51" w:rsidRDefault="00FB5751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FB5751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B43C10" w:rsidRPr="00DE68D1" w:rsidRDefault="00B43C10" w:rsidP="00B43C10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3</w:t>
      </w:r>
    </w:p>
    <w:p w:rsidR="00B43C10" w:rsidRDefault="00B43C10" w:rsidP="00B43C10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</w:t>
      </w:r>
      <w:proofErr w:type="spellStart"/>
      <w:r w:rsidRPr="007D259F">
        <w:rPr>
          <w:color w:val="000000"/>
          <w:sz w:val="24"/>
          <w:szCs w:val="24"/>
        </w:rPr>
        <w:t>Самойло</w:t>
      </w:r>
      <w:proofErr w:type="spellEnd"/>
      <w:r w:rsidRPr="007D259F">
        <w:rPr>
          <w:color w:val="000000"/>
          <w:sz w:val="24"/>
          <w:szCs w:val="24"/>
        </w:rPr>
        <w:t xml:space="preserve">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B43C10" w:rsidRDefault="00B43C10"/>
    <w:p w:rsidR="00FB5751" w:rsidRDefault="00FB5751" w:rsidP="00BC22D3">
      <w:pPr>
        <w:widowControl w:val="0"/>
        <w:jc w:val="center"/>
        <w:rPr>
          <w:szCs w:val="28"/>
        </w:rPr>
      </w:pPr>
    </w:p>
    <w:p w:rsidR="00FB5751" w:rsidRDefault="004F4FEA" w:rsidP="004F4FEA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9507" cy="4457700"/>
            <wp:effectExtent l="0" t="0" r="0" b="0"/>
            <wp:docPr id="6" name="Рисунок 6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3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3 эта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56" cy="44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F4" w:rsidRDefault="007D259F" w:rsidP="007D259F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sectPr w:rsidR="009D4DF4" w:rsidSect="00B43C10">
      <w:pgSz w:w="11906" w:h="16838"/>
      <w:pgMar w:top="993" w:right="566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54" w:rsidRDefault="009C0354" w:rsidP="00203AE9">
      <w:r>
        <w:separator/>
      </w:r>
    </w:p>
  </w:endnote>
  <w:endnote w:type="continuationSeparator" w:id="0">
    <w:p w:rsidR="009C0354" w:rsidRDefault="009C035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54" w:rsidRDefault="009C0354" w:rsidP="00203AE9">
      <w:r>
        <w:separator/>
      </w:r>
    </w:p>
  </w:footnote>
  <w:footnote w:type="continuationSeparator" w:id="0">
    <w:p w:rsidR="009C0354" w:rsidRDefault="009C035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Default="009C0354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9C0354" w:rsidRDefault="009C035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Pr="000901AF" w:rsidRDefault="009C0354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9D6078">
      <w:rPr>
        <w:noProof/>
        <w:sz w:val="28"/>
      </w:rPr>
      <w:t>14</w:t>
    </w:r>
    <w:r w:rsidRPr="000901AF"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Default="009C0354">
    <w:pPr>
      <w:pStyle w:val="a8"/>
      <w:jc w:val="center"/>
    </w:pPr>
  </w:p>
  <w:p w:rsidR="009C0354" w:rsidRDefault="009C03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8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2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39"/>
  </w:num>
  <w:num w:numId="4">
    <w:abstractNumId w:val="8"/>
  </w:num>
  <w:num w:numId="5">
    <w:abstractNumId w:val="24"/>
  </w:num>
  <w:num w:numId="6">
    <w:abstractNumId w:val="15"/>
  </w:num>
  <w:num w:numId="7">
    <w:abstractNumId w:val="21"/>
  </w:num>
  <w:num w:numId="8">
    <w:abstractNumId w:val="27"/>
  </w:num>
  <w:num w:numId="9">
    <w:abstractNumId w:val="12"/>
  </w:num>
  <w:num w:numId="10">
    <w:abstractNumId w:val="28"/>
  </w:num>
  <w:num w:numId="11">
    <w:abstractNumId w:val="13"/>
  </w:num>
  <w:num w:numId="12">
    <w:abstractNumId w:val="20"/>
  </w:num>
  <w:num w:numId="13">
    <w:abstractNumId w:val="43"/>
  </w:num>
  <w:num w:numId="14">
    <w:abstractNumId w:val="34"/>
  </w:num>
  <w:num w:numId="15">
    <w:abstractNumId w:val="10"/>
  </w:num>
  <w:num w:numId="16">
    <w:abstractNumId w:val="17"/>
  </w:num>
  <w:num w:numId="17">
    <w:abstractNumId w:val="30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5"/>
  </w:num>
  <w:num w:numId="20">
    <w:abstractNumId w:val="23"/>
  </w:num>
  <w:num w:numId="21">
    <w:abstractNumId w:val="11"/>
  </w:num>
  <w:num w:numId="22">
    <w:abstractNumId w:val="33"/>
  </w:num>
  <w:num w:numId="23">
    <w:abstractNumId w:val="31"/>
  </w:num>
  <w:num w:numId="24">
    <w:abstractNumId w:val="16"/>
  </w:num>
  <w:num w:numId="25">
    <w:abstractNumId w:val="5"/>
  </w:num>
  <w:num w:numId="26">
    <w:abstractNumId w:val="40"/>
  </w:num>
  <w:num w:numId="27">
    <w:abstractNumId w:val="1"/>
  </w:num>
  <w:num w:numId="28">
    <w:abstractNumId w:val="26"/>
  </w:num>
  <w:num w:numId="29">
    <w:abstractNumId w:val="44"/>
  </w:num>
  <w:num w:numId="30">
    <w:abstractNumId w:val="9"/>
  </w:num>
  <w:num w:numId="31">
    <w:abstractNumId w:val="45"/>
  </w:num>
  <w:num w:numId="32">
    <w:abstractNumId w:val="32"/>
  </w:num>
  <w:num w:numId="33">
    <w:abstractNumId w:val="41"/>
  </w:num>
  <w:num w:numId="34">
    <w:abstractNumId w:val="29"/>
  </w:num>
  <w:num w:numId="35">
    <w:abstractNumId w:val="3"/>
  </w:num>
  <w:num w:numId="36">
    <w:abstractNumId w:val="7"/>
  </w:num>
  <w:num w:numId="37">
    <w:abstractNumId w:val="35"/>
  </w:num>
  <w:num w:numId="38">
    <w:abstractNumId w:val="18"/>
  </w:num>
  <w:num w:numId="39">
    <w:abstractNumId w:val="19"/>
  </w:num>
  <w:num w:numId="40">
    <w:abstractNumId w:val="36"/>
  </w:num>
  <w:num w:numId="41">
    <w:abstractNumId w:val="37"/>
  </w:num>
  <w:num w:numId="42">
    <w:abstractNumId w:val="4"/>
  </w:num>
  <w:num w:numId="43">
    <w:abstractNumId w:val="22"/>
  </w:num>
  <w:num w:numId="44">
    <w:abstractNumId w:val="42"/>
  </w:num>
  <w:num w:numId="45">
    <w:abstractNumId w:val="6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B01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268E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87CCB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0E1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64D1"/>
    <w:rsid w:val="00157F29"/>
    <w:rsid w:val="00157F54"/>
    <w:rsid w:val="00160BA2"/>
    <w:rsid w:val="001632BC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B12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274E"/>
    <w:rsid w:val="001E36FC"/>
    <w:rsid w:val="001E43C1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40C5"/>
    <w:rsid w:val="0021458F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0FE9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5DA3"/>
    <w:rsid w:val="002A60F3"/>
    <w:rsid w:val="002B6EB0"/>
    <w:rsid w:val="002B7824"/>
    <w:rsid w:val="002C005F"/>
    <w:rsid w:val="002C191C"/>
    <w:rsid w:val="002C3D25"/>
    <w:rsid w:val="002C5333"/>
    <w:rsid w:val="002C5FFE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0A5B"/>
    <w:rsid w:val="00302F0D"/>
    <w:rsid w:val="00311024"/>
    <w:rsid w:val="0031154E"/>
    <w:rsid w:val="0031276D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4C8"/>
    <w:rsid w:val="00376C9A"/>
    <w:rsid w:val="00376DC3"/>
    <w:rsid w:val="0037792E"/>
    <w:rsid w:val="00377C74"/>
    <w:rsid w:val="00380F8D"/>
    <w:rsid w:val="00382D3E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E81"/>
    <w:rsid w:val="003B2373"/>
    <w:rsid w:val="003B25DF"/>
    <w:rsid w:val="003B4315"/>
    <w:rsid w:val="003B4366"/>
    <w:rsid w:val="003B6C61"/>
    <w:rsid w:val="003C1E9C"/>
    <w:rsid w:val="003C33E7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4FEA"/>
    <w:rsid w:val="004F5B2C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13C"/>
    <w:rsid w:val="00541353"/>
    <w:rsid w:val="00541AEF"/>
    <w:rsid w:val="00543B27"/>
    <w:rsid w:val="00546E71"/>
    <w:rsid w:val="00554EDB"/>
    <w:rsid w:val="00560159"/>
    <w:rsid w:val="00562B1C"/>
    <w:rsid w:val="00563043"/>
    <w:rsid w:val="00563135"/>
    <w:rsid w:val="00567683"/>
    <w:rsid w:val="00570BF9"/>
    <w:rsid w:val="005739AE"/>
    <w:rsid w:val="00573A37"/>
    <w:rsid w:val="00575703"/>
    <w:rsid w:val="00577255"/>
    <w:rsid w:val="005772F0"/>
    <w:rsid w:val="00577B62"/>
    <w:rsid w:val="00577F6F"/>
    <w:rsid w:val="00581038"/>
    <w:rsid w:val="005813C0"/>
    <w:rsid w:val="0058165A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4B8"/>
    <w:rsid w:val="005C441D"/>
    <w:rsid w:val="005C66E5"/>
    <w:rsid w:val="005D3703"/>
    <w:rsid w:val="005D4E34"/>
    <w:rsid w:val="005D5532"/>
    <w:rsid w:val="005D6E92"/>
    <w:rsid w:val="005E2749"/>
    <w:rsid w:val="005E749E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1533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9F3"/>
    <w:rsid w:val="007C1E88"/>
    <w:rsid w:val="007C3310"/>
    <w:rsid w:val="007C5325"/>
    <w:rsid w:val="007C6991"/>
    <w:rsid w:val="007D0132"/>
    <w:rsid w:val="007D20EB"/>
    <w:rsid w:val="007D21CE"/>
    <w:rsid w:val="007D259F"/>
    <w:rsid w:val="007D4F74"/>
    <w:rsid w:val="007D6001"/>
    <w:rsid w:val="007D6636"/>
    <w:rsid w:val="007D7819"/>
    <w:rsid w:val="007E1DF4"/>
    <w:rsid w:val="007E268C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6B3"/>
    <w:rsid w:val="00817D24"/>
    <w:rsid w:val="0082108B"/>
    <w:rsid w:val="008215BD"/>
    <w:rsid w:val="00821F02"/>
    <w:rsid w:val="00824A0E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25D5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3F91"/>
    <w:rsid w:val="008E6412"/>
    <w:rsid w:val="008F0EAA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1329"/>
    <w:rsid w:val="009239E8"/>
    <w:rsid w:val="00923BBE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0354"/>
    <w:rsid w:val="009C186C"/>
    <w:rsid w:val="009C44A7"/>
    <w:rsid w:val="009C6144"/>
    <w:rsid w:val="009C72D1"/>
    <w:rsid w:val="009D3338"/>
    <w:rsid w:val="009D4364"/>
    <w:rsid w:val="009D4DF4"/>
    <w:rsid w:val="009D5DA2"/>
    <w:rsid w:val="009D6078"/>
    <w:rsid w:val="009D7405"/>
    <w:rsid w:val="009E34A9"/>
    <w:rsid w:val="009E3FC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057A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45F7C"/>
    <w:rsid w:val="00A5058A"/>
    <w:rsid w:val="00A51DBB"/>
    <w:rsid w:val="00A5283F"/>
    <w:rsid w:val="00A5654A"/>
    <w:rsid w:val="00A56D89"/>
    <w:rsid w:val="00A62A1B"/>
    <w:rsid w:val="00A6320A"/>
    <w:rsid w:val="00A6520F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48AD"/>
    <w:rsid w:val="00AD5AA8"/>
    <w:rsid w:val="00AD715D"/>
    <w:rsid w:val="00AD7759"/>
    <w:rsid w:val="00AE09FF"/>
    <w:rsid w:val="00AE1E9E"/>
    <w:rsid w:val="00AE3270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D17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3C10"/>
    <w:rsid w:val="00B44330"/>
    <w:rsid w:val="00B45C0A"/>
    <w:rsid w:val="00B468E5"/>
    <w:rsid w:val="00B479CB"/>
    <w:rsid w:val="00B50A64"/>
    <w:rsid w:val="00B53174"/>
    <w:rsid w:val="00B57E4A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2D3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6746"/>
    <w:rsid w:val="00BE79F3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6B51"/>
    <w:rsid w:val="00C57CCC"/>
    <w:rsid w:val="00C62F37"/>
    <w:rsid w:val="00C6569F"/>
    <w:rsid w:val="00C7335B"/>
    <w:rsid w:val="00C73AB7"/>
    <w:rsid w:val="00C758DB"/>
    <w:rsid w:val="00C76781"/>
    <w:rsid w:val="00C77755"/>
    <w:rsid w:val="00C80D94"/>
    <w:rsid w:val="00C80E15"/>
    <w:rsid w:val="00C861AF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47BD"/>
    <w:rsid w:val="00DD5A16"/>
    <w:rsid w:val="00DD6167"/>
    <w:rsid w:val="00DE007A"/>
    <w:rsid w:val="00DE1CFE"/>
    <w:rsid w:val="00DE3B43"/>
    <w:rsid w:val="00DE4959"/>
    <w:rsid w:val="00DE526C"/>
    <w:rsid w:val="00DE68D1"/>
    <w:rsid w:val="00DF1FBF"/>
    <w:rsid w:val="00DF2999"/>
    <w:rsid w:val="00DF2E4A"/>
    <w:rsid w:val="00DF3D9B"/>
    <w:rsid w:val="00DF5CAD"/>
    <w:rsid w:val="00E008AE"/>
    <w:rsid w:val="00E0112F"/>
    <w:rsid w:val="00E012B0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25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5D13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3E0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C8"/>
    <w:rsid w:val="00F05EFF"/>
    <w:rsid w:val="00F117D9"/>
    <w:rsid w:val="00F121C4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402E8"/>
    <w:rsid w:val="00F405B9"/>
    <w:rsid w:val="00F44101"/>
    <w:rsid w:val="00F47174"/>
    <w:rsid w:val="00F474EB"/>
    <w:rsid w:val="00F52F89"/>
    <w:rsid w:val="00F53614"/>
    <w:rsid w:val="00F54FDB"/>
    <w:rsid w:val="00F56207"/>
    <w:rsid w:val="00F5713C"/>
    <w:rsid w:val="00F62EF9"/>
    <w:rsid w:val="00F64E58"/>
    <w:rsid w:val="00F72729"/>
    <w:rsid w:val="00F73446"/>
    <w:rsid w:val="00F737DB"/>
    <w:rsid w:val="00F73EF0"/>
    <w:rsid w:val="00F74552"/>
    <w:rsid w:val="00F749FE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B5751"/>
    <w:rsid w:val="00FC048B"/>
    <w:rsid w:val="00FC0B0D"/>
    <w:rsid w:val="00FC27FE"/>
    <w:rsid w:val="00FD00E6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344EB-38D8-4736-B39A-9140B6771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3746</Words>
  <Characters>21355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7</cp:revision>
  <cp:lastPrinted>2025-09-22T13:57:00Z</cp:lastPrinted>
  <dcterms:created xsi:type="dcterms:W3CDTF">2025-09-18T11:26:00Z</dcterms:created>
  <dcterms:modified xsi:type="dcterms:W3CDTF">2025-09-22T13:57:00Z</dcterms:modified>
</cp:coreProperties>
</file>