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3E" w:rsidRPr="0002323E" w:rsidRDefault="0002323E" w:rsidP="0002323E">
      <w:pPr>
        <w:ind w:left="5103"/>
        <w:rPr>
          <w:b/>
          <w:szCs w:val="28"/>
        </w:rPr>
      </w:pPr>
      <w:bookmarkStart w:id="0" w:name="_GoBack"/>
      <w:bookmarkEnd w:id="0"/>
      <w:r w:rsidRPr="0002323E">
        <w:rPr>
          <w:b/>
          <w:szCs w:val="28"/>
        </w:rPr>
        <w:t>Приложение</w:t>
      </w:r>
    </w:p>
    <w:p w:rsidR="0002323E" w:rsidRPr="0002323E" w:rsidRDefault="0002323E" w:rsidP="0002323E">
      <w:pPr>
        <w:ind w:left="5103"/>
        <w:rPr>
          <w:szCs w:val="28"/>
        </w:rPr>
      </w:pPr>
      <w:r w:rsidRPr="0002323E">
        <w:rPr>
          <w:szCs w:val="28"/>
        </w:rPr>
        <w:t xml:space="preserve">к постановлению </w:t>
      </w:r>
      <w:r>
        <w:rPr>
          <w:szCs w:val="28"/>
        </w:rPr>
        <w:t>Администрации муниципального образования</w:t>
      </w:r>
      <w:r>
        <w:rPr>
          <w:szCs w:val="28"/>
        </w:rPr>
        <w:br/>
        <w:t xml:space="preserve">"Город </w:t>
      </w:r>
      <w:r w:rsidRPr="0002323E">
        <w:rPr>
          <w:szCs w:val="28"/>
        </w:rPr>
        <w:t>Архангельск</w:t>
      </w:r>
      <w:r>
        <w:rPr>
          <w:szCs w:val="28"/>
        </w:rPr>
        <w:t>"</w:t>
      </w:r>
    </w:p>
    <w:p w:rsidR="0002323E" w:rsidRPr="0002323E" w:rsidRDefault="0002323E" w:rsidP="0002323E">
      <w:pPr>
        <w:ind w:left="5103"/>
        <w:rPr>
          <w:b/>
          <w:szCs w:val="28"/>
        </w:rPr>
      </w:pPr>
      <w:r w:rsidRPr="0002323E">
        <w:rPr>
          <w:szCs w:val="28"/>
        </w:rPr>
        <w:t>от</w:t>
      </w:r>
      <w:r>
        <w:rPr>
          <w:szCs w:val="28"/>
        </w:rPr>
        <w:t xml:space="preserve"> </w:t>
      </w:r>
      <w:r w:rsidR="00570F7A">
        <w:rPr>
          <w:szCs w:val="28"/>
        </w:rPr>
        <w:t>13.01.2016 № 19</w:t>
      </w:r>
    </w:p>
    <w:p w:rsidR="0002323E" w:rsidRPr="0002323E" w:rsidRDefault="0002323E" w:rsidP="0002323E">
      <w:pPr>
        <w:ind w:left="5954"/>
        <w:rPr>
          <w:b/>
          <w:szCs w:val="28"/>
        </w:rPr>
      </w:pPr>
    </w:p>
    <w:p w:rsidR="0002323E" w:rsidRPr="0002323E" w:rsidRDefault="0002323E" w:rsidP="0002323E">
      <w:pPr>
        <w:jc w:val="center"/>
        <w:rPr>
          <w:b/>
          <w:szCs w:val="28"/>
        </w:rPr>
      </w:pPr>
      <w:r w:rsidRPr="0002323E">
        <w:rPr>
          <w:b/>
          <w:szCs w:val="28"/>
        </w:rPr>
        <w:t>"Паспорт</w:t>
      </w:r>
    </w:p>
    <w:p w:rsidR="0002323E" w:rsidRPr="0002323E" w:rsidRDefault="0002323E" w:rsidP="0002323E">
      <w:pPr>
        <w:jc w:val="center"/>
        <w:rPr>
          <w:b/>
          <w:szCs w:val="28"/>
        </w:rPr>
      </w:pPr>
      <w:r w:rsidRPr="0002323E">
        <w:rPr>
          <w:b/>
          <w:szCs w:val="28"/>
        </w:rPr>
        <w:t>ведомственной целевой программы "Развитие въездного и внутреннего туризма в муниципальном образовании "Город Архангельск"</w:t>
      </w:r>
    </w:p>
    <w:p w:rsidR="0002323E" w:rsidRPr="0002323E" w:rsidRDefault="0002323E" w:rsidP="0002323E">
      <w:pPr>
        <w:jc w:val="center"/>
        <w:rPr>
          <w:b/>
          <w:szCs w:val="28"/>
        </w:rPr>
      </w:pPr>
      <w:r w:rsidRPr="0002323E">
        <w:rPr>
          <w:b/>
          <w:szCs w:val="28"/>
        </w:rPr>
        <w:t xml:space="preserve"> (далее – ведомственная программа)</w:t>
      </w:r>
    </w:p>
    <w:p w:rsidR="0002323E" w:rsidRPr="00771A28" w:rsidRDefault="0002323E" w:rsidP="0002323E">
      <w:pPr>
        <w:jc w:val="center"/>
        <w:rPr>
          <w:b/>
          <w:sz w:val="26"/>
          <w:szCs w:val="2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513"/>
      </w:tblGrid>
      <w:tr w:rsidR="0002323E" w:rsidRPr="00771A28" w:rsidTr="0002323E">
        <w:tc>
          <w:tcPr>
            <w:tcW w:w="2552" w:type="dxa"/>
            <w:shd w:val="clear" w:color="auto" w:fill="auto"/>
          </w:tcPr>
          <w:p w:rsidR="0002323E" w:rsidRPr="00771A28" w:rsidRDefault="0002323E" w:rsidP="00D53F32">
            <w:pPr>
              <w:rPr>
                <w:sz w:val="26"/>
                <w:szCs w:val="26"/>
              </w:rPr>
            </w:pPr>
            <w:r w:rsidRPr="00771A28">
              <w:rPr>
                <w:sz w:val="26"/>
                <w:szCs w:val="26"/>
              </w:rPr>
              <w:t>Сроки реализации ведомственной программы</w:t>
            </w:r>
          </w:p>
        </w:tc>
        <w:tc>
          <w:tcPr>
            <w:tcW w:w="7513" w:type="dxa"/>
            <w:shd w:val="clear" w:color="auto" w:fill="auto"/>
          </w:tcPr>
          <w:p w:rsidR="0002323E" w:rsidRPr="00771A28" w:rsidRDefault="0002323E" w:rsidP="00D53F32">
            <w:pPr>
              <w:jc w:val="both"/>
              <w:rPr>
                <w:sz w:val="26"/>
                <w:szCs w:val="26"/>
              </w:rPr>
            </w:pPr>
            <w:r w:rsidRPr="00771A28">
              <w:rPr>
                <w:sz w:val="26"/>
                <w:szCs w:val="26"/>
              </w:rPr>
              <w:t>201</w:t>
            </w:r>
            <w:r w:rsidRPr="00771A28">
              <w:rPr>
                <w:sz w:val="26"/>
                <w:szCs w:val="26"/>
                <w:lang w:val="en-US"/>
              </w:rPr>
              <w:t>4</w:t>
            </w:r>
            <w:r w:rsidRPr="00771A28">
              <w:rPr>
                <w:sz w:val="26"/>
                <w:szCs w:val="26"/>
              </w:rPr>
              <w:t>-20</w:t>
            </w:r>
            <w:r w:rsidRPr="00771A28">
              <w:rPr>
                <w:sz w:val="26"/>
                <w:szCs w:val="26"/>
                <w:lang w:val="en-US"/>
              </w:rPr>
              <w:t>16</w:t>
            </w:r>
            <w:r w:rsidRPr="00771A28">
              <w:rPr>
                <w:sz w:val="26"/>
                <w:szCs w:val="26"/>
              </w:rPr>
              <w:t xml:space="preserve"> годы</w:t>
            </w:r>
          </w:p>
        </w:tc>
      </w:tr>
      <w:tr w:rsidR="0002323E" w:rsidRPr="00771A28" w:rsidTr="0002323E">
        <w:tc>
          <w:tcPr>
            <w:tcW w:w="2552" w:type="dxa"/>
            <w:shd w:val="clear" w:color="auto" w:fill="auto"/>
          </w:tcPr>
          <w:p w:rsidR="0002323E" w:rsidRPr="00771A28" w:rsidRDefault="0002323E" w:rsidP="00D53F32">
            <w:pPr>
              <w:rPr>
                <w:sz w:val="26"/>
                <w:szCs w:val="26"/>
              </w:rPr>
            </w:pPr>
            <w:r w:rsidRPr="00771A28">
              <w:rPr>
                <w:sz w:val="26"/>
                <w:szCs w:val="26"/>
              </w:rPr>
              <w:t>Координатор ведомственной программы</w:t>
            </w:r>
          </w:p>
        </w:tc>
        <w:tc>
          <w:tcPr>
            <w:tcW w:w="7513" w:type="dxa"/>
            <w:shd w:val="clear" w:color="auto" w:fill="auto"/>
          </w:tcPr>
          <w:p w:rsidR="0002323E" w:rsidRPr="00771A28" w:rsidRDefault="0002323E" w:rsidP="00D53F32">
            <w:pPr>
              <w:jc w:val="both"/>
              <w:rPr>
                <w:sz w:val="26"/>
                <w:szCs w:val="26"/>
              </w:rPr>
            </w:pPr>
            <w:r w:rsidRPr="00771A28">
              <w:rPr>
                <w:sz w:val="26"/>
                <w:szCs w:val="26"/>
              </w:rPr>
              <w:t xml:space="preserve">Департамент организационной работы </w:t>
            </w:r>
            <w:r>
              <w:rPr>
                <w:sz w:val="26"/>
                <w:szCs w:val="26"/>
              </w:rPr>
              <w:t>Администрации</w:t>
            </w:r>
            <w:r w:rsidRPr="00771A28">
              <w:rPr>
                <w:sz w:val="26"/>
                <w:szCs w:val="26"/>
              </w:rPr>
              <w:t xml:space="preserve"> </w:t>
            </w:r>
            <w:r>
              <w:rPr>
                <w:sz w:val="26"/>
                <w:szCs w:val="26"/>
              </w:rPr>
              <w:t>муниципального образования "Г</w:t>
            </w:r>
            <w:r w:rsidRPr="00771A28">
              <w:rPr>
                <w:sz w:val="26"/>
                <w:szCs w:val="26"/>
              </w:rPr>
              <w:t>ород Архангельск</w:t>
            </w:r>
            <w:r>
              <w:rPr>
                <w:sz w:val="26"/>
                <w:szCs w:val="26"/>
              </w:rPr>
              <w:t>"</w:t>
            </w:r>
            <w:r w:rsidRPr="00771A28">
              <w:rPr>
                <w:sz w:val="26"/>
                <w:szCs w:val="26"/>
              </w:rPr>
              <w:t xml:space="preserve"> (далее – департамент организационной работы)</w:t>
            </w:r>
          </w:p>
        </w:tc>
      </w:tr>
      <w:tr w:rsidR="0002323E" w:rsidRPr="00771A28" w:rsidTr="0002323E">
        <w:tc>
          <w:tcPr>
            <w:tcW w:w="2552" w:type="dxa"/>
            <w:shd w:val="clear" w:color="auto" w:fill="auto"/>
          </w:tcPr>
          <w:p w:rsidR="0002323E" w:rsidRPr="00771A28" w:rsidRDefault="0002323E" w:rsidP="00D53F32">
            <w:pPr>
              <w:rPr>
                <w:sz w:val="26"/>
                <w:szCs w:val="26"/>
              </w:rPr>
            </w:pPr>
            <w:r w:rsidRPr="00771A28">
              <w:rPr>
                <w:sz w:val="26"/>
                <w:szCs w:val="26"/>
              </w:rPr>
              <w:t>Заказчики ведомственной программы</w:t>
            </w:r>
          </w:p>
        </w:tc>
        <w:tc>
          <w:tcPr>
            <w:tcW w:w="7513" w:type="dxa"/>
            <w:shd w:val="clear" w:color="auto" w:fill="auto"/>
          </w:tcPr>
          <w:p w:rsidR="0002323E" w:rsidRPr="00771A28" w:rsidRDefault="0002323E" w:rsidP="00D53F32">
            <w:pPr>
              <w:jc w:val="both"/>
              <w:rPr>
                <w:sz w:val="26"/>
                <w:szCs w:val="26"/>
              </w:rPr>
            </w:pPr>
            <w:r>
              <w:rPr>
                <w:sz w:val="26"/>
                <w:szCs w:val="26"/>
              </w:rPr>
              <w:t>Администрация</w:t>
            </w:r>
            <w:r w:rsidRPr="00771A28">
              <w:rPr>
                <w:sz w:val="26"/>
                <w:szCs w:val="26"/>
              </w:rPr>
              <w:t xml:space="preserve"> </w:t>
            </w:r>
            <w:r>
              <w:rPr>
                <w:sz w:val="26"/>
                <w:szCs w:val="26"/>
              </w:rPr>
              <w:t>муниципального образования "Г</w:t>
            </w:r>
            <w:r w:rsidRPr="00771A28">
              <w:rPr>
                <w:sz w:val="26"/>
                <w:szCs w:val="26"/>
              </w:rPr>
              <w:t>ород Архан</w:t>
            </w:r>
            <w:r w:rsidR="00075768">
              <w:rPr>
                <w:sz w:val="26"/>
                <w:szCs w:val="26"/>
              </w:rPr>
              <w:t>-</w:t>
            </w:r>
            <w:r w:rsidRPr="00771A28">
              <w:rPr>
                <w:sz w:val="26"/>
                <w:szCs w:val="26"/>
              </w:rPr>
              <w:t>гельск</w:t>
            </w:r>
            <w:r>
              <w:rPr>
                <w:sz w:val="26"/>
                <w:szCs w:val="26"/>
              </w:rPr>
              <w:t>"</w:t>
            </w:r>
            <w:r w:rsidRPr="00771A28">
              <w:rPr>
                <w:sz w:val="26"/>
                <w:szCs w:val="26"/>
              </w:rPr>
              <w:t xml:space="preserve"> (далее  – </w:t>
            </w:r>
            <w:r>
              <w:rPr>
                <w:sz w:val="26"/>
                <w:szCs w:val="26"/>
              </w:rPr>
              <w:t>Администрац</w:t>
            </w:r>
            <w:r w:rsidRPr="00771A28">
              <w:rPr>
                <w:sz w:val="26"/>
                <w:szCs w:val="26"/>
              </w:rPr>
              <w:t>ия города)</w:t>
            </w:r>
          </w:p>
        </w:tc>
      </w:tr>
      <w:tr w:rsidR="0002323E" w:rsidRPr="00771A28" w:rsidTr="0002323E">
        <w:tc>
          <w:tcPr>
            <w:tcW w:w="2552" w:type="dxa"/>
            <w:shd w:val="clear" w:color="auto" w:fill="auto"/>
          </w:tcPr>
          <w:p w:rsidR="0002323E" w:rsidRPr="00771A28" w:rsidRDefault="0002323E" w:rsidP="00D53F32">
            <w:pPr>
              <w:rPr>
                <w:sz w:val="26"/>
                <w:szCs w:val="26"/>
              </w:rPr>
            </w:pPr>
            <w:r w:rsidRPr="00771A28">
              <w:rPr>
                <w:sz w:val="26"/>
                <w:szCs w:val="26"/>
              </w:rPr>
              <w:t>Исполнители ведомственной программы</w:t>
            </w:r>
          </w:p>
        </w:tc>
        <w:tc>
          <w:tcPr>
            <w:tcW w:w="7513" w:type="dxa"/>
            <w:shd w:val="clear" w:color="auto" w:fill="auto"/>
          </w:tcPr>
          <w:p w:rsidR="0002323E" w:rsidRPr="00771A28" w:rsidRDefault="0002323E" w:rsidP="00D53F32">
            <w:pPr>
              <w:jc w:val="both"/>
              <w:rPr>
                <w:sz w:val="26"/>
                <w:szCs w:val="26"/>
              </w:rPr>
            </w:pPr>
            <w:r w:rsidRPr="00771A28">
              <w:rPr>
                <w:sz w:val="26"/>
                <w:szCs w:val="26"/>
              </w:rPr>
              <w:t xml:space="preserve">Департамент организационной работы, отдел учета и отчетности  мэрии города Архангельска (далее </w:t>
            </w:r>
            <w:r>
              <w:rPr>
                <w:sz w:val="26"/>
                <w:szCs w:val="26"/>
              </w:rPr>
              <w:t xml:space="preserve">– </w:t>
            </w:r>
            <w:r w:rsidRPr="00771A28">
              <w:rPr>
                <w:sz w:val="26"/>
                <w:szCs w:val="26"/>
              </w:rPr>
              <w:t>отдел учета и отчетности)</w:t>
            </w:r>
          </w:p>
        </w:tc>
      </w:tr>
      <w:tr w:rsidR="0002323E" w:rsidRPr="00771A28" w:rsidTr="0002323E">
        <w:trPr>
          <w:trHeight w:val="2527"/>
        </w:trPr>
        <w:tc>
          <w:tcPr>
            <w:tcW w:w="2552" w:type="dxa"/>
            <w:shd w:val="clear" w:color="auto" w:fill="auto"/>
          </w:tcPr>
          <w:p w:rsidR="0002323E" w:rsidRPr="00771A28" w:rsidRDefault="0002323E" w:rsidP="00D53F32">
            <w:pPr>
              <w:rPr>
                <w:sz w:val="26"/>
                <w:szCs w:val="26"/>
              </w:rPr>
            </w:pPr>
            <w:r w:rsidRPr="00771A28">
              <w:rPr>
                <w:sz w:val="26"/>
                <w:szCs w:val="26"/>
              </w:rPr>
              <w:t>Цели  и задачи ведомственной программы</w:t>
            </w:r>
          </w:p>
        </w:tc>
        <w:tc>
          <w:tcPr>
            <w:tcW w:w="7513" w:type="dxa"/>
            <w:shd w:val="clear" w:color="auto" w:fill="auto"/>
          </w:tcPr>
          <w:p w:rsidR="0002323E" w:rsidRPr="00771A28" w:rsidRDefault="0002323E" w:rsidP="00D53F32">
            <w:pPr>
              <w:jc w:val="both"/>
              <w:rPr>
                <w:sz w:val="26"/>
                <w:szCs w:val="26"/>
              </w:rPr>
            </w:pPr>
            <w:r w:rsidRPr="00771A28">
              <w:rPr>
                <w:sz w:val="26"/>
                <w:szCs w:val="26"/>
              </w:rPr>
              <w:t xml:space="preserve">Цель  1. Создание благоприятной информационной среды для развития въездного и внутреннего туризма. </w:t>
            </w:r>
          </w:p>
          <w:p w:rsidR="0002323E" w:rsidRPr="00771A28" w:rsidRDefault="0002323E" w:rsidP="00D53F32">
            <w:pPr>
              <w:jc w:val="both"/>
              <w:rPr>
                <w:sz w:val="26"/>
                <w:szCs w:val="26"/>
              </w:rPr>
            </w:pPr>
            <w:r w:rsidRPr="00771A28">
              <w:rPr>
                <w:sz w:val="26"/>
                <w:szCs w:val="26"/>
              </w:rPr>
              <w:t>Задача 1.1. Повышение степени информированности туропера</w:t>
            </w:r>
            <w:r w:rsidR="00075768">
              <w:rPr>
                <w:sz w:val="26"/>
                <w:szCs w:val="26"/>
              </w:rPr>
              <w:t>-</w:t>
            </w:r>
            <w:r w:rsidRPr="00771A28">
              <w:rPr>
                <w:sz w:val="26"/>
                <w:szCs w:val="26"/>
              </w:rPr>
              <w:t xml:space="preserve">торов и потенциальных потребителей о туристских ресурсах </w:t>
            </w:r>
            <w:r>
              <w:rPr>
                <w:sz w:val="26"/>
                <w:szCs w:val="26"/>
              </w:rPr>
              <w:t>муниципального образования "Г</w:t>
            </w:r>
            <w:r w:rsidRPr="00771A28">
              <w:rPr>
                <w:sz w:val="26"/>
                <w:szCs w:val="26"/>
              </w:rPr>
              <w:t>ород Архангельск</w:t>
            </w:r>
            <w:r>
              <w:rPr>
                <w:sz w:val="26"/>
                <w:szCs w:val="26"/>
              </w:rPr>
              <w:t>"</w:t>
            </w:r>
            <w:r w:rsidRPr="00771A28">
              <w:rPr>
                <w:sz w:val="26"/>
                <w:szCs w:val="26"/>
              </w:rPr>
              <w:t>.</w:t>
            </w:r>
          </w:p>
          <w:p w:rsidR="0002323E" w:rsidRPr="00771A28" w:rsidRDefault="0002323E" w:rsidP="0002323E">
            <w:pPr>
              <w:jc w:val="both"/>
              <w:rPr>
                <w:sz w:val="26"/>
                <w:szCs w:val="26"/>
              </w:rPr>
            </w:pPr>
            <w:r w:rsidRPr="00771A28">
              <w:rPr>
                <w:sz w:val="26"/>
                <w:szCs w:val="26"/>
              </w:rPr>
              <w:t>Задача 1.2. Повышение интеграции объектов туристско-рекреационной инфраструк</w:t>
            </w:r>
            <w:r w:rsidRPr="00771A28">
              <w:rPr>
                <w:sz w:val="26"/>
                <w:szCs w:val="26"/>
              </w:rPr>
              <w:softHyphen/>
              <w:t xml:space="preserve">туры </w:t>
            </w:r>
            <w:r>
              <w:rPr>
                <w:sz w:val="26"/>
                <w:szCs w:val="26"/>
              </w:rPr>
              <w:t>муниципального образования "Г</w:t>
            </w:r>
            <w:r w:rsidRPr="00771A28">
              <w:rPr>
                <w:sz w:val="26"/>
                <w:szCs w:val="26"/>
              </w:rPr>
              <w:t>ород Архангельск</w:t>
            </w:r>
            <w:r>
              <w:rPr>
                <w:sz w:val="26"/>
                <w:szCs w:val="26"/>
              </w:rPr>
              <w:t>"</w:t>
            </w:r>
            <w:r w:rsidRPr="00771A28">
              <w:rPr>
                <w:sz w:val="26"/>
                <w:szCs w:val="26"/>
              </w:rPr>
              <w:t xml:space="preserve"> в туристский оборот </w:t>
            </w:r>
          </w:p>
        </w:tc>
      </w:tr>
      <w:tr w:rsidR="0002323E" w:rsidRPr="00771A28" w:rsidTr="0002323E">
        <w:tc>
          <w:tcPr>
            <w:tcW w:w="2552" w:type="dxa"/>
            <w:shd w:val="clear" w:color="auto" w:fill="auto"/>
          </w:tcPr>
          <w:p w:rsidR="0002323E" w:rsidRPr="00771A28" w:rsidRDefault="0002323E" w:rsidP="00D53F32">
            <w:pPr>
              <w:rPr>
                <w:sz w:val="26"/>
                <w:szCs w:val="26"/>
              </w:rPr>
            </w:pPr>
            <w:r w:rsidRPr="00771A28">
              <w:rPr>
                <w:sz w:val="26"/>
                <w:szCs w:val="26"/>
              </w:rPr>
              <w:t>Целевые индикаторы ведомственной программы</w:t>
            </w:r>
          </w:p>
        </w:tc>
        <w:tc>
          <w:tcPr>
            <w:tcW w:w="7513" w:type="dxa"/>
            <w:shd w:val="clear" w:color="auto" w:fill="auto"/>
          </w:tcPr>
          <w:p w:rsidR="0002323E" w:rsidRPr="00771A28" w:rsidRDefault="0002323E" w:rsidP="00D53F32">
            <w:pPr>
              <w:jc w:val="both"/>
              <w:rPr>
                <w:sz w:val="26"/>
                <w:szCs w:val="26"/>
              </w:rPr>
            </w:pPr>
            <w:r w:rsidRPr="00771A28">
              <w:rPr>
                <w:sz w:val="26"/>
                <w:szCs w:val="26"/>
              </w:rPr>
              <w:t xml:space="preserve">Целевой индикатор 1. Численность граждан, обслуженных   </w:t>
            </w:r>
            <w:r w:rsidR="00075768">
              <w:rPr>
                <w:sz w:val="26"/>
                <w:szCs w:val="26"/>
              </w:rPr>
              <w:br/>
            </w:r>
            <w:r w:rsidRPr="00771A28">
              <w:rPr>
                <w:sz w:val="26"/>
                <w:szCs w:val="26"/>
              </w:rPr>
              <w:t xml:space="preserve">в коллективных средствах размещения </w:t>
            </w:r>
            <w:r>
              <w:rPr>
                <w:sz w:val="26"/>
                <w:szCs w:val="26"/>
              </w:rPr>
              <w:t>муниципального образо</w:t>
            </w:r>
            <w:r w:rsidR="00075768">
              <w:rPr>
                <w:sz w:val="26"/>
                <w:szCs w:val="26"/>
              </w:rPr>
              <w:t>-</w:t>
            </w:r>
            <w:r>
              <w:rPr>
                <w:sz w:val="26"/>
                <w:szCs w:val="26"/>
              </w:rPr>
              <w:t>вания "Г</w:t>
            </w:r>
            <w:r w:rsidRPr="00771A28">
              <w:rPr>
                <w:sz w:val="26"/>
                <w:szCs w:val="26"/>
              </w:rPr>
              <w:t>ород Архангельск</w:t>
            </w:r>
            <w:r>
              <w:rPr>
                <w:sz w:val="26"/>
                <w:szCs w:val="26"/>
              </w:rPr>
              <w:t>"</w:t>
            </w:r>
            <w:r w:rsidRPr="00771A28">
              <w:rPr>
                <w:sz w:val="26"/>
                <w:szCs w:val="26"/>
              </w:rPr>
              <w:t>.</w:t>
            </w:r>
          </w:p>
          <w:p w:rsidR="0002323E" w:rsidRPr="00771A28" w:rsidRDefault="0002323E" w:rsidP="00D53F32">
            <w:pPr>
              <w:autoSpaceDE w:val="0"/>
              <w:autoSpaceDN w:val="0"/>
              <w:adjustRightInd w:val="0"/>
              <w:jc w:val="both"/>
              <w:rPr>
                <w:sz w:val="26"/>
                <w:szCs w:val="26"/>
              </w:rPr>
            </w:pPr>
            <w:r w:rsidRPr="00771A28">
              <w:rPr>
                <w:sz w:val="26"/>
                <w:szCs w:val="26"/>
              </w:rPr>
              <w:t>Целевой индикатор 2. Количество туроператоров и предста</w:t>
            </w:r>
            <w:r w:rsidR="00075768">
              <w:rPr>
                <w:sz w:val="26"/>
                <w:szCs w:val="26"/>
              </w:rPr>
              <w:t>-</w:t>
            </w:r>
            <w:r w:rsidRPr="00771A28">
              <w:rPr>
                <w:sz w:val="26"/>
                <w:szCs w:val="26"/>
              </w:rPr>
              <w:t xml:space="preserve">вителей СМИ, обеспеченных информационными материалами о туристских ресурсах муниципального образования </w:t>
            </w:r>
            <w:r>
              <w:rPr>
                <w:sz w:val="26"/>
                <w:szCs w:val="26"/>
              </w:rPr>
              <w:t>"</w:t>
            </w:r>
            <w:r w:rsidRPr="00771A28">
              <w:rPr>
                <w:sz w:val="26"/>
                <w:szCs w:val="26"/>
              </w:rPr>
              <w:t>Город Архангельск</w:t>
            </w:r>
            <w:r>
              <w:rPr>
                <w:sz w:val="26"/>
                <w:szCs w:val="26"/>
              </w:rPr>
              <w:t>"</w:t>
            </w:r>
            <w:r w:rsidRPr="00771A28">
              <w:rPr>
                <w:sz w:val="26"/>
                <w:szCs w:val="26"/>
              </w:rPr>
              <w:t>.</w:t>
            </w:r>
          </w:p>
          <w:p w:rsidR="0002323E" w:rsidRPr="00771A28" w:rsidRDefault="0002323E" w:rsidP="00D53F32">
            <w:pPr>
              <w:autoSpaceDE w:val="0"/>
              <w:autoSpaceDN w:val="0"/>
              <w:adjustRightInd w:val="0"/>
              <w:jc w:val="both"/>
              <w:rPr>
                <w:sz w:val="26"/>
                <w:szCs w:val="26"/>
              </w:rPr>
            </w:pPr>
            <w:r w:rsidRPr="00771A28">
              <w:rPr>
                <w:sz w:val="26"/>
                <w:szCs w:val="26"/>
              </w:rPr>
              <w:t>Целевой индикатор 3. Количество иноязычных версий аудио-, видео-, печатной, электрон</w:t>
            </w:r>
            <w:r w:rsidRPr="00771A28">
              <w:rPr>
                <w:sz w:val="26"/>
                <w:szCs w:val="26"/>
              </w:rPr>
              <w:softHyphen/>
              <w:t xml:space="preserve">ной продукции о туристских ресурсах муниципального образования </w:t>
            </w:r>
            <w:r>
              <w:rPr>
                <w:sz w:val="26"/>
                <w:szCs w:val="26"/>
              </w:rPr>
              <w:t>"</w:t>
            </w:r>
            <w:r w:rsidRPr="00771A28">
              <w:rPr>
                <w:sz w:val="26"/>
                <w:szCs w:val="26"/>
              </w:rPr>
              <w:t>Город Архангельск</w:t>
            </w:r>
            <w:r>
              <w:rPr>
                <w:sz w:val="26"/>
                <w:szCs w:val="26"/>
              </w:rPr>
              <w:t>"</w:t>
            </w:r>
            <w:r w:rsidRPr="00771A28">
              <w:rPr>
                <w:sz w:val="26"/>
                <w:szCs w:val="26"/>
              </w:rPr>
              <w:t>, выпущенной департаментом организационной работы.</w:t>
            </w:r>
          </w:p>
          <w:p w:rsidR="0002323E" w:rsidRPr="00771A28" w:rsidRDefault="0002323E" w:rsidP="00D53F32">
            <w:pPr>
              <w:autoSpaceDE w:val="0"/>
              <w:autoSpaceDN w:val="0"/>
              <w:adjustRightInd w:val="0"/>
              <w:jc w:val="both"/>
              <w:rPr>
                <w:sz w:val="26"/>
                <w:szCs w:val="26"/>
              </w:rPr>
            </w:pPr>
            <w:r w:rsidRPr="00771A28">
              <w:rPr>
                <w:sz w:val="26"/>
                <w:szCs w:val="26"/>
              </w:rPr>
              <w:t>Целевой индикатор 4. Количество посетителей, получивших информационное обслужива</w:t>
            </w:r>
            <w:r w:rsidRPr="00771A28">
              <w:rPr>
                <w:sz w:val="26"/>
                <w:szCs w:val="26"/>
              </w:rPr>
              <w:softHyphen/>
              <w:t>ние в городском туристском информационном центре.</w:t>
            </w:r>
          </w:p>
          <w:p w:rsidR="0002323E" w:rsidRPr="00771A28" w:rsidRDefault="0002323E" w:rsidP="00D53F32">
            <w:pPr>
              <w:autoSpaceDE w:val="0"/>
              <w:autoSpaceDN w:val="0"/>
              <w:adjustRightInd w:val="0"/>
              <w:jc w:val="both"/>
              <w:rPr>
                <w:sz w:val="26"/>
                <w:szCs w:val="26"/>
              </w:rPr>
            </w:pPr>
            <w:r w:rsidRPr="00771A28">
              <w:rPr>
                <w:sz w:val="26"/>
                <w:szCs w:val="26"/>
              </w:rPr>
              <w:t xml:space="preserve">Целевой индикатор 5. Количество экскурсантов, посетивших музеи </w:t>
            </w:r>
            <w:r>
              <w:rPr>
                <w:sz w:val="26"/>
                <w:szCs w:val="26"/>
              </w:rPr>
              <w:t xml:space="preserve">на территории </w:t>
            </w:r>
            <w:r w:rsidRPr="00771A28">
              <w:rPr>
                <w:sz w:val="26"/>
                <w:szCs w:val="26"/>
              </w:rPr>
              <w:t xml:space="preserve">муниципального образования </w:t>
            </w:r>
            <w:r>
              <w:rPr>
                <w:sz w:val="26"/>
                <w:szCs w:val="26"/>
              </w:rPr>
              <w:t>"</w:t>
            </w:r>
            <w:r w:rsidRPr="00771A28">
              <w:rPr>
                <w:sz w:val="26"/>
                <w:szCs w:val="26"/>
              </w:rPr>
              <w:t>Город Архангельск</w:t>
            </w:r>
            <w:r>
              <w:rPr>
                <w:sz w:val="26"/>
                <w:szCs w:val="26"/>
              </w:rPr>
              <w:t>"</w:t>
            </w:r>
          </w:p>
        </w:tc>
      </w:tr>
    </w:tbl>
    <w:p w:rsidR="00075768" w:rsidRDefault="00075768" w:rsidP="00075768">
      <w:pPr>
        <w:jc w:val="center"/>
      </w:pPr>
      <w:r>
        <w:br w:type="page"/>
      </w:r>
      <w:r>
        <w:lastRenderedPageBreak/>
        <w:t>2</w:t>
      </w:r>
    </w:p>
    <w:p w:rsidR="00075768" w:rsidRDefault="00075768" w:rsidP="00075768">
      <w:pPr>
        <w:jc w:val="cente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5387"/>
      </w:tblGrid>
      <w:tr w:rsidR="0002323E" w:rsidRPr="00771A28" w:rsidTr="0002323E">
        <w:trPr>
          <w:trHeight w:val="650"/>
        </w:trPr>
        <w:tc>
          <w:tcPr>
            <w:tcW w:w="2552" w:type="dxa"/>
            <w:vMerge w:val="restart"/>
            <w:shd w:val="clear" w:color="auto" w:fill="auto"/>
          </w:tcPr>
          <w:p w:rsidR="0002323E" w:rsidRPr="00771A28" w:rsidRDefault="0002323E" w:rsidP="00D53F32">
            <w:pPr>
              <w:shd w:val="clear" w:color="auto" w:fill="FFFFFF"/>
              <w:rPr>
                <w:sz w:val="26"/>
                <w:szCs w:val="26"/>
              </w:rPr>
            </w:pPr>
            <w:r w:rsidRPr="00771A28">
              <w:rPr>
                <w:sz w:val="26"/>
                <w:szCs w:val="26"/>
              </w:rPr>
              <w:t>Объемы и источники финансового обеспечения реализации ведомственной программы</w:t>
            </w:r>
          </w:p>
          <w:p w:rsidR="0002323E" w:rsidRPr="00771A28" w:rsidRDefault="0002323E" w:rsidP="00D53F32">
            <w:pPr>
              <w:pStyle w:val="ConsPlusCell"/>
              <w:widowControl/>
              <w:rPr>
                <w:rFonts w:ascii="Times New Roman" w:hAnsi="Times New Roman" w:cs="Times New Roman"/>
                <w:sz w:val="26"/>
                <w:szCs w:val="26"/>
              </w:rPr>
            </w:pPr>
          </w:p>
        </w:tc>
        <w:tc>
          <w:tcPr>
            <w:tcW w:w="7513" w:type="dxa"/>
            <w:gridSpan w:val="2"/>
            <w:shd w:val="clear" w:color="auto" w:fill="auto"/>
          </w:tcPr>
          <w:p w:rsidR="0002323E" w:rsidRPr="00771A28" w:rsidRDefault="0002323E" w:rsidP="00075768">
            <w:pPr>
              <w:pStyle w:val="ConsPlusNonformat"/>
              <w:widowControl/>
              <w:jc w:val="both"/>
              <w:rPr>
                <w:rFonts w:ascii="Times New Roman" w:hAnsi="Times New Roman" w:cs="Times New Roman"/>
                <w:sz w:val="26"/>
                <w:szCs w:val="26"/>
              </w:rPr>
            </w:pPr>
            <w:r w:rsidRPr="00771A28">
              <w:rPr>
                <w:rFonts w:ascii="Times New Roman" w:hAnsi="Times New Roman" w:cs="Times New Roman"/>
                <w:sz w:val="26"/>
                <w:szCs w:val="26"/>
              </w:rPr>
              <w:t>Общий объем финансового обеспечения реализации ведомст</w:t>
            </w:r>
            <w:r w:rsidR="00075768">
              <w:rPr>
                <w:rFonts w:ascii="Times New Roman" w:hAnsi="Times New Roman" w:cs="Times New Roman"/>
                <w:sz w:val="26"/>
                <w:szCs w:val="26"/>
              </w:rPr>
              <w:t>-</w:t>
            </w:r>
            <w:r w:rsidRPr="00771A28">
              <w:rPr>
                <w:rFonts w:ascii="Times New Roman" w:hAnsi="Times New Roman" w:cs="Times New Roman"/>
                <w:sz w:val="26"/>
                <w:szCs w:val="26"/>
              </w:rPr>
              <w:t>венной программы составит 2</w:t>
            </w:r>
            <w:r>
              <w:rPr>
                <w:rFonts w:ascii="Times New Roman" w:hAnsi="Times New Roman" w:cs="Times New Roman"/>
                <w:sz w:val="26"/>
                <w:szCs w:val="26"/>
              </w:rPr>
              <w:t>074</w:t>
            </w:r>
            <w:r w:rsidRPr="00771A28">
              <w:rPr>
                <w:rFonts w:ascii="Times New Roman" w:hAnsi="Times New Roman" w:cs="Times New Roman"/>
                <w:sz w:val="26"/>
                <w:szCs w:val="26"/>
              </w:rPr>
              <w:t>,</w:t>
            </w:r>
            <w:r>
              <w:rPr>
                <w:rFonts w:ascii="Times New Roman" w:hAnsi="Times New Roman" w:cs="Times New Roman"/>
                <w:sz w:val="26"/>
                <w:szCs w:val="26"/>
              </w:rPr>
              <w:t>5</w:t>
            </w:r>
            <w:r w:rsidRPr="00771A28">
              <w:rPr>
                <w:rFonts w:ascii="Times New Roman" w:hAnsi="Times New Roman" w:cs="Times New Roman"/>
                <w:sz w:val="26"/>
                <w:szCs w:val="26"/>
              </w:rPr>
              <w:t xml:space="preserve"> тыс.руб., в том числе:</w:t>
            </w:r>
          </w:p>
        </w:tc>
      </w:tr>
      <w:tr w:rsidR="0002323E" w:rsidRPr="00771A28" w:rsidTr="00075768">
        <w:tc>
          <w:tcPr>
            <w:tcW w:w="2552" w:type="dxa"/>
            <w:vMerge/>
            <w:shd w:val="clear" w:color="auto" w:fill="auto"/>
          </w:tcPr>
          <w:p w:rsidR="0002323E" w:rsidRPr="00771A28" w:rsidRDefault="0002323E" w:rsidP="00D53F32">
            <w:pPr>
              <w:pStyle w:val="ConsPlusCell"/>
              <w:widowControl/>
              <w:rPr>
                <w:rFonts w:ascii="Times New Roman" w:hAnsi="Times New Roman" w:cs="Times New Roman"/>
                <w:sz w:val="26"/>
                <w:szCs w:val="26"/>
              </w:rPr>
            </w:pPr>
          </w:p>
        </w:tc>
        <w:tc>
          <w:tcPr>
            <w:tcW w:w="2126" w:type="dxa"/>
            <w:vMerge w:val="restart"/>
            <w:shd w:val="clear" w:color="auto" w:fill="auto"/>
          </w:tcPr>
          <w:p w:rsidR="0002323E" w:rsidRPr="00771A28" w:rsidRDefault="0002323E" w:rsidP="00D53F32">
            <w:pPr>
              <w:shd w:val="clear" w:color="auto" w:fill="FFFFFF"/>
              <w:rPr>
                <w:sz w:val="26"/>
                <w:szCs w:val="26"/>
              </w:rPr>
            </w:pPr>
            <w:r w:rsidRPr="00771A28">
              <w:rPr>
                <w:sz w:val="26"/>
                <w:szCs w:val="26"/>
              </w:rPr>
              <w:t>Годы реализации ведомственной программы</w:t>
            </w:r>
          </w:p>
        </w:tc>
        <w:tc>
          <w:tcPr>
            <w:tcW w:w="5387" w:type="dxa"/>
            <w:shd w:val="clear" w:color="auto" w:fill="auto"/>
          </w:tcPr>
          <w:p w:rsidR="0002323E" w:rsidRPr="00771A28" w:rsidRDefault="0002323E" w:rsidP="00D53F32">
            <w:pPr>
              <w:pStyle w:val="ConsPlusCell"/>
              <w:jc w:val="center"/>
              <w:rPr>
                <w:rFonts w:ascii="Times New Roman" w:hAnsi="Times New Roman" w:cs="Times New Roman"/>
                <w:sz w:val="26"/>
                <w:szCs w:val="26"/>
              </w:rPr>
            </w:pPr>
            <w:r w:rsidRPr="00771A28">
              <w:rPr>
                <w:rFonts w:ascii="Times New Roman" w:hAnsi="Times New Roman" w:cs="Times New Roman"/>
                <w:sz w:val="26"/>
                <w:szCs w:val="26"/>
              </w:rPr>
              <w:t>Источники финан</w:t>
            </w:r>
            <w:r w:rsidR="00075768">
              <w:rPr>
                <w:rFonts w:ascii="Times New Roman" w:hAnsi="Times New Roman" w:cs="Times New Roman"/>
                <w:sz w:val="26"/>
                <w:szCs w:val="26"/>
              </w:rPr>
              <w:t>сового обеспечения, тыс.</w:t>
            </w:r>
            <w:r w:rsidRPr="00771A28">
              <w:rPr>
                <w:rFonts w:ascii="Times New Roman" w:hAnsi="Times New Roman" w:cs="Times New Roman"/>
                <w:sz w:val="26"/>
                <w:szCs w:val="26"/>
              </w:rPr>
              <w:t>руб.</w:t>
            </w:r>
          </w:p>
        </w:tc>
      </w:tr>
      <w:tr w:rsidR="0002323E" w:rsidRPr="00771A28" w:rsidTr="00075768">
        <w:trPr>
          <w:trHeight w:val="1075"/>
        </w:trPr>
        <w:tc>
          <w:tcPr>
            <w:tcW w:w="2552" w:type="dxa"/>
            <w:vMerge/>
            <w:shd w:val="clear" w:color="auto" w:fill="auto"/>
          </w:tcPr>
          <w:p w:rsidR="0002323E" w:rsidRPr="00771A28" w:rsidRDefault="0002323E" w:rsidP="00D53F32">
            <w:pPr>
              <w:pStyle w:val="ConsPlusCell"/>
              <w:widowControl/>
              <w:rPr>
                <w:rFonts w:ascii="Times New Roman" w:hAnsi="Times New Roman" w:cs="Times New Roman"/>
                <w:sz w:val="26"/>
                <w:szCs w:val="26"/>
              </w:rPr>
            </w:pPr>
          </w:p>
        </w:tc>
        <w:tc>
          <w:tcPr>
            <w:tcW w:w="2126" w:type="dxa"/>
            <w:vMerge/>
            <w:shd w:val="clear" w:color="auto" w:fill="auto"/>
            <w:vAlign w:val="center"/>
          </w:tcPr>
          <w:p w:rsidR="0002323E" w:rsidRPr="00771A28" w:rsidRDefault="0002323E" w:rsidP="00D53F32">
            <w:pPr>
              <w:jc w:val="center"/>
              <w:rPr>
                <w:sz w:val="26"/>
                <w:szCs w:val="26"/>
              </w:rPr>
            </w:pPr>
          </w:p>
        </w:tc>
        <w:tc>
          <w:tcPr>
            <w:tcW w:w="5387" w:type="dxa"/>
            <w:shd w:val="clear" w:color="auto" w:fill="auto"/>
          </w:tcPr>
          <w:p w:rsidR="0002323E" w:rsidRPr="00771A28" w:rsidRDefault="0002323E" w:rsidP="00D53F32">
            <w:pPr>
              <w:pStyle w:val="ConsPlusCell"/>
              <w:jc w:val="center"/>
              <w:rPr>
                <w:rFonts w:ascii="Times New Roman" w:hAnsi="Times New Roman" w:cs="Times New Roman"/>
                <w:sz w:val="26"/>
                <w:szCs w:val="26"/>
              </w:rPr>
            </w:pPr>
            <w:r w:rsidRPr="00771A28">
              <w:rPr>
                <w:rFonts w:ascii="Times New Roman" w:hAnsi="Times New Roman" w:cs="Times New Roman"/>
                <w:sz w:val="26"/>
                <w:szCs w:val="26"/>
              </w:rPr>
              <w:t>бюджетные ассигнования городского бюджета</w:t>
            </w:r>
          </w:p>
        </w:tc>
      </w:tr>
      <w:tr w:rsidR="0002323E" w:rsidRPr="00771A28" w:rsidTr="00075768">
        <w:tc>
          <w:tcPr>
            <w:tcW w:w="2552" w:type="dxa"/>
            <w:vMerge/>
            <w:shd w:val="clear" w:color="auto" w:fill="auto"/>
          </w:tcPr>
          <w:p w:rsidR="0002323E" w:rsidRPr="00771A28" w:rsidRDefault="0002323E" w:rsidP="00D53F32">
            <w:pPr>
              <w:pStyle w:val="ConsPlusCell"/>
              <w:widowControl/>
              <w:rPr>
                <w:rFonts w:ascii="Times New Roman" w:hAnsi="Times New Roman" w:cs="Times New Roman"/>
                <w:sz w:val="26"/>
                <w:szCs w:val="26"/>
              </w:rPr>
            </w:pPr>
          </w:p>
        </w:tc>
        <w:tc>
          <w:tcPr>
            <w:tcW w:w="2126" w:type="dxa"/>
            <w:shd w:val="clear" w:color="auto" w:fill="auto"/>
          </w:tcPr>
          <w:p w:rsidR="0002323E" w:rsidRPr="00771A28" w:rsidRDefault="0002323E" w:rsidP="00D53F32">
            <w:pPr>
              <w:pStyle w:val="ConsPlusCell"/>
              <w:rPr>
                <w:rFonts w:ascii="Times New Roman" w:hAnsi="Times New Roman" w:cs="Times New Roman"/>
                <w:sz w:val="26"/>
                <w:szCs w:val="26"/>
              </w:rPr>
            </w:pPr>
            <w:r w:rsidRPr="00771A28">
              <w:rPr>
                <w:rFonts w:ascii="Times New Roman" w:hAnsi="Times New Roman" w:cs="Times New Roman"/>
                <w:sz w:val="26"/>
                <w:szCs w:val="26"/>
              </w:rPr>
              <w:t>2014</w:t>
            </w:r>
          </w:p>
        </w:tc>
        <w:tc>
          <w:tcPr>
            <w:tcW w:w="5387" w:type="dxa"/>
            <w:vMerge w:val="restart"/>
            <w:shd w:val="clear" w:color="auto" w:fill="auto"/>
          </w:tcPr>
          <w:p w:rsidR="0002323E" w:rsidRPr="00771A28" w:rsidRDefault="0002323E" w:rsidP="00D53F32">
            <w:pPr>
              <w:pStyle w:val="ConsPlusCell"/>
              <w:jc w:val="center"/>
              <w:rPr>
                <w:rFonts w:ascii="Times New Roman" w:hAnsi="Times New Roman" w:cs="Times New Roman"/>
                <w:sz w:val="26"/>
                <w:szCs w:val="26"/>
              </w:rPr>
            </w:pPr>
            <w:r w:rsidRPr="00771A28">
              <w:rPr>
                <w:rFonts w:ascii="Times New Roman" w:hAnsi="Times New Roman" w:cs="Times New Roman"/>
                <w:sz w:val="26"/>
                <w:szCs w:val="26"/>
              </w:rPr>
              <w:t>737,8</w:t>
            </w:r>
          </w:p>
          <w:p w:rsidR="0002323E" w:rsidRPr="00771A28" w:rsidRDefault="0002323E" w:rsidP="00D53F32">
            <w:pPr>
              <w:pStyle w:val="ConsPlusCell"/>
              <w:jc w:val="center"/>
              <w:rPr>
                <w:rFonts w:ascii="Times New Roman" w:hAnsi="Times New Roman" w:cs="Times New Roman"/>
                <w:sz w:val="26"/>
                <w:szCs w:val="26"/>
              </w:rPr>
            </w:pPr>
            <w:r w:rsidRPr="00771A28">
              <w:rPr>
                <w:rFonts w:ascii="Times New Roman" w:hAnsi="Times New Roman" w:cs="Times New Roman"/>
                <w:sz w:val="26"/>
                <w:szCs w:val="26"/>
              </w:rPr>
              <w:t>737,8</w:t>
            </w:r>
          </w:p>
          <w:p w:rsidR="0002323E" w:rsidRPr="00771A28" w:rsidRDefault="0002323E" w:rsidP="00D53F32">
            <w:pPr>
              <w:jc w:val="center"/>
              <w:rPr>
                <w:sz w:val="26"/>
                <w:szCs w:val="26"/>
              </w:rPr>
            </w:pPr>
            <w:r>
              <w:rPr>
                <w:sz w:val="26"/>
                <w:szCs w:val="26"/>
              </w:rPr>
              <w:t>598</w:t>
            </w:r>
            <w:r w:rsidRPr="00771A28">
              <w:rPr>
                <w:sz w:val="26"/>
                <w:szCs w:val="26"/>
              </w:rPr>
              <w:t>,</w:t>
            </w:r>
            <w:r>
              <w:rPr>
                <w:sz w:val="26"/>
                <w:szCs w:val="26"/>
              </w:rPr>
              <w:t>9</w:t>
            </w:r>
          </w:p>
          <w:p w:rsidR="0002323E" w:rsidRPr="00771A28" w:rsidRDefault="0002323E" w:rsidP="00D53F32">
            <w:pPr>
              <w:pStyle w:val="ConsPlusCell"/>
              <w:jc w:val="center"/>
              <w:rPr>
                <w:rFonts w:ascii="Times New Roman" w:hAnsi="Times New Roman" w:cs="Times New Roman"/>
                <w:sz w:val="26"/>
                <w:szCs w:val="26"/>
              </w:rPr>
            </w:pPr>
            <w:r>
              <w:rPr>
                <w:rFonts w:ascii="Times New Roman" w:hAnsi="Times New Roman" w:cs="Times New Roman"/>
                <w:sz w:val="26"/>
                <w:szCs w:val="26"/>
              </w:rPr>
              <w:t>2074</w:t>
            </w:r>
            <w:r w:rsidRPr="00771A28">
              <w:rPr>
                <w:rFonts w:ascii="Times New Roman" w:hAnsi="Times New Roman" w:cs="Times New Roman"/>
                <w:sz w:val="26"/>
                <w:szCs w:val="26"/>
              </w:rPr>
              <w:t>,</w:t>
            </w:r>
            <w:r>
              <w:rPr>
                <w:rFonts w:ascii="Times New Roman" w:hAnsi="Times New Roman" w:cs="Times New Roman"/>
                <w:sz w:val="26"/>
                <w:szCs w:val="26"/>
              </w:rPr>
              <w:t>5</w:t>
            </w:r>
          </w:p>
        </w:tc>
      </w:tr>
      <w:tr w:rsidR="0002323E" w:rsidRPr="00771A28" w:rsidTr="00075768">
        <w:tc>
          <w:tcPr>
            <w:tcW w:w="2552" w:type="dxa"/>
            <w:vMerge/>
            <w:shd w:val="clear" w:color="auto" w:fill="auto"/>
          </w:tcPr>
          <w:p w:rsidR="0002323E" w:rsidRPr="00771A28" w:rsidRDefault="0002323E" w:rsidP="00D53F32">
            <w:pPr>
              <w:pStyle w:val="ConsPlusCell"/>
              <w:widowControl/>
              <w:rPr>
                <w:rFonts w:ascii="Times New Roman" w:hAnsi="Times New Roman" w:cs="Times New Roman"/>
                <w:sz w:val="26"/>
                <w:szCs w:val="26"/>
              </w:rPr>
            </w:pPr>
          </w:p>
        </w:tc>
        <w:tc>
          <w:tcPr>
            <w:tcW w:w="2126" w:type="dxa"/>
            <w:shd w:val="clear" w:color="auto" w:fill="auto"/>
          </w:tcPr>
          <w:p w:rsidR="0002323E" w:rsidRPr="00771A28" w:rsidRDefault="0002323E" w:rsidP="00D53F32">
            <w:pPr>
              <w:pStyle w:val="ConsPlusCell"/>
              <w:rPr>
                <w:rFonts w:ascii="Times New Roman" w:hAnsi="Times New Roman" w:cs="Times New Roman"/>
                <w:sz w:val="26"/>
                <w:szCs w:val="26"/>
              </w:rPr>
            </w:pPr>
            <w:r w:rsidRPr="00771A28">
              <w:rPr>
                <w:rFonts w:ascii="Times New Roman" w:hAnsi="Times New Roman" w:cs="Times New Roman"/>
                <w:sz w:val="26"/>
                <w:szCs w:val="26"/>
              </w:rPr>
              <w:t>2015</w:t>
            </w:r>
          </w:p>
        </w:tc>
        <w:tc>
          <w:tcPr>
            <w:tcW w:w="5387" w:type="dxa"/>
            <w:vMerge/>
            <w:shd w:val="clear" w:color="auto" w:fill="auto"/>
          </w:tcPr>
          <w:p w:rsidR="0002323E" w:rsidRPr="00771A28" w:rsidRDefault="0002323E" w:rsidP="00D53F32">
            <w:pPr>
              <w:pStyle w:val="ConsPlusCell"/>
              <w:jc w:val="center"/>
              <w:rPr>
                <w:sz w:val="26"/>
                <w:szCs w:val="26"/>
              </w:rPr>
            </w:pPr>
          </w:p>
        </w:tc>
      </w:tr>
      <w:tr w:rsidR="0002323E" w:rsidRPr="00771A28" w:rsidTr="00075768">
        <w:tc>
          <w:tcPr>
            <w:tcW w:w="2552" w:type="dxa"/>
            <w:vMerge/>
            <w:shd w:val="clear" w:color="auto" w:fill="auto"/>
          </w:tcPr>
          <w:p w:rsidR="0002323E" w:rsidRPr="00771A28" w:rsidRDefault="0002323E" w:rsidP="00D53F32">
            <w:pPr>
              <w:pStyle w:val="ConsPlusCell"/>
              <w:widowControl/>
              <w:rPr>
                <w:rFonts w:ascii="Times New Roman" w:hAnsi="Times New Roman" w:cs="Times New Roman"/>
                <w:sz w:val="26"/>
                <w:szCs w:val="26"/>
              </w:rPr>
            </w:pPr>
          </w:p>
        </w:tc>
        <w:tc>
          <w:tcPr>
            <w:tcW w:w="2126" w:type="dxa"/>
            <w:shd w:val="clear" w:color="auto" w:fill="auto"/>
          </w:tcPr>
          <w:p w:rsidR="0002323E" w:rsidRPr="00771A28" w:rsidRDefault="0002323E" w:rsidP="00D53F32">
            <w:pPr>
              <w:pStyle w:val="ConsPlusCell"/>
              <w:widowControl/>
              <w:rPr>
                <w:rFonts w:ascii="Times New Roman" w:hAnsi="Times New Roman" w:cs="Times New Roman"/>
                <w:sz w:val="26"/>
                <w:szCs w:val="26"/>
              </w:rPr>
            </w:pPr>
            <w:r w:rsidRPr="00771A28">
              <w:rPr>
                <w:rFonts w:ascii="Times New Roman" w:hAnsi="Times New Roman" w:cs="Times New Roman"/>
                <w:sz w:val="26"/>
                <w:szCs w:val="26"/>
              </w:rPr>
              <w:t>2016</w:t>
            </w:r>
          </w:p>
        </w:tc>
        <w:tc>
          <w:tcPr>
            <w:tcW w:w="5387" w:type="dxa"/>
            <w:vMerge/>
            <w:shd w:val="clear" w:color="auto" w:fill="auto"/>
          </w:tcPr>
          <w:p w:rsidR="0002323E" w:rsidRPr="00771A28" w:rsidRDefault="0002323E" w:rsidP="00D53F32">
            <w:pPr>
              <w:pStyle w:val="ConsPlusCell"/>
              <w:jc w:val="center"/>
              <w:rPr>
                <w:sz w:val="26"/>
                <w:szCs w:val="26"/>
              </w:rPr>
            </w:pPr>
          </w:p>
        </w:tc>
      </w:tr>
      <w:tr w:rsidR="0002323E" w:rsidRPr="00771A28" w:rsidTr="00075768">
        <w:tc>
          <w:tcPr>
            <w:tcW w:w="2552" w:type="dxa"/>
            <w:vMerge/>
            <w:shd w:val="clear" w:color="auto" w:fill="auto"/>
          </w:tcPr>
          <w:p w:rsidR="0002323E" w:rsidRPr="00771A28" w:rsidRDefault="0002323E" w:rsidP="00D53F32">
            <w:pPr>
              <w:pStyle w:val="ConsPlusCell"/>
              <w:widowControl/>
              <w:rPr>
                <w:rFonts w:ascii="Times New Roman" w:hAnsi="Times New Roman" w:cs="Times New Roman"/>
                <w:sz w:val="26"/>
                <w:szCs w:val="26"/>
              </w:rPr>
            </w:pPr>
          </w:p>
        </w:tc>
        <w:tc>
          <w:tcPr>
            <w:tcW w:w="2126" w:type="dxa"/>
            <w:shd w:val="clear" w:color="auto" w:fill="auto"/>
          </w:tcPr>
          <w:p w:rsidR="0002323E" w:rsidRPr="00771A28" w:rsidRDefault="0002323E" w:rsidP="00D53F32">
            <w:pPr>
              <w:pStyle w:val="ConsPlusCell"/>
              <w:widowControl/>
              <w:rPr>
                <w:rFonts w:ascii="Times New Roman" w:hAnsi="Times New Roman" w:cs="Times New Roman"/>
                <w:sz w:val="26"/>
                <w:szCs w:val="26"/>
              </w:rPr>
            </w:pPr>
            <w:r>
              <w:rPr>
                <w:rFonts w:ascii="Times New Roman" w:hAnsi="Times New Roman" w:cs="Times New Roman"/>
                <w:sz w:val="26"/>
                <w:szCs w:val="26"/>
              </w:rPr>
              <w:t>В</w:t>
            </w:r>
            <w:r w:rsidRPr="00771A28">
              <w:rPr>
                <w:rFonts w:ascii="Times New Roman" w:hAnsi="Times New Roman" w:cs="Times New Roman"/>
                <w:sz w:val="26"/>
                <w:szCs w:val="26"/>
              </w:rPr>
              <w:t>сего</w:t>
            </w:r>
          </w:p>
        </w:tc>
        <w:tc>
          <w:tcPr>
            <w:tcW w:w="5387" w:type="dxa"/>
            <w:vMerge/>
            <w:shd w:val="clear" w:color="auto" w:fill="auto"/>
          </w:tcPr>
          <w:p w:rsidR="0002323E" w:rsidRPr="00771A28" w:rsidRDefault="0002323E" w:rsidP="00D53F32">
            <w:pPr>
              <w:pStyle w:val="ConsPlusCell"/>
              <w:jc w:val="center"/>
              <w:rPr>
                <w:rFonts w:ascii="Times New Roman" w:hAnsi="Times New Roman" w:cs="Times New Roman"/>
                <w:sz w:val="26"/>
                <w:szCs w:val="26"/>
              </w:rPr>
            </w:pPr>
          </w:p>
        </w:tc>
      </w:tr>
    </w:tbl>
    <w:p w:rsidR="0002323E" w:rsidRPr="00771A28" w:rsidRDefault="0002323E" w:rsidP="0002323E">
      <w:pPr>
        <w:ind w:left="142"/>
        <w:jc w:val="center"/>
        <w:rPr>
          <w:b/>
          <w:sz w:val="26"/>
          <w:szCs w:val="26"/>
        </w:rPr>
      </w:pPr>
    </w:p>
    <w:p w:rsidR="0002323E" w:rsidRPr="009C3DAB" w:rsidRDefault="0002323E" w:rsidP="0002323E">
      <w:pPr>
        <w:ind w:left="142"/>
        <w:jc w:val="center"/>
        <w:rPr>
          <w:b/>
          <w:szCs w:val="26"/>
        </w:rPr>
      </w:pPr>
      <w:r w:rsidRPr="009C3DAB">
        <w:rPr>
          <w:b/>
          <w:szCs w:val="26"/>
        </w:rPr>
        <w:t xml:space="preserve">Раздел 1. Характеристика текущего состояния сферы реализации </w:t>
      </w:r>
    </w:p>
    <w:p w:rsidR="0002323E" w:rsidRPr="009C3DAB" w:rsidRDefault="0002323E" w:rsidP="0002323E">
      <w:pPr>
        <w:ind w:left="142"/>
        <w:jc w:val="center"/>
        <w:rPr>
          <w:b/>
          <w:szCs w:val="26"/>
        </w:rPr>
      </w:pPr>
      <w:r w:rsidRPr="009C3DAB">
        <w:rPr>
          <w:b/>
          <w:szCs w:val="26"/>
        </w:rPr>
        <w:t>ведомственной  программы</w:t>
      </w:r>
    </w:p>
    <w:p w:rsidR="0002323E" w:rsidRPr="009C3DAB" w:rsidRDefault="0002323E" w:rsidP="0002323E">
      <w:pPr>
        <w:pStyle w:val="ConsNormal"/>
        <w:widowControl/>
        <w:ind w:right="0" w:firstLine="540"/>
        <w:jc w:val="both"/>
        <w:rPr>
          <w:rFonts w:ascii="Times New Roman" w:hAnsi="Times New Roman" w:cs="Times New Roman"/>
          <w:sz w:val="16"/>
          <w:szCs w:val="26"/>
        </w:rPr>
      </w:pPr>
    </w:p>
    <w:p w:rsidR="0002323E" w:rsidRPr="009C3DAB" w:rsidRDefault="0002323E" w:rsidP="0002323E">
      <w:pPr>
        <w:pStyle w:val="ConsNormal"/>
        <w:widowControl/>
        <w:ind w:right="0" w:firstLine="540"/>
        <w:jc w:val="both"/>
        <w:rPr>
          <w:rFonts w:ascii="Times New Roman" w:hAnsi="Times New Roman" w:cs="Times New Roman"/>
          <w:sz w:val="28"/>
          <w:szCs w:val="26"/>
        </w:rPr>
      </w:pPr>
      <w:r w:rsidRPr="009C3DAB">
        <w:rPr>
          <w:rFonts w:ascii="Times New Roman" w:hAnsi="Times New Roman" w:cs="Times New Roman"/>
          <w:sz w:val="28"/>
          <w:szCs w:val="26"/>
        </w:rPr>
        <w:t>Современная индустрия туризма является одной из крупнейших, высокодо</w:t>
      </w:r>
      <w:r w:rsidRPr="009C3DAB">
        <w:rPr>
          <w:rFonts w:ascii="Times New Roman" w:hAnsi="Times New Roman" w:cs="Times New Roman"/>
          <w:sz w:val="28"/>
          <w:szCs w:val="26"/>
        </w:rPr>
        <w:softHyphen/>
        <w:t>ходных и наиболее динамичных отраслей мирового хозяйства. Развитие туризма оказывает стимулирующее воздействие на такие секторы экономики как: транс</w:t>
      </w:r>
      <w:r w:rsidRPr="009C3DAB">
        <w:rPr>
          <w:rFonts w:ascii="Times New Roman" w:hAnsi="Times New Roman" w:cs="Times New Roman"/>
          <w:sz w:val="28"/>
          <w:szCs w:val="26"/>
        </w:rPr>
        <w:softHyphen/>
        <w:t>порт, связь, торговля, строительство, сельское хозяйство, производство товаров народного потребления. Сегодня туризм – одно из наиболее перспективных на</w:t>
      </w:r>
      <w:r w:rsidRPr="009C3DAB">
        <w:rPr>
          <w:rFonts w:ascii="Times New Roman" w:hAnsi="Times New Roman" w:cs="Times New Roman"/>
          <w:sz w:val="28"/>
          <w:szCs w:val="26"/>
        </w:rPr>
        <w:softHyphen/>
        <w:t>правлений структурной перестройки экономики.</w:t>
      </w:r>
    </w:p>
    <w:p w:rsidR="0002323E" w:rsidRPr="009C3DAB" w:rsidRDefault="0002323E" w:rsidP="0002323E">
      <w:pPr>
        <w:pStyle w:val="ConsNormal"/>
        <w:widowControl/>
        <w:ind w:right="0" w:firstLine="540"/>
        <w:jc w:val="both"/>
        <w:rPr>
          <w:rFonts w:ascii="Times New Roman" w:hAnsi="Times New Roman" w:cs="Times New Roman"/>
          <w:sz w:val="28"/>
          <w:szCs w:val="26"/>
        </w:rPr>
      </w:pPr>
      <w:r w:rsidRPr="009C3DAB">
        <w:rPr>
          <w:rFonts w:ascii="Times New Roman" w:hAnsi="Times New Roman" w:cs="Times New Roman"/>
          <w:sz w:val="28"/>
          <w:szCs w:val="26"/>
        </w:rPr>
        <w:t>Муниципальное образование "Город Архангельск", обладая уникальным культурно-историческим и природ</w:t>
      </w:r>
      <w:r w:rsidRPr="009C3DAB">
        <w:rPr>
          <w:rFonts w:ascii="Times New Roman" w:hAnsi="Times New Roman" w:cs="Times New Roman"/>
          <w:sz w:val="28"/>
          <w:szCs w:val="26"/>
        </w:rPr>
        <w:softHyphen/>
        <w:t xml:space="preserve">ным наследием, несомненно, имеет огромный туристский потенциал, что делает муниципальное образование "Город Архангельск" привлекательным для развития въездного туризма. В настоящее время на территории муниципального образования "Город Архангельск" находятся 33 субъекта, осуществляющих туроператорскую и турагентскую деятельность, из них 14 субъектов осуществляют туроператорскую деятельность по въездному туризму. Структура туристских ресурсов муниципального образования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 </w:t>
      </w:r>
    </w:p>
    <w:p w:rsidR="009C3DAB" w:rsidRPr="009C3DAB" w:rsidRDefault="0002323E" w:rsidP="0002323E">
      <w:pPr>
        <w:pStyle w:val="ConsNormal"/>
        <w:widowControl/>
        <w:ind w:right="0" w:firstLine="540"/>
        <w:jc w:val="both"/>
        <w:rPr>
          <w:rFonts w:ascii="Times New Roman" w:hAnsi="Times New Roman" w:cs="Times New Roman"/>
          <w:sz w:val="28"/>
          <w:szCs w:val="26"/>
        </w:rPr>
      </w:pPr>
      <w:r w:rsidRPr="009C3DAB">
        <w:rPr>
          <w:rFonts w:ascii="Times New Roman" w:hAnsi="Times New Roman" w:cs="Times New Roman"/>
          <w:sz w:val="28"/>
          <w:szCs w:val="26"/>
        </w:rPr>
        <w:t>Растёт значение муниципального образования "Город Архангельск" как центра событийного, делового туризма. К факторам, повышающим  потенциал развития бизнес- и конференц-туризма в муниципальном образовании "Город Архангельск", относятся его географическая близость к де</w:t>
      </w:r>
      <w:r w:rsidRPr="009C3DAB">
        <w:rPr>
          <w:rFonts w:ascii="Times New Roman" w:hAnsi="Times New Roman" w:cs="Times New Roman"/>
          <w:sz w:val="28"/>
          <w:szCs w:val="26"/>
        </w:rPr>
        <w:softHyphen/>
        <w:t>ловым центрам  Европейского Севера России и Скандинавии, активное участие муниципального образования "Город Архангельск" и Архангельской области в программах международного сотруд</w:t>
      </w:r>
      <w:r w:rsidR="009C3DAB" w:rsidRPr="009C3DAB">
        <w:rPr>
          <w:rFonts w:ascii="Times New Roman" w:hAnsi="Times New Roman" w:cs="Times New Roman"/>
          <w:sz w:val="28"/>
          <w:szCs w:val="26"/>
        </w:rPr>
        <w:t>-</w:t>
      </w:r>
      <w:r w:rsidRPr="009C3DAB">
        <w:rPr>
          <w:rFonts w:ascii="Times New Roman" w:hAnsi="Times New Roman" w:cs="Times New Roman"/>
          <w:sz w:val="28"/>
          <w:szCs w:val="26"/>
        </w:rPr>
        <w:t>ничества, а также перспективы разра</w:t>
      </w:r>
      <w:r w:rsidRPr="009C3DAB">
        <w:rPr>
          <w:rFonts w:ascii="Times New Roman" w:hAnsi="Times New Roman" w:cs="Times New Roman"/>
          <w:sz w:val="28"/>
          <w:szCs w:val="26"/>
        </w:rPr>
        <w:softHyphen/>
        <w:t>ботки Штокмановского газоконденсатного месторождения и позиционирование Северного (Арктического</w:t>
      </w:r>
      <w:r w:rsidR="009C3DAB" w:rsidRPr="009C3DAB">
        <w:rPr>
          <w:rFonts w:ascii="Times New Roman" w:hAnsi="Times New Roman" w:cs="Times New Roman"/>
          <w:sz w:val="28"/>
          <w:szCs w:val="26"/>
        </w:rPr>
        <w:t>) федерального университета им.</w:t>
      </w:r>
      <w:r w:rsidRPr="009C3DAB">
        <w:rPr>
          <w:rFonts w:ascii="Times New Roman" w:hAnsi="Times New Roman" w:cs="Times New Roman"/>
          <w:sz w:val="28"/>
          <w:szCs w:val="26"/>
        </w:rPr>
        <w:t xml:space="preserve">М.В.Ломоносова как центра подготовки кадров для комплексного освоения Арктики. </w:t>
      </w:r>
    </w:p>
    <w:p w:rsidR="009C3DAB" w:rsidRDefault="009C3DAB">
      <w:pPr>
        <w:spacing w:after="200" w:line="276" w:lineRule="auto"/>
        <w:rPr>
          <w:sz w:val="26"/>
          <w:szCs w:val="26"/>
        </w:rPr>
      </w:pPr>
      <w:r>
        <w:rPr>
          <w:sz w:val="26"/>
          <w:szCs w:val="26"/>
        </w:rPr>
        <w:br w:type="page"/>
      </w:r>
    </w:p>
    <w:p w:rsidR="0002323E" w:rsidRPr="009C3DAB" w:rsidRDefault="009C3DAB" w:rsidP="009C3DAB">
      <w:pPr>
        <w:pStyle w:val="ConsNormal"/>
        <w:widowControl/>
        <w:ind w:right="0" w:firstLine="540"/>
        <w:jc w:val="center"/>
        <w:rPr>
          <w:rFonts w:ascii="Times New Roman" w:hAnsi="Times New Roman" w:cs="Times New Roman"/>
          <w:sz w:val="28"/>
          <w:szCs w:val="26"/>
        </w:rPr>
      </w:pPr>
      <w:r w:rsidRPr="009C3DAB">
        <w:rPr>
          <w:rFonts w:ascii="Times New Roman" w:hAnsi="Times New Roman" w:cs="Times New Roman"/>
          <w:sz w:val="28"/>
          <w:szCs w:val="26"/>
        </w:rPr>
        <w:t>3</w:t>
      </w:r>
    </w:p>
    <w:p w:rsidR="009C3DAB" w:rsidRPr="009C3DAB" w:rsidRDefault="009C3DAB" w:rsidP="009C3DAB">
      <w:pPr>
        <w:pStyle w:val="ConsNormal"/>
        <w:widowControl/>
        <w:ind w:right="0" w:firstLine="540"/>
        <w:jc w:val="center"/>
        <w:rPr>
          <w:rFonts w:ascii="Times New Roman" w:hAnsi="Times New Roman" w:cs="Times New Roman"/>
          <w:sz w:val="12"/>
          <w:szCs w:val="26"/>
        </w:rPr>
      </w:pPr>
    </w:p>
    <w:p w:rsidR="0002323E" w:rsidRPr="009C3DAB" w:rsidRDefault="0002323E" w:rsidP="009C3DAB">
      <w:pPr>
        <w:pStyle w:val="ConsNormal"/>
        <w:widowControl/>
        <w:ind w:right="0" w:firstLine="709"/>
        <w:jc w:val="both"/>
        <w:rPr>
          <w:rFonts w:ascii="Times New Roman" w:hAnsi="Times New Roman" w:cs="Times New Roman"/>
          <w:sz w:val="28"/>
          <w:szCs w:val="26"/>
        </w:rPr>
      </w:pPr>
      <w:r w:rsidRPr="009C3DAB">
        <w:rPr>
          <w:rFonts w:ascii="Times New Roman" w:hAnsi="Times New Roman" w:cs="Times New Roman"/>
          <w:sz w:val="28"/>
          <w:szCs w:val="26"/>
        </w:rPr>
        <w:t>Однако</w:t>
      </w:r>
      <w:r w:rsidR="00075768" w:rsidRPr="009C3DAB">
        <w:rPr>
          <w:rFonts w:ascii="Times New Roman" w:hAnsi="Times New Roman" w:cs="Times New Roman"/>
          <w:sz w:val="28"/>
          <w:szCs w:val="26"/>
        </w:rPr>
        <w:t>,</w:t>
      </w:r>
      <w:r w:rsidRPr="009C3DAB">
        <w:rPr>
          <w:rFonts w:ascii="Times New Roman" w:hAnsi="Times New Roman" w:cs="Times New Roman"/>
          <w:sz w:val="28"/>
          <w:szCs w:val="26"/>
        </w:rPr>
        <w:t xml:space="preserve"> существует ряд факторов, препятствующих развитию въездного ту</w:t>
      </w:r>
      <w:r w:rsidRPr="009C3DAB">
        <w:rPr>
          <w:rFonts w:ascii="Times New Roman" w:hAnsi="Times New Roman" w:cs="Times New Roman"/>
          <w:sz w:val="28"/>
          <w:szCs w:val="26"/>
        </w:rPr>
        <w:softHyphen/>
        <w:t>ризма в муниципальном образовании "Город Архангельск". Прежде всего, это слабо развитая туристская ин</w:t>
      </w:r>
      <w:r w:rsidRPr="009C3DAB">
        <w:rPr>
          <w:rFonts w:ascii="Times New Roman" w:hAnsi="Times New Roman" w:cs="Times New Roman"/>
          <w:sz w:val="28"/>
          <w:szCs w:val="26"/>
        </w:rPr>
        <w:softHyphen/>
        <w:t>фраструктура, слабое использование имеющегося культурного, исторического и природного наследия. Также не способствуют развитию туризма высокая стоимость и низкая комфортабельность транспортных услуг, высокая степень износа материально-технической базы мест размещения, недостаточно развитая дорожная инфраструктура муниципального образования "Город Архангельск" и дефицит отвечающих современным требованиям объектов размещения.</w:t>
      </w:r>
    </w:p>
    <w:p w:rsidR="0002323E" w:rsidRPr="009C3DAB" w:rsidRDefault="0002323E" w:rsidP="009C3DAB">
      <w:pPr>
        <w:pStyle w:val="ConsNormal"/>
        <w:widowControl/>
        <w:ind w:right="0" w:firstLine="709"/>
        <w:jc w:val="both"/>
        <w:rPr>
          <w:rFonts w:ascii="Times New Roman" w:hAnsi="Times New Roman" w:cs="Times New Roman"/>
          <w:sz w:val="28"/>
          <w:szCs w:val="26"/>
        </w:rPr>
      </w:pPr>
      <w:r w:rsidRPr="009C3DAB">
        <w:rPr>
          <w:rFonts w:ascii="Times New Roman" w:hAnsi="Times New Roman" w:cs="Times New Roman"/>
          <w:sz w:val="28"/>
          <w:szCs w:val="26"/>
        </w:rPr>
        <w:t xml:space="preserve">В настоящее время в муниципальном образовании "Город Архангельск" </w:t>
      </w:r>
      <w:r w:rsidR="009C3DAB" w:rsidRPr="009C3DAB">
        <w:rPr>
          <w:rFonts w:ascii="Times New Roman" w:hAnsi="Times New Roman" w:cs="Times New Roman"/>
          <w:sz w:val="28"/>
          <w:szCs w:val="26"/>
        </w:rPr>
        <w:br/>
      </w:r>
      <w:r w:rsidRPr="009C3DAB">
        <w:rPr>
          <w:rFonts w:ascii="Times New Roman" w:hAnsi="Times New Roman" w:cs="Times New Roman"/>
          <w:sz w:val="28"/>
          <w:szCs w:val="26"/>
        </w:rPr>
        <w:t>12 гостиниц, в которых одно</w:t>
      </w:r>
      <w:r w:rsidRPr="009C3DAB">
        <w:rPr>
          <w:rFonts w:ascii="Times New Roman" w:hAnsi="Times New Roman" w:cs="Times New Roman"/>
          <w:sz w:val="28"/>
          <w:szCs w:val="26"/>
        </w:rPr>
        <w:softHyphen/>
        <w:t xml:space="preserve">временно могут разместиться 1034 человека.  </w:t>
      </w:r>
      <w:r w:rsidR="009C3DAB" w:rsidRPr="009C3DAB">
        <w:rPr>
          <w:rFonts w:ascii="Times New Roman" w:hAnsi="Times New Roman" w:cs="Times New Roman"/>
          <w:sz w:val="28"/>
          <w:szCs w:val="26"/>
        </w:rPr>
        <w:br/>
      </w:r>
      <w:r w:rsidRPr="009C3DAB">
        <w:rPr>
          <w:rFonts w:ascii="Times New Roman" w:hAnsi="Times New Roman" w:cs="Times New Roman"/>
          <w:sz w:val="28"/>
          <w:szCs w:val="26"/>
        </w:rPr>
        <w:t xml:space="preserve">По количеству туристов, обслуженных в коллективных средствах размещения (далее </w:t>
      </w:r>
      <w:r w:rsidR="009C3DAB" w:rsidRPr="009C3DAB">
        <w:rPr>
          <w:rFonts w:ascii="Times New Roman" w:hAnsi="Times New Roman" w:cs="Times New Roman"/>
          <w:sz w:val="28"/>
          <w:szCs w:val="26"/>
        </w:rPr>
        <w:t>–</w:t>
      </w:r>
      <w:r w:rsidRPr="009C3DAB">
        <w:rPr>
          <w:rFonts w:ascii="Times New Roman" w:hAnsi="Times New Roman" w:cs="Times New Roman"/>
          <w:sz w:val="28"/>
          <w:szCs w:val="26"/>
        </w:rPr>
        <w:t xml:space="preserve"> КСР), муниципальное образование "Город Архангельск" занимает первое место среди муниципальных образований Архангельской области, демонстрируя стабильный рост в течение 2011–2013 годов: в 2012 году рост количества  граждан, обслуженных в КСР муниципального образования "Город Архангельск", в сравнении с предыдущим годом составил  11,7</w:t>
      </w:r>
      <w:r w:rsidR="009C3DAB">
        <w:rPr>
          <w:rFonts w:ascii="Times New Roman" w:hAnsi="Times New Roman" w:cs="Times New Roman"/>
          <w:sz w:val="28"/>
          <w:szCs w:val="26"/>
        </w:rPr>
        <w:t xml:space="preserve"> процента</w:t>
      </w:r>
      <w:r w:rsidRPr="009C3DAB">
        <w:rPr>
          <w:rFonts w:ascii="Times New Roman" w:hAnsi="Times New Roman" w:cs="Times New Roman"/>
          <w:sz w:val="28"/>
          <w:szCs w:val="26"/>
        </w:rPr>
        <w:t xml:space="preserve">,  </w:t>
      </w:r>
      <w:r w:rsidR="009C3DAB">
        <w:rPr>
          <w:rFonts w:ascii="Times New Roman" w:hAnsi="Times New Roman" w:cs="Times New Roman"/>
          <w:sz w:val="28"/>
          <w:szCs w:val="26"/>
        </w:rPr>
        <w:br/>
      </w:r>
      <w:r w:rsidRPr="009C3DAB">
        <w:rPr>
          <w:rFonts w:ascii="Times New Roman" w:hAnsi="Times New Roman" w:cs="Times New Roman"/>
          <w:sz w:val="28"/>
          <w:szCs w:val="26"/>
        </w:rPr>
        <w:t xml:space="preserve">в </w:t>
      </w:r>
      <w:r w:rsidR="009C3DAB">
        <w:rPr>
          <w:rFonts w:ascii="Times New Roman" w:hAnsi="Times New Roman" w:cs="Times New Roman"/>
          <w:sz w:val="28"/>
          <w:szCs w:val="26"/>
        </w:rPr>
        <w:t xml:space="preserve"> </w:t>
      </w:r>
      <w:r w:rsidRPr="009C3DAB">
        <w:rPr>
          <w:rFonts w:ascii="Times New Roman" w:hAnsi="Times New Roman" w:cs="Times New Roman"/>
          <w:sz w:val="28"/>
          <w:szCs w:val="26"/>
        </w:rPr>
        <w:t xml:space="preserve">2013 году </w:t>
      </w:r>
      <w:r w:rsidR="009C3DAB">
        <w:rPr>
          <w:rFonts w:ascii="Times New Roman" w:hAnsi="Times New Roman" w:cs="Times New Roman"/>
          <w:sz w:val="28"/>
          <w:szCs w:val="26"/>
        </w:rPr>
        <w:t>–</w:t>
      </w:r>
      <w:r w:rsidRPr="009C3DAB">
        <w:rPr>
          <w:rFonts w:ascii="Times New Roman" w:hAnsi="Times New Roman" w:cs="Times New Roman"/>
          <w:sz w:val="28"/>
          <w:szCs w:val="26"/>
        </w:rPr>
        <w:t xml:space="preserve"> 10,3</w:t>
      </w:r>
      <w:r w:rsidR="009C3DAB">
        <w:rPr>
          <w:rFonts w:ascii="Times New Roman" w:hAnsi="Times New Roman" w:cs="Times New Roman"/>
          <w:sz w:val="28"/>
          <w:szCs w:val="26"/>
        </w:rPr>
        <w:t xml:space="preserve"> процента</w:t>
      </w:r>
      <w:r w:rsidRPr="009C3DAB">
        <w:rPr>
          <w:rFonts w:ascii="Times New Roman" w:hAnsi="Times New Roman" w:cs="Times New Roman"/>
          <w:sz w:val="28"/>
          <w:szCs w:val="26"/>
        </w:rPr>
        <w:t>. Средний коэффициент  загрузки КСР также имеет  тенденцию к росту: в 2011 году он составил 50</w:t>
      </w:r>
      <w:r w:rsidR="009C3DAB">
        <w:rPr>
          <w:rFonts w:ascii="Times New Roman" w:hAnsi="Times New Roman" w:cs="Times New Roman"/>
          <w:sz w:val="28"/>
          <w:szCs w:val="26"/>
        </w:rPr>
        <w:t xml:space="preserve"> процентов</w:t>
      </w:r>
      <w:r w:rsidRPr="009C3DAB">
        <w:rPr>
          <w:rFonts w:ascii="Times New Roman" w:hAnsi="Times New Roman" w:cs="Times New Roman"/>
          <w:sz w:val="28"/>
          <w:szCs w:val="26"/>
        </w:rPr>
        <w:t xml:space="preserve">, в 2012 </w:t>
      </w:r>
      <w:r w:rsidR="009C3DAB">
        <w:rPr>
          <w:rFonts w:ascii="Times New Roman" w:hAnsi="Times New Roman" w:cs="Times New Roman"/>
          <w:sz w:val="28"/>
          <w:szCs w:val="26"/>
        </w:rPr>
        <w:t xml:space="preserve">– </w:t>
      </w:r>
      <w:r w:rsidRPr="009C3DAB">
        <w:rPr>
          <w:rFonts w:ascii="Times New Roman" w:hAnsi="Times New Roman" w:cs="Times New Roman"/>
          <w:sz w:val="28"/>
          <w:szCs w:val="26"/>
        </w:rPr>
        <w:t>51</w:t>
      </w:r>
      <w:r w:rsidR="009C3DAB">
        <w:rPr>
          <w:rFonts w:ascii="Times New Roman" w:hAnsi="Times New Roman" w:cs="Times New Roman"/>
          <w:sz w:val="28"/>
          <w:szCs w:val="26"/>
        </w:rPr>
        <w:t xml:space="preserve"> процент</w:t>
      </w:r>
      <w:r w:rsidRPr="009C3DAB">
        <w:rPr>
          <w:rFonts w:ascii="Times New Roman" w:hAnsi="Times New Roman" w:cs="Times New Roman"/>
          <w:sz w:val="28"/>
          <w:szCs w:val="26"/>
        </w:rPr>
        <w:t xml:space="preserve">, </w:t>
      </w:r>
      <w:r w:rsidR="009C3DAB">
        <w:rPr>
          <w:rFonts w:ascii="Times New Roman" w:hAnsi="Times New Roman" w:cs="Times New Roman"/>
          <w:sz w:val="28"/>
          <w:szCs w:val="26"/>
        </w:rPr>
        <w:br/>
      </w:r>
      <w:r w:rsidRPr="009C3DAB">
        <w:rPr>
          <w:rFonts w:ascii="Times New Roman" w:hAnsi="Times New Roman" w:cs="Times New Roman"/>
          <w:sz w:val="28"/>
          <w:szCs w:val="26"/>
        </w:rPr>
        <w:t xml:space="preserve">в 2013 </w:t>
      </w:r>
      <w:r w:rsidR="009C3DAB">
        <w:rPr>
          <w:rFonts w:ascii="Times New Roman" w:hAnsi="Times New Roman" w:cs="Times New Roman"/>
          <w:sz w:val="28"/>
          <w:szCs w:val="26"/>
        </w:rPr>
        <w:t>–</w:t>
      </w:r>
      <w:r w:rsidRPr="009C3DAB">
        <w:rPr>
          <w:rFonts w:ascii="Times New Roman" w:hAnsi="Times New Roman" w:cs="Times New Roman"/>
          <w:sz w:val="28"/>
          <w:szCs w:val="26"/>
        </w:rPr>
        <w:t xml:space="preserve"> 59</w:t>
      </w:r>
      <w:r w:rsidR="009C3DAB">
        <w:rPr>
          <w:rFonts w:ascii="Times New Roman" w:hAnsi="Times New Roman" w:cs="Times New Roman"/>
          <w:sz w:val="28"/>
          <w:szCs w:val="26"/>
        </w:rPr>
        <w:t xml:space="preserve"> процентов</w:t>
      </w:r>
      <w:r w:rsidRPr="009C3DAB">
        <w:rPr>
          <w:rFonts w:ascii="Times New Roman" w:hAnsi="Times New Roman" w:cs="Times New Roman"/>
          <w:sz w:val="28"/>
          <w:szCs w:val="26"/>
        </w:rPr>
        <w:t>.</w:t>
      </w:r>
    </w:p>
    <w:p w:rsidR="009C3DAB" w:rsidRDefault="0002323E" w:rsidP="009C3DAB">
      <w:pPr>
        <w:pStyle w:val="ConsNormal"/>
        <w:widowControl/>
        <w:ind w:right="0" w:firstLine="709"/>
        <w:jc w:val="both"/>
        <w:rPr>
          <w:rFonts w:ascii="Times New Roman" w:hAnsi="Times New Roman" w:cs="Times New Roman"/>
          <w:sz w:val="28"/>
          <w:szCs w:val="26"/>
        </w:rPr>
      </w:pPr>
      <w:r w:rsidRPr="009C3DAB">
        <w:rPr>
          <w:rFonts w:ascii="Times New Roman" w:hAnsi="Times New Roman" w:cs="Times New Roman"/>
          <w:sz w:val="28"/>
          <w:szCs w:val="26"/>
        </w:rPr>
        <w:t xml:space="preserve">Количество койко-мест в КСР муниципального образования "Город Архангельск" (1034 койко-места) сопоставимо с количеством койко-мест в КСР муниципального образования "Приморский муниципальный район" Архангельской области (1043 койко-места). Однако,  при меньшем количестве  граждан, обслуженных в КСР муниципального образования "Приморский муниципальный район", средний коэффициент загрузки КСР муниципального образования "Приморский муниципальный район" выше, чем средний коэффициент загрузки КСР муниципального образования "Город Архангельск". Средняя продолжительность пребывания туристов на территории муниципальных образований "Приморский муниципальный район", "Устьянский муниципальный район" и "Каргопольский муниципальный район" также более  высокая, чем в муниципальном образовании "Город Архангельск". Из приведенных статистических данных (данные агентства по туризму </w:t>
      </w:r>
      <w:r w:rsidR="009C3DAB">
        <w:rPr>
          <w:rFonts w:ascii="Times New Roman" w:hAnsi="Times New Roman" w:cs="Times New Roman"/>
          <w:sz w:val="28"/>
          <w:szCs w:val="26"/>
        </w:rPr>
        <w:br/>
      </w:r>
      <w:r w:rsidRPr="009C3DAB">
        <w:rPr>
          <w:rFonts w:ascii="Times New Roman" w:hAnsi="Times New Roman" w:cs="Times New Roman"/>
          <w:sz w:val="28"/>
          <w:szCs w:val="26"/>
        </w:rPr>
        <w:t xml:space="preserve">и международному сотрудничеству  Архангельской области) следует, что муниципальному образованию "Город Архангельск" кроме обеспечения стабильного роста количества въезжающих туристов необходимо  добиваться роста показателя средней продолжительности пребывания туриста на территории муниципального образования "Город Архангельск". При увеличении средней продолжительности пребывания туриста в муниципальном образовании "Город Архангельск" до 3 дней степень загрузки (при условии стабильности общего количества туристов и количества койко-мест) вырастет до </w:t>
      </w:r>
      <w:r w:rsidR="009C3DAB">
        <w:rPr>
          <w:rFonts w:ascii="Times New Roman" w:hAnsi="Times New Roman" w:cs="Times New Roman"/>
          <w:sz w:val="28"/>
          <w:szCs w:val="26"/>
        </w:rPr>
        <w:br/>
      </w:r>
      <w:r w:rsidRPr="009C3DAB">
        <w:rPr>
          <w:rFonts w:ascii="Times New Roman" w:hAnsi="Times New Roman" w:cs="Times New Roman"/>
          <w:sz w:val="28"/>
          <w:szCs w:val="26"/>
        </w:rPr>
        <w:t>85</w:t>
      </w:r>
      <w:r w:rsidR="009C3DAB">
        <w:rPr>
          <w:rFonts w:ascii="Times New Roman" w:hAnsi="Times New Roman" w:cs="Times New Roman"/>
          <w:sz w:val="28"/>
          <w:szCs w:val="26"/>
        </w:rPr>
        <w:t xml:space="preserve"> процентов</w:t>
      </w:r>
      <w:r w:rsidRPr="009C3DAB">
        <w:rPr>
          <w:rFonts w:ascii="Times New Roman" w:hAnsi="Times New Roman" w:cs="Times New Roman"/>
          <w:sz w:val="28"/>
          <w:szCs w:val="26"/>
        </w:rPr>
        <w:t>. Это повысит доходность гостиничного бизнеса, его возможность  направлять дополнительные средства  на развитие материально-технической  базы КСР, увеличит объемы налоговых отчислений в бюджеты  разных уровней.</w:t>
      </w:r>
    </w:p>
    <w:p w:rsidR="009C3DAB" w:rsidRDefault="009C3DAB">
      <w:pPr>
        <w:spacing w:after="200" w:line="276" w:lineRule="auto"/>
        <w:rPr>
          <w:szCs w:val="26"/>
        </w:rPr>
      </w:pPr>
      <w:r>
        <w:rPr>
          <w:szCs w:val="26"/>
        </w:rPr>
        <w:br w:type="page"/>
      </w:r>
    </w:p>
    <w:p w:rsidR="0002323E" w:rsidRPr="009C3DAB" w:rsidRDefault="009C3DAB" w:rsidP="009C3DAB">
      <w:pPr>
        <w:pStyle w:val="ConsNormal"/>
        <w:widowControl/>
        <w:ind w:right="0" w:firstLine="709"/>
        <w:jc w:val="center"/>
        <w:rPr>
          <w:rFonts w:ascii="Times New Roman" w:hAnsi="Times New Roman" w:cs="Times New Roman"/>
          <w:sz w:val="28"/>
          <w:szCs w:val="26"/>
        </w:rPr>
      </w:pPr>
      <w:r>
        <w:rPr>
          <w:rFonts w:ascii="Times New Roman" w:hAnsi="Times New Roman" w:cs="Times New Roman"/>
          <w:sz w:val="28"/>
          <w:szCs w:val="26"/>
        </w:rPr>
        <w:t>4</w:t>
      </w:r>
    </w:p>
    <w:p w:rsidR="0002323E" w:rsidRPr="009C3DAB" w:rsidRDefault="0002323E" w:rsidP="0002323E">
      <w:pPr>
        <w:ind w:firstLine="708"/>
        <w:jc w:val="both"/>
        <w:rPr>
          <w:szCs w:val="26"/>
        </w:rPr>
      </w:pPr>
    </w:p>
    <w:p w:rsidR="0002323E" w:rsidRPr="009C3DAB" w:rsidRDefault="0002323E" w:rsidP="0002323E">
      <w:pPr>
        <w:pStyle w:val="ConsNormal"/>
        <w:widowControl/>
        <w:ind w:right="0" w:firstLine="540"/>
        <w:jc w:val="center"/>
        <w:rPr>
          <w:rFonts w:ascii="Times New Roman" w:hAnsi="Times New Roman" w:cs="Times New Roman"/>
          <w:b/>
          <w:sz w:val="28"/>
          <w:szCs w:val="26"/>
        </w:rPr>
      </w:pPr>
      <w:r w:rsidRPr="009C3DAB">
        <w:rPr>
          <w:rFonts w:ascii="Times New Roman" w:hAnsi="Times New Roman" w:cs="Times New Roman"/>
          <w:b/>
          <w:sz w:val="28"/>
          <w:szCs w:val="26"/>
        </w:rPr>
        <w:t xml:space="preserve">Основные показатели деятельности коллективных средств размещения </w:t>
      </w:r>
    </w:p>
    <w:p w:rsidR="0002323E" w:rsidRPr="009C3DAB" w:rsidRDefault="0002323E" w:rsidP="0002323E">
      <w:pPr>
        <w:pStyle w:val="ConsNormal"/>
        <w:widowControl/>
        <w:ind w:right="0" w:firstLine="540"/>
        <w:jc w:val="center"/>
        <w:rPr>
          <w:rFonts w:ascii="Times New Roman" w:hAnsi="Times New Roman" w:cs="Times New Roman"/>
          <w:b/>
          <w:sz w:val="28"/>
          <w:szCs w:val="26"/>
        </w:rPr>
      </w:pPr>
      <w:r w:rsidRPr="009C3DAB">
        <w:rPr>
          <w:rFonts w:ascii="Times New Roman" w:hAnsi="Times New Roman" w:cs="Times New Roman"/>
          <w:b/>
          <w:sz w:val="28"/>
          <w:szCs w:val="26"/>
        </w:rPr>
        <w:t>в 2013 году (территориальный разрез)</w:t>
      </w:r>
    </w:p>
    <w:p w:rsidR="0002323E" w:rsidRPr="009C3DAB" w:rsidRDefault="0002323E" w:rsidP="0002323E">
      <w:pPr>
        <w:pStyle w:val="ConsNormal"/>
        <w:widowControl/>
        <w:ind w:right="0" w:firstLine="540"/>
        <w:jc w:val="both"/>
        <w:rPr>
          <w:rFonts w:ascii="Times New Roman" w:hAnsi="Times New Roman" w:cs="Times New Roman"/>
          <w:sz w:val="4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701"/>
        <w:gridCol w:w="1843"/>
        <w:gridCol w:w="1495"/>
      </w:tblGrid>
      <w:tr w:rsidR="0002323E" w:rsidRPr="009C3DAB" w:rsidTr="009C3DAB">
        <w:tc>
          <w:tcPr>
            <w:tcW w:w="3369"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2"/>
                <w:szCs w:val="26"/>
              </w:rPr>
            </w:pPr>
            <w:r w:rsidRPr="009C3DAB">
              <w:rPr>
                <w:rFonts w:ascii="Times New Roman" w:hAnsi="Times New Roman" w:cs="Times New Roman"/>
                <w:sz w:val="22"/>
                <w:szCs w:val="26"/>
              </w:rPr>
              <w:t>Наименования показателя</w:t>
            </w:r>
          </w:p>
        </w:tc>
        <w:tc>
          <w:tcPr>
            <w:tcW w:w="1559" w:type="dxa"/>
            <w:shd w:val="clear" w:color="auto" w:fill="auto"/>
          </w:tcPr>
          <w:p w:rsidR="0002323E" w:rsidRPr="009C3DAB" w:rsidRDefault="0002323E" w:rsidP="009C3DAB">
            <w:pPr>
              <w:pStyle w:val="ConsNormal"/>
              <w:widowControl/>
              <w:ind w:left="-108" w:right="-108" w:firstLine="0"/>
              <w:jc w:val="center"/>
              <w:rPr>
                <w:rFonts w:ascii="Times New Roman" w:hAnsi="Times New Roman" w:cs="Times New Roman"/>
                <w:sz w:val="22"/>
                <w:szCs w:val="26"/>
              </w:rPr>
            </w:pPr>
            <w:r w:rsidRPr="009C3DAB">
              <w:rPr>
                <w:rFonts w:ascii="Times New Roman" w:hAnsi="Times New Roman" w:cs="Times New Roman"/>
                <w:sz w:val="22"/>
                <w:szCs w:val="26"/>
              </w:rPr>
              <w:t>Муниципаль</w:t>
            </w:r>
            <w:r w:rsidR="009C3DAB">
              <w:rPr>
                <w:rFonts w:ascii="Times New Roman" w:hAnsi="Times New Roman" w:cs="Times New Roman"/>
                <w:sz w:val="22"/>
                <w:szCs w:val="26"/>
              </w:rPr>
              <w:t>-</w:t>
            </w:r>
            <w:r w:rsidR="009C3DAB">
              <w:rPr>
                <w:rFonts w:ascii="Times New Roman" w:hAnsi="Times New Roman" w:cs="Times New Roman"/>
                <w:sz w:val="22"/>
                <w:szCs w:val="26"/>
              </w:rPr>
              <w:br/>
            </w:r>
            <w:r w:rsidRPr="009C3DAB">
              <w:rPr>
                <w:rFonts w:ascii="Times New Roman" w:hAnsi="Times New Roman" w:cs="Times New Roman"/>
                <w:sz w:val="22"/>
                <w:szCs w:val="26"/>
              </w:rPr>
              <w:t>ное образова</w:t>
            </w:r>
            <w:r w:rsidR="009C3DAB">
              <w:rPr>
                <w:rFonts w:ascii="Times New Roman" w:hAnsi="Times New Roman" w:cs="Times New Roman"/>
                <w:sz w:val="22"/>
                <w:szCs w:val="26"/>
              </w:rPr>
              <w:t>-</w:t>
            </w:r>
            <w:r w:rsidR="009C3DAB">
              <w:rPr>
                <w:rFonts w:ascii="Times New Roman" w:hAnsi="Times New Roman" w:cs="Times New Roman"/>
                <w:sz w:val="22"/>
                <w:szCs w:val="26"/>
              </w:rPr>
              <w:br/>
            </w:r>
            <w:r w:rsidRPr="009C3DAB">
              <w:rPr>
                <w:rFonts w:ascii="Times New Roman" w:hAnsi="Times New Roman" w:cs="Times New Roman"/>
                <w:sz w:val="22"/>
                <w:szCs w:val="26"/>
              </w:rPr>
              <w:t>ние "Город Архангельск"</w:t>
            </w:r>
          </w:p>
        </w:tc>
        <w:tc>
          <w:tcPr>
            <w:tcW w:w="1701" w:type="dxa"/>
            <w:shd w:val="clear" w:color="auto" w:fill="auto"/>
          </w:tcPr>
          <w:p w:rsidR="0002323E" w:rsidRPr="009C3DAB" w:rsidRDefault="0002323E" w:rsidP="009C3DAB">
            <w:pPr>
              <w:pStyle w:val="ConsNormal"/>
              <w:widowControl/>
              <w:ind w:left="-108" w:right="-108" w:firstLine="0"/>
              <w:jc w:val="center"/>
              <w:rPr>
                <w:rFonts w:ascii="Times New Roman" w:hAnsi="Times New Roman" w:cs="Times New Roman"/>
                <w:sz w:val="22"/>
                <w:szCs w:val="26"/>
              </w:rPr>
            </w:pPr>
            <w:r w:rsidRPr="009C3DAB">
              <w:rPr>
                <w:rFonts w:ascii="Times New Roman" w:hAnsi="Times New Roman" w:cs="Times New Roman"/>
                <w:sz w:val="22"/>
                <w:szCs w:val="26"/>
              </w:rPr>
              <w:t>Муниципальное образование "Приморский муниципальный район"</w:t>
            </w:r>
          </w:p>
        </w:tc>
        <w:tc>
          <w:tcPr>
            <w:tcW w:w="1843" w:type="dxa"/>
            <w:shd w:val="clear" w:color="auto" w:fill="auto"/>
          </w:tcPr>
          <w:p w:rsidR="0002323E" w:rsidRPr="009C3DAB" w:rsidRDefault="0002323E" w:rsidP="009C3DAB">
            <w:pPr>
              <w:pStyle w:val="ConsNormal"/>
              <w:widowControl/>
              <w:ind w:left="-108" w:right="-108" w:firstLine="0"/>
              <w:jc w:val="center"/>
              <w:rPr>
                <w:rFonts w:ascii="Times New Roman" w:hAnsi="Times New Roman" w:cs="Times New Roman"/>
                <w:sz w:val="22"/>
                <w:szCs w:val="26"/>
              </w:rPr>
            </w:pPr>
            <w:r w:rsidRPr="009C3DAB">
              <w:rPr>
                <w:rFonts w:ascii="Times New Roman" w:hAnsi="Times New Roman" w:cs="Times New Roman"/>
                <w:sz w:val="22"/>
                <w:szCs w:val="26"/>
              </w:rPr>
              <w:t>Муниципальное образование "Устьянский муниципальный район"</w:t>
            </w:r>
          </w:p>
        </w:tc>
        <w:tc>
          <w:tcPr>
            <w:tcW w:w="1495" w:type="dxa"/>
            <w:shd w:val="clear" w:color="auto" w:fill="auto"/>
          </w:tcPr>
          <w:p w:rsidR="0002323E" w:rsidRPr="009C3DAB" w:rsidRDefault="0002323E" w:rsidP="009C3DAB">
            <w:pPr>
              <w:pStyle w:val="ConsNormal"/>
              <w:widowControl/>
              <w:ind w:left="-108" w:right="-108" w:firstLine="0"/>
              <w:jc w:val="center"/>
              <w:rPr>
                <w:rFonts w:ascii="Times New Roman" w:hAnsi="Times New Roman" w:cs="Times New Roman"/>
                <w:sz w:val="22"/>
                <w:szCs w:val="26"/>
              </w:rPr>
            </w:pPr>
            <w:r w:rsidRPr="009C3DAB">
              <w:rPr>
                <w:rFonts w:ascii="Times New Roman" w:hAnsi="Times New Roman" w:cs="Times New Roman"/>
                <w:sz w:val="22"/>
                <w:szCs w:val="26"/>
              </w:rPr>
              <w:t>Муниципаль</w:t>
            </w:r>
            <w:r w:rsidR="009C3DAB">
              <w:rPr>
                <w:rFonts w:ascii="Times New Roman" w:hAnsi="Times New Roman" w:cs="Times New Roman"/>
                <w:sz w:val="22"/>
                <w:szCs w:val="26"/>
              </w:rPr>
              <w:t>-</w:t>
            </w:r>
            <w:r w:rsidR="009C3DAB">
              <w:rPr>
                <w:rFonts w:ascii="Times New Roman" w:hAnsi="Times New Roman" w:cs="Times New Roman"/>
                <w:sz w:val="22"/>
                <w:szCs w:val="26"/>
              </w:rPr>
              <w:br/>
            </w:r>
            <w:r w:rsidRPr="009C3DAB">
              <w:rPr>
                <w:rFonts w:ascii="Times New Roman" w:hAnsi="Times New Roman" w:cs="Times New Roman"/>
                <w:sz w:val="22"/>
                <w:szCs w:val="26"/>
              </w:rPr>
              <w:t>ное обра</w:t>
            </w:r>
            <w:r w:rsidR="009C3DAB">
              <w:rPr>
                <w:rFonts w:ascii="Times New Roman" w:hAnsi="Times New Roman" w:cs="Times New Roman"/>
                <w:sz w:val="22"/>
                <w:szCs w:val="26"/>
              </w:rPr>
              <w:t>-</w:t>
            </w:r>
            <w:r w:rsidR="009C3DAB">
              <w:rPr>
                <w:rFonts w:ascii="Times New Roman" w:hAnsi="Times New Roman" w:cs="Times New Roman"/>
                <w:sz w:val="22"/>
                <w:szCs w:val="26"/>
              </w:rPr>
              <w:br/>
            </w:r>
            <w:r w:rsidRPr="009C3DAB">
              <w:rPr>
                <w:rFonts w:ascii="Times New Roman" w:hAnsi="Times New Roman" w:cs="Times New Roman"/>
                <w:sz w:val="22"/>
                <w:szCs w:val="26"/>
              </w:rPr>
              <w:t>зование "Каргополь</w:t>
            </w:r>
            <w:r w:rsidR="009C3DAB">
              <w:rPr>
                <w:rFonts w:ascii="Times New Roman" w:hAnsi="Times New Roman" w:cs="Times New Roman"/>
                <w:sz w:val="22"/>
                <w:szCs w:val="26"/>
              </w:rPr>
              <w:t>-</w:t>
            </w:r>
            <w:r w:rsidR="009C3DAB">
              <w:rPr>
                <w:rFonts w:ascii="Times New Roman" w:hAnsi="Times New Roman" w:cs="Times New Roman"/>
                <w:sz w:val="22"/>
                <w:szCs w:val="26"/>
              </w:rPr>
              <w:br/>
            </w:r>
            <w:r w:rsidRPr="009C3DAB">
              <w:rPr>
                <w:rFonts w:ascii="Times New Roman" w:hAnsi="Times New Roman" w:cs="Times New Roman"/>
                <w:sz w:val="22"/>
                <w:szCs w:val="26"/>
              </w:rPr>
              <w:t>ский муниципаль</w:t>
            </w:r>
            <w:r w:rsidR="009C3DAB">
              <w:rPr>
                <w:rFonts w:ascii="Times New Roman" w:hAnsi="Times New Roman" w:cs="Times New Roman"/>
                <w:sz w:val="22"/>
                <w:szCs w:val="26"/>
              </w:rPr>
              <w:t>-</w:t>
            </w:r>
            <w:r w:rsidR="009C3DAB">
              <w:rPr>
                <w:rFonts w:ascii="Times New Roman" w:hAnsi="Times New Roman" w:cs="Times New Roman"/>
                <w:sz w:val="22"/>
                <w:szCs w:val="26"/>
              </w:rPr>
              <w:br/>
            </w:r>
            <w:r w:rsidRPr="009C3DAB">
              <w:rPr>
                <w:rFonts w:ascii="Times New Roman" w:hAnsi="Times New Roman" w:cs="Times New Roman"/>
                <w:sz w:val="22"/>
                <w:szCs w:val="26"/>
              </w:rPr>
              <w:t>ный район"</w:t>
            </w:r>
          </w:p>
        </w:tc>
      </w:tr>
      <w:tr w:rsidR="0002323E" w:rsidRPr="00763F40" w:rsidTr="009C3DAB">
        <w:tc>
          <w:tcPr>
            <w:tcW w:w="3369" w:type="dxa"/>
            <w:shd w:val="clear" w:color="auto" w:fill="auto"/>
          </w:tcPr>
          <w:p w:rsidR="0002323E" w:rsidRPr="009C3DAB" w:rsidRDefault="0002323E" w:rsidP="009C3DAB">
            <w:pPr>
              <w:pStyle w:val="ConsNormal"/>
              <w:widowControl/>
              <w:ind w:right="0" w:firstLine="0"/>
              <w:rPr>
                <w:rFonts w:ascii="Times New Roman" w:hAnsi="Times New Roman" w:cs="Times New Roman"/>
                <w:sz w:val="24"/>
                <w:szCs w:val="26"/>
              </w:rPr>
            </w:pPr>
            <w:r w:rsidRPr="009C3DAB">
              <w:rPr>
                <w:rFonts w:ascii="Times New Roman" w:hAnsi="Times New Roman" w:cs="Times New Roman"/>
                <w:sz w:val="24"/>
                <w:szCs w:val="26"/>
              </w:rPr>
              <w:t>Количество граждан, обслуженных в коллективных средствах размещения, тыс.чел.</w:t>
            </w:r>
          </w:p>
        </w:tc>
        <w:tc>
          <w:tcPr>
            <w:tcW w:w="1559"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106,4*</w:t>
            </w:r>
          </w:p>
        </w:tc>
        <w:tc>
          <w:tcPr>
            <w:tcW w:w="1701"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68</w:t>
            </w:r>
          </w:p>
        </w:tc>
        <w:tc>
          <w:tcPr>
            <w:tcW w:w="1843"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42</w:t>
            </w:r>
          </w:p>
        </w:tc>
        <w:tc>
          <w:tcPr>
            <w:tcW w:w="1495"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15</w:t>
            </w:r>
          </w:p>
        </w:tc>
      </w:tr>
      <w:tr w:rsidR="0002323E" w:rsidRPr="00763F40" w:rsidTr="009C3DAB">
        <w:tc>
          <w:tcPr>
            <w:tcW w:w="3369" w:type="dxa"/>
            <w:shd w:val="clear" w:color="auto" w:fill="auto"/>
          </w:tcPr>
          <w:p w:rsidR="0002323E" w:rsidRPr="009C3DAB" w:rsidRDefault="0002323E" w:rsidP="009C3DAB">
            <w:pPr>
              <w:pStyle w:val="ConsNormal"/>
              <w:widowControl/>
              <w:ind w:right="0" w:firstLine="0"/>
              <w:rPr>
                <w:rFonts w:ascii="Times New Roman" w:hAnsi="Times New Roman" w:cs="Times New Roman"/>
                <w:sz w:val="24"/>
                <w:szCs w:val="26"/>
              </w:rPr>
            </w:pPr>
            <w:r w:rsidRPr="009C3DAB">
              <w:rPr>
                <w:rFonts w:ascii="Times New Roman" w:hAnsi="Times New Roman" w:cs="Times New Roman"/>
                <w:sz w:val="24"/>
                <w:szCs w:val="26"/>
              </w:rPr>
              <w:t>Количество койко-мест</w:t>
            </w:r>
            <w:r w:rsidR="009C3DAB">
              <w:rPr>
                <w:rFonts w:ascii="Times New Roman" w:hAnsi="Times New Roman" w:cs="Times New Roman"/>
                <w:sz w:val="24"/>
                <w:szCs w:val="26"/>
              </w:rPr>
              <w:br/>
            </w:r>
            <w:r w:rsidRPr="009C3DAB">
              <w:rPr>
                <w:rFonts w:ascii="Times New Roman" w:hAnsi="Times New Roman" w:cs="Times New Roman"/>
                <w:sz w:val="24"/>
                <w:szCs w:val="26"/>
              </w:rPr>
              <w:t>в коллективных средствах размещения, шт.</w:t>
            </w:r>
          </w:p>
        </w:tc>
        <w:tc>
          <w:tcPr>
            <w:tcW w:w="1559"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1034</w:t>
            </w:r>
          </w:p>
        </w:tc>
        <w:tc>
          <w:tcPr>
            <w:tcW w:w="1701"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1043</w:t>
            </w:r>
          </w:p>
        </w:tc>
        <w:tc>
          <w:tcPr>
            <w:tcW w:w="1843"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543</w:t>
            </w:r>
          </w:p>
        </w:tc>
        <w:tc>
          <w:tcPr>
            <w:tcW w:w="1495"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459</w:t>
            </w:r>
          </w:p>
        </w:tc>
      </w:tr>
      <w:tr w:rsidR="0002323E" w:rsidRPr="00763F40" w:rsidTr="009C3DAB">
        <w:tc>
          <w:tcPr>
            <w:tcW w:w="3369" w:type="dxa"/>
            <w:shd w:val="clear" w:color="auto" w:fill="auto"/>
          </w:tcPr>
          <w:p w:rsidR="0002323E" w:rsidRPr="009C3DAB" w:rsidRDefault="0002323E" w:rsidP="009C3DAB">
            <w:pPr>
              <w:pStyle w:val="ConsNormal"/>
              <w:widowControl/>
              <w:ind w:right="0" w:firstLine="0"/>
              <w:rPr>
                <w:rFonts w:ascii="Times New Roman" w:hAnsi="Times New Roman" w:cs="Times New Roman"/>
                <w:sz w:val="24"/>
                <w:szCs w:val="26"/>
              </w:rPr>
            </w:pPr>
            <w:r w:rsidRPr="009C3DAB">
              <w:rPr>
                <w:rFonts w:ascii="Times New Roman" w:hAnsi="Times New Roman" w:cs="Times New Roman"/>
                <w:sz w:val="24"/>
                <w:szCs w:val="26"/>
              </w:rPr>
              <w:t>Средний коэффициент загрузки, %</w:t>
            </w:r>
          </w:p>
        </w:tc>
        <w:tc>
          <w:tcPr>
            <w:tcW w:w="1559"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59</w:t>
            </w:r>
          </w:p>
        </w:tc>
        <w:tc>
          <w:tcPr>
            <w:tcW w:w="1701"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65</w:t>
            </w:r>
          </w:p>
        </w:tc>
        <w:tc>
          <w:tcPr>
            <w:tcW w:w="1843"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70</w:t>
            </w:r>
          </w:p>
        </w:tc>
        <w:tc>
          <w:tcPr>
            <w:tcW w:w="1495"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37</w:t>
            </w:r>
          </w:p>
        </w:tc>
      </w:tr>
      <w:tr w:rsidR="0002323E" w:rsidRPr="00763F40" w:rsidTr="009C3DAB">
        <w:tc>
          <w:tcPr>
            <w:tcW w:w="3369" w:type="dxa"/>
            <w:shd w:val="clear" w:color="auto" w:fill="auto"/>
          </w:tcPr>
          <w:p w:rsidR="0002323E" w:rsidRPr="009C3DAB" w:rsidRDefault="0002323E" w:rsidP="009C3DAB">
            <w:pPr>
              <w:pStyle w:val="ConsNormal"/>
              <w:widowControl/>
              <w:ind w:right="0" w:firstLine="0"/>
              <w:rPr>
                <w:rFonts w:ascii="Times New Roman" w:hAnsi="Times New Roman" w:cs="Times New Roman"/>
                <w:sz w:val="24"/>
                <w:szCs w:val="26"/>
              </w:rPr>
            </w:pPr>
            <w:r w:rsidRPr="009C3DAB">
              <w:rPr>
                <w:rFonts w:ascii="Times New Roman" w:hAnsi="Times New Roman" w:cs="Times New Roman"/>
                <w:sz w:val="24"/>
                <w:szCs w:val="26"/>
              </w:rPr>
              <w:t xml:space="preserve">Средняя продолжительность пребывания  туриста </w:t>
            </w:r>
            <w:r w:rsidR="009C3DAB">
              <w:rPr>
                <w:rFonts w:ascii="Times New Roman" w:hAnsi="Times New Roman" w:cs="Times New Roman"/>
                <w:sz w:val="24"/>
                <w:szCs w:val="26"/>
              </w:rPr>
              <w:br/>
            </w:r>
            <w:r w:rsidRPr="009C3DAB">
              <w:rPr>
                <w:rFonts w:ascii="Times New Roman" w:hAnsi="Times New Roman" w:cs="Times New Roman"/>
                <w:sz w:val="24"/>
                <w:szCs w:val="26"/>
              </w:rPr>
              <w:t>в муниципальном образовании, ночь</w:t>
            </w:r>
          </w:p>
        </w:tc>
        <w:tc>
          <w:tcPr>
            <w:tcW w:w="1559"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2,1</w:t>
            </w:r>
          </w:p>
        </w:tc>
        <w:tc>
          <w:tcPr>
            <w:tcW w:w="1701"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3,6</w:t>
            </w:r>
          </w:p>
        </w:tc>
        <w:tc>
          <w:tcPr>
            <w:tcW w:w="1843"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3,2</w:t>
            </w:r>
          </w:p>
        </w:tc>
        <w:tc>
          <w:tcPr>
            <w:tcW w:w="1495" w:type="dxa"/>
            <w:shd w:val="clear" w:color="auto" w:fill="auto"/>
          </w:tcPr>
          <w:p w:rsidR="0002323E" w:rsidRPr="009C3DAB" w:rsidRDefault="0002323E" w:rsidP="00D53F32">
            <w:pPr>
              <w:pStyle w:val="ConsNormal"/>
              <w:widowControl/>
              <w:ind w:right="0" w:firstLine="0"/>
              <w:jc w:val="center"/>
              <w:rPr>
                <w:rFonts w:ascii="Times New Roman" w:hAnsi="Times New Roman" w:cs="Times New Roman"/>
                <w:sz w:val="24"/>
                <w:szCs w:val="26"/>
              </w:rPr>
            </w:pPr>
            <w:r w:rsidRPr="009C3DAB">
              <w:rPr>
                <w:rFonts w:ascii="Times New Roman" w:hAnsi="Times New Roman" w:cs="Times New Roman"/>
                <w:sz w:val="24"/>
                <w:szCs w:val="26"/>
              </w:rPr>
              <w:t>4,2</w:t>
            </w:r>
          </w:p>
        </w:tc>
      </w:tr>
    </w:tbl>
    <w:p w:rsidR="009C3DAB" w:rsidRDefault="009C3DAB" w:rsidP="0002323E">
      <w:pPr>
        <w:pStyle w:val="ConsNormal"/>
        <w:widowControl/>
        <w:ind w:right="0" w:firstLine="540"/>
        <w:jc w:val="both"/>
        <w:rPr>
          <w:rFonts w:ascii="Times New Roman" w:hAnsi="Times New Roman" w:cs="Times New Roman"/>
          <w:sz w:val="26"/>
          <w:szCs w:val="26"/>
        </w:rPr>
      </w:pPr>
    </w:p>
    <w:p w:rsidR="0002323E" w:rsidRPr="00771A28" w:rsidRDefault="0002323E" w:rsidP="0002323E">
      <w:pPr>
        <w:pStyle w:val="ConsNormal"/>
        <w:widowControl/>
        <w:ind w:right="0" w:firstLine="540"/>
        <w:jc w:val="both"/>
        <w:rPr>
          <w:rFonts w:ascii="Times New Roman" w:hAnsi="Times New Roman" w:cs="Times New Roman"/>
          <w:sz w:val="26"/>
          <w:szCs w:val="26"/>
        </w:rPr>
      </w:pPr>
      <w:r w:rsidRPr="00771A28">
        <w:rPr>
          <w:rFonts w:ascii="Times New Roman" w:hAnsi="Times New Roman" w:cs="Times New Roman"/>
          <w:sz w:val="26"/>
          <w:szCs w:val="26"/>
        </w:rPr>
        <w:t>*фактические данные мониторинга  за 2013 год</w:t>
      </w:r>
    </w:p>
    <w:p w:rsidR="0002323E" w:rsidRPr="00771A28" w:rsidRDefault="0002323E" w:rsidP="0002323E">
      <w:pPr>
        <w:ind w:firstLine="708"/>
        <w:jc w:val="both"/>
        <w:rPr>
          <w:sz w:val="26"/>
          <w:szCs w:val="26"/>
        </w:rPr>
      </w:pPr>
    </w:p>
    <w:p w:rsidR="0002323E" w:rsidRPr="009C3DAB" w:rsidRDefault="0002323E" w:rsidP="009C3DAB">
      <w:pPr>
        <w:ind w:firstLine="708"/>
        <w:jc w:val="both"/>
        <w:rPr>
          <w:szCs w:val="26"/>
        </w:rPr>
      </w:pPr>
      <w:r w:rsidRPr="009C3DAB">
        <w:rPr>
          <w:szCs w:val="26"/>
        </w:rPr>
        <w:t>Для увеличения количества  туристов и средней продолжительности их пребывания в муниципальном образовании "Город Архангельск" необходимо:</w:t>
      </w:r>
    </w:p>
    <w:p w:rsidR="0002323E" w:rsidRPr="009C3DAB" w:rsidRDefault="0002323E" w:rsidP="009C3DAB">
      <w:pPr>
        <w:ind w:firstLine="708"/>
        <w:jc w:val="both"/>
        <w:rPr>
          <w:szCs w:val="26"/>
        </w:rPr>
      </w:pPr>
      <w:r w:rsidRPr="009C3DAB">
        <w:rPr>
          <w:szCs w:val="26"/>
        </w:rPr>
        <w:t>повысить степень информированности туроператоров и потенциальных потребителей туристского продукта  муниципального образования "Город Архангельск" о туристских ресурсах муниципального образования "Город Архангельск";</w:t>
      </w:r>
    </w:p>
    <w:p w:rsidR="0002323E" w:rsidRPr="009C3DAB" w:rsidRDefault="0002323E" w:rsidP="009C3DAB">
      <w:pPr>
        <w:ind w:firstLine="708"/>
        <w:jc w:val="both"/>
        <w:rPr>
          <w:szCs w:val="26"/>
        </w:rPr>
      </w:pPr>
      <w:r w:rsidRPr="009C3DAB">
        <w:rPr>
          <w:szCs w:val="26"/>
        </w:rPr>
        <w:t>повысить интеграцию объектов туристско-рекреационной инфраструк</w:t>
      </w:r>
      <w:r w:rsidRPr="009C3DAB">
        <w:rPr>
          <w:szCs w:val="26"/>
        </w:rPr>
        <w:softHyphen/>
        <w:t>туры на территории муниципального образования "Город Архангельск" в туристский оборот.</w:t>
      </w:r>
    </w:p>
    <w:p w:rsidR="0002323E" w:rsidRPr="009C3DAB" w:rsidRDefault="0002323E" w:rsidP="009C3DAB">
      <w:pPr>
        <w:ind w:firstLine="708"/>
        <w:jc w:val="both"/>
        <w:rPr>
          <w:szCs w:val="26"/>
        </w:rPr>
      </w:pPr>
      <w:r w:rsidRPr="009C3DAB">
        <w:rPr>
          <w:szCs w:val="26"/>
        </w:rPr>
        <w:t xml:space="preserve">Реализация ведомственной программы направлена на достижение цели муниципальной программы "Совершенствование муниципального управления муниципального образования "Город Архангельск" </w:t>
      </w:r>
      <w:r w:rsidR="009C3DAB">
        <w:rPr>
          <w:szCs w:val="26"/>
        </w:rPr>
        <w:t>–</w:t>
      </w:r>
      <w:r w:rsidRPr="009C3DAB">
        <w:rPr>
          <w:szCs w:val="26"/>
        </w:rPr>
        <w:t xml:space="preserve"> о</w:t>
      </w:r>
      <w:r w:rsidR="009C3DAB">
        <w:rPr>
          <w:szCs w:val="26"/>
        </w:rPr>
        <w:t>б</w:t>
      </w:r>
      <w:r w:rsidRPr="009C3DAB">
        <w:rPr>
          <w:szCs w:val="26"/>
        </w:rPr>
        <w:t>еспечение эффек</w:t>
      </w:r>
      <w:r w:rsidR="009C3DAB">
        <w:rPr>
          <w:szCs w:val="26"/>
        </w:rPr>
        <w:t>-</w:t>
      </w:r>
      <w:r w:rsidRPr="009C3DAB">
        <w:rPr>
          <w:szCs w:val="26"/>
        </w:rPr>
        <w:t>тивности  функционирования  муниципальной системы  управления  муници</w:t>
      </w:r>
      <w:r w:rsidR="009C3DAB">
        <w:rPr>
          <w:szCs w:val="26"/>
        </w:rPr>
        <w:t>-</w:t>
      </w:r>
      <w:r w:rsidRPr="009C3DAB">
        <w:rPr>
          <w:szCs w:val="26"/>
        </w:rPr>
        <w:t>пального образования  "Город Архангельск".</w:t>
      </w:r>
    </w:p>
    <w:p w:rsidR="0002323E" w:rsidRPr="009C3DAB" w:rsidRDefault="0002323E" w:rsidP="009C3DAB">
      <w:pPr>
        <w:ind w:firstLine="708"/>
        <w:jc w:val="both"/>
        <w:rPr>
          <w:szCs w:val="26"/>
        </w:rPr>
      </w:pPr>
      <w:r w:rsidRPr="009C3DAB">
        <w:rPr>
          <w:szCs w:val="26"/>
        </w:rPr>
        <w:t>Сведения о целевых индикаторах и их значениях приведены в приложе</w:t>
      </w:r>
      <w:r w:rsidR="009C3DAB">
        <w:rPr>
          <w:szCs w:val="26"/>
        </w:rPr>
        <w:t>-</w:t>
      </w:r>
      <w:r w:rsidR="009C3DAB">
        <w:rPr>
          <w:szCs w:val="26"/>
        </w:rPr>
        <w:br/>
      </w:r>
      <w:r w:rsidRPr="009C3DAB">
        <w:rPr>
          <w:szCs w:val="26"/>
        </w:rPr>
        <w:t>нии № 1 к ведомственной программе.</w:t>
      </w:r>
    </w:p>
    <w:p w:rsidR="009C3DAB" w:rsidRDefault="009C3DAB">
      <w:pPr>
        <w:spacing w:after="200" w:line="276" w:lineRule="auto"/>
        <w:rPr>
          <w:szCs w:val="26"/>
        </w:rPr>
      </w:pPr>
      <w:r>
        <w:rPr>
          <w:szCs w:val="26"/>
        </w:rPr>
        <w:br w:type="page"/>
      </w:r>
    </w:p>
    <w:p w:rsidR="0002323E" w:rsidRPr="009C3DAB" w:rsidRDefault="009C3DAB" w:rsidP="009C3DAB">
      <w:pPr>
        <w:ind w:firstLine="540"/>
        <w:jc w:val="center"/>
        <w:rPr>
          <w:szCs w:val="26"/>
        </w:rPr>
      </w:pPr>
      <w:r>
        <w:rPr>
          <w:szCs w:val="26"/>
        </w:rPr>
        <w:t>5</w:t>
      </w:r>
    </w:p>
    <w:p w:rsidR="0002323E" w:rsidRPr="009C3DAB" w:rsidRDefault="0002323E" w:rsidP="0002323E">
      <w:pPr>
        <w:ind w:firstLine="284"/>
        <w:jc w:val="both"/>
        <w:rPr>
          <w:szCs w:val="26"/>
        </w:rPr>
      </w:pPr>
    </w:p>
    <w:p w:rsidR="0002323E" w:rsidRPr="009C3DAB" w:rsidRDefault="0002323E" w:rsidP="0002323E">
      <w:pPr>
        <w:ind w:left="142"/>
        <w:jc w:val="center"/>
        <w:rPr>
          <w:b/>
          <w:szCs w:val="26"/>
        </w:rPr>
      </w:pPr>
      <w:r w:rsidRPr="009C3DAB">
        <w:rPr>
          <w:b/>
          <w:szCs w:val="26"/>
        </w:rPr>
        <w:t>Раздел 2. Перечень мероприятий и финансовое обеспечение реализации ведомственной программы</w:t>
      </w:r>
    </w:p>
    <w:p w:rsidR="0002323E" w:rsidRPr="009C3DAB" w:rsidRDefault="0002323E" w:rsidP="0002323E">
      <w:pPr>
        <w:ind w:left="502"/>
        <w:rPr>
          <w:b/>
          <w:szCs w:val="26"/>
        </w:rPr>
      </w:pPr>
    </w:p>
    <w:p w:rsidR="0002323E" w:rsidRPr="009C3DAB" w:rsidRDefault="0002323E" w:rsidP="009C3DAB">
      <w:pPr>
        <w:ind w:firstLine="709"/>
        <w:jc w:val="both"/>
        <w:rPr>
          <w:szCs w:val="26"/>
        </w:rPr>
      </w:pPr>
      <w:r w:rsidRPr="009C3DAB">
        <w:rPr>
          <w:szCs w:val="26"/>
        </w:rPr>
        <w:t>Финансовое обеспечение ведомственной программы осуществляется за счет средств городского бюджета.</w:t>
      </w:r>
    </w:p>
    <w:p w:rsidR="0002323E" w:rsidRPr="009C3DAB" w:rsidRDefault="0002323E" w:rsidP="009C3DAB">
      <w:pPr>
        <w:pStyle w:val="a3"/>
        <w:ind w:firstLine="709"/>
        <w:jc w:val="both"/>
        <w:rPr>
          <w:b w:val="0"/>
          <w:sz w:val="28"/>
          <w:szCs w:val="26"/>
        </w:rPr>
      </w:pPr>
      <w:r w:rsidRPr="009C3DAB">
        <w:rPr>
          <w:b w:val="0"/>
          <w:sz w:val="28"/>
          <w:szCs w:val="26"/>
        </w:rPr>
        <w:t>Средства областного бюджета на финансирование мероприятий ведомственной программы могут быть привлечены в рамках мероприятия 1.5. "Софинансирование на конкурсной основе приоритетных проектов в сфере туризма на территории муниципальных образований Архангельской области" подпрограммы № 4 "Развитие внутреннего и въездного туризма в Архангельской области (2014-2020 годы)" государственной программы Архангельской области "Патриотическое воспитание, развитие физи</w:t>
      </w:r>
      <w:r w:rsidRPr="009C3DAB">
        <w:rPr>
          <w:b w:val="0"/>
          <w:sz w:val="28"/>
          <w:szCs w:val="26"/>
        </w:rPr>
        <w:softHyphen/>
        <w:t>ческой культуры, спорта, туризма и повышение эффективности реализации молодежной политики в Архангельской области (2014-2020 годы)", утвержденной постановлением Правительства Архангельской области от 19.07.2013 № 330-пп. Мероприятием предусмот</w:t>
      </w:r>
      <w:r w:rsidRPr="009C3DAB">
        <w:rPr>
          <w:b w:val="0"/>
          <w:sz w:val="28"/>
          <w:szCs w:val="26"/>
        </w:rPr>
        <w:softHyphen/>
        <w:t>рено софинансирование на конкурсной основе мероприятий, отраженных в  целевых программах развития внутреннего и въездного туризма му</w:t>
      </w:r>
      <w:r w:rsidRPr="009C3DAB">
        <w:rPr>
          <w:b w:val="0"/>
          <w:sz w:val="28"/>
          <w:szCs w:val="26"/>
        </w:rPr>
        <w:softHyphen/>
        <w:t>ниципальных образований. Для привлечения средств областного бюджета плани</w:t>
      </w:r>
      <w:r w:rsidRPr="009C3DAB">
        <w:rPr>
          <w:b w:val="0"/>
          <w:sz w:val="28"/>
          <w:szCs w:val="26"/>
        </w:rPr>
        <w:softHyphen/>
        <w:t>руется участие в конкурсе среди муниципальных образований Архан</w:t>
      </w:r>
      <w:r w:rsidRPr="009C3DAB">
        <w:rPr>
          <w:b w:val="0"/>
          <w:sz w:val="28"/>
          <w:szCs w:val="26"/>
        </w:rPr>
        <w:softHyphen/>
        <w:t>гельской области. Одним из обязательных условий получения субсидий является наличие средств на субсидируемое мероприятие в целевой программе раз</w:t>
      </w:r>
      <w:r w:rsidRPr="009C3DAB">
        <w:rPr>
          <w:b w:val="0"/>
          <w:sz w:val="28"/>
          <w:szCs w:val="26"/>
        </w:rPr>
        <w:softHyphen/>
        <w:t>вития внутреннего и въездного туризма в муниципальном образовании.</w:t>
      </w:r>
    </w:p>
    <w:p w:rsidR="0002323E" w:rsidRPr="009C3DAB" w:rsidRDefault="0002323E" w:rsidP="009C3DAB">
      <w:pPr>
        <w:ind w:firstLine="709"/>
        <w:jc w:val="both"/>
        <w:rPr>
          <w:szCs w:val="26"/>
        </w:rPr>
      </w:pPr>
      <w:r w:rsidRPr="009C3DAB">
        <w:rPr>
          <w:szCs w:val="26"/>
        </w:rPr>
        <w:t>Перечень мероприятий и объемы финансового обеспечения реализации ведомственной программы приведены в приложении № 2 к ведомственной программе.</w:t>
      </w:r>
    </w:p>
    <w:p w:rsidR="0002323E" w:rsidRDefault="0002323E" w:rsidP="0002323E">
      <w:pPr>
        <w:ind w:firstLine="284"/>
        <w:jc w:val="both"/>
        <w:rPr>
          <w:sz w:val="26"/>
          <w:szCs w:val="26"/>
        </w:rPr>
      </w:pPr>
    </w:p>
    <w:p w:rsidR="009C3DAB" w:rsidRDefault="009C3DAB" w:rsidP="0002323E">
      <w:pPr>
        <w:ind w:firstLine="284"/>
        <w:jc w:val="both"/>
        <w:rPr>
          <w:sz w:val="26"/>
          <w:szCs w:val="26"/>
        </w:rPr>
      </w:pPr>
    </w:p>
    <w:p w:rsidR="009C3DAB" w:rsidRPr="00771A28" w:rsidRDefault="009C3DAB" w:rsidP="009C3DAB">
      <w:pPr>
        <w:jc w:val="center"/>
        <w:rPr>
          <w:sz w:val="26"/>
          <w:szCs w:val="26"/>
        </w:rPr>
        <w:sectPr w:rsidR="009C3DAB" w:rsidRPr="00771A28" w:rsidSect="0002323E">
          <w:headerReference w:type="even" r:id="rId8"/>
          <w:footerReference w:type="even" r:id="rId9"/>
          <w:pgSz w:w="11906" w:h="16838"/>
          <w:pgMar w:top="907" w:right="567" w:bottom="902" w:left="1588" w:header="709" w:footer="709" w:gutter="0"/>
          <w:cols w:space="708"/>
          <w:titlePg/>
          <w:docGrid w:linePitch="360"/>
        </w:sectPr>
      </w:pPr>
      <w:r>
        <w:rPr>
          <w:sz w:val="26"/>
          <w:szCs w:val="26"/>
        </w:rPr>
        <w:t>_____________</w:t>
      </w:r>
    </w:p>
    <w:p w:rsidR="0002323E" w:rsidRPr="00771A28" w:rsidRDefault="0002323E" w:rsidP="0002323E">
      <w:pPr>
        <w:ind w:right="-31"/>
        <w:jc w:val="center"/>
        <w:rPr>
          <w:b/>
          <w:sz w:val="26"/>
          <w:szCs w:val="26"/>
        </w:rPr>
      </w:pPr>
      <w:r>
        <w:rPr>
          <w:b/>
          <w:sz w:val="26"/>
          <w:szCs w:val="26"/>
        </w:rPr>
        <w:t xml:space="preserve">                                                                                                                          </w:t>
      </w:r>
      <w:r w:rsidRPr="00771A28">
        <w:rPr>
          <w:b/>
          <w:sz w:val="26"/>
          <w:szCs w:val="26"/>
        </w:rPr>
        <w:t xml:space="preserve">Приложение № 1 </w:t>
      </w:r>
    </w:p>
    <w:p w:rsidR="0002323E" w:rsidRPr="00771A28" w:rsidRDefault="0002323E" w:rsidP="0002323E">
      <w:pPr>
        <w:pStyle w:val="a3"/>
        <w:ind w:right="-31"/>
        <w:rPr>
          <w:b w:val="0"/>
          <w:sz w:val="26"/>
          <w:szCs w:val="26"/>
        </w:rPr>
      </w:pPr>
      <w:r>
        <w:rPr>
          <w:b w:val="0"/>
          <w:sz w:val="26"/>
          <w:szCs w:val="26"/>
        </w:rPr>
        <w:t xml:space="preserve">                                                                                                                                                          </w:t>
      </w:r>
      <w:r w:rsidRPr="00771A28">
        <w:rPr>
          <w:b w:val="0"/>
          <w:sz w:val="26"/>
          <w:szCs w:val="26"/>
        </w:rPr>
        <w:t xml:space="preserve">к ведомственной </w:t>
      </w:r>
      <w:r>
        <w:rPr>
          <w:b w:val="0"/>
          <w:sz w:val="26"/>
          <w:szCs w:val="26"/>
        </w:rPr>
        <w:t xml:space="preserve">целевой </w:t>
      </w:r>
      <w:r w:rsidRPr="00771A28">
        <w:rPr>
          <w:b w:val="0"/>
          <w:sz w:val="26"/>
          <w:szCs w:val="26"/>
        </w:rPr>
        <w:t xml:space="preserve">программе </w:t>
      </w:r>
    </w:p>
    <w:p w:rsidR="0002323E" w:rsidRPr="00771A28" w:rsidRDefault="0002323E" w:rsidP="0002323E">
      <w:pPr>
        <w:pStyle w:val="a3"/>
        <w:ind w:right="-31"/>
        <w:rPr>
          <w:b w:val="0"/>
          <w:sz w:val="26"/>
          <w:szCs w:val="26"/>
        </w:rPr>
      </w:pPr>
      <w:r>
        <w:rPr>
          <w:b w:val="0"/>
          <w:sz w:val="26"/>
          <w:szCs w:val="26"/>
        </w:rPr>
        <w:t xml:space="preserve">                                                                                                                                                       "</w:t>
      </w:r>
      <w:r w:rsidRPr="00771A28">
        <w:rPr>
          <w:b w:val="0"/>
          <w:sz w:val="26"/>
          <w:szCs w:val="26"/>
        </w:rPr>
        <w:t xml:space="preserve">Развитие въездного и внутреннего </w:t>
      </w:r>
    </w:p>
    <w:p w:rsidR="0002323E" w:rsidRDefault="0002323E" w:rsidP="0002323E">
      <w:pPr>
        <w:pStyle w:val="a3"/>
        <w:ind w:right="-31"/>
        <w:rPr>
          <w:b w:val="0"/>
          <w:sz w:val="26"/>
          <w:szCs w:val="26"/>
        </w:rPr>
      </w:pPr>
      <w:r>
        <w:rPr>
          <w:b w:val="0"/>
          <w:sz w:val="26"/>
          <w:szCs w:val="26"/>
        </w:rPr>
        <w:t xml:space="preserve">                                                                                                                                          </w:t>
      </w:r>
      <w:r w:rsidRPr="00771A28">
        <w:rPr>
          <w:b w:val="0"/>
          <w:sz w:val="26"/>
          <w:szCs w:val="26"/>
        </w:rPr>
        <w:t xml:space="preserve">туризма в </w:t>
      </w:r>
      <w:r w:rsidRPr="00DF1D0E">
        <w:rPr>
          <w:b w:val="0"/>
          <w:sz w:val="26"/>
          <w:szCs w:val="26"/>
        </w:rPr>
        <w:t xml:space="preserve">муниципальном </w:t>
      </w:r>
    </w:p>
    <w:p w:rsidR="0002323E" w:rsidRPr="00771A28" w:rsidRDefault="0002323E" w:rsidP="0002323E">
      <w:pPr>
        <w:pStyle w:val="a3"/>
        <w:ind w:right="-31"/>
        <w:rPr>
          <w:b w:val="0"/>
          <w:sz w:val="26"/>
          <w:szCs w:val="26"/>
        </w:rPr>
      </w:pPr>
      <w:r>
        <w:rPr>
          <w:b w:val="0"/>
          <w:sz w:val="26"/>
          <w:szCs w:val="26"/>
        </w:rPr>
        <w:t xml:space="preserve">                                                                                                                                                           </w:t>
      </w:r>
      <w:r w:rsidRPr="00DF1D0E">
        <w:rPr>
          <w:b w:val="0"/>
          <w:sz w:val="26"/>
          <w:szCs w:val="26"/>
        </w:rPr>
        <w:t xml:space="preserve">образовании </w:t>
      </w:r>
      <w:r>
        <w:rPr>
          <w:b w:val="0"/>
          <w:sz w:val="26"/>
          <w:szCs w:val="26"/>
        </w:rPr>
        <w:t>"</w:t>
      </w:r>
      <w:r w:rsidRPr="00DF1D0E">
        <w:rPr>
          <w:b w:val="0"/>
          <w:sz w:val="26"/>
          <w:szCs w:val="26"/>
        </w:rPr>
        <w:t>Город Архангельск</w:t>
      </w:r>
      <w:r>
        <w:rPr>
          <w:sz w:val="26"/>
          <w:szCs w:val="26"/>
        </w:rPr>
        <w:t>"</w:t>
      </w:r>
      <w:r>
        <w:rPr>
          <w:b w:val="0"/>
          <w:sz w:val="26"/>
          <w:szCs w:val="26"/>
        </w:rPr>
        <w:t>"</w:t>
      </w:r>
      <w:r w:rsidRPr="00771A28">
        <w:rPr>
          <w:b w:val="0"/>
          <w:sz w:val="26"/>
          <w:szCs w:val="26"/>
        </w:rPr>
        <w:t xml:space="preserve"> </w:t>
      </w:r>
    </w:p>
    <w:p w:rsidR="0002323E" w:rsidRPr="00771A28" w:rsidRDefault="0002323E" w:rsidP="0002323E">
      <w:pPr>
        <w:ind w:firstLine="284"/>
        <w:jc w:val="center"/>
        <w:rPr>
          <w:sz w:val="26"/>
          <w:szCs w:val="26"/>
        </w:rPr>
      </w:pPr>
    </w:p>
    <w:p w:rsidR="0002323E" w:rsidRDefault="0002323E" w:rsidP="0002323E">
      <w:pPr>
        <w:pStyle w:val="a3"/>
        <w:ind w:right="-31"/>
        <w:rPr>
          <w:sz w:val="26"/>
          <w:szCs w:val="26"/>
        </w:rPr>
      </w:pPr>
      <w:r w:rsidRPr="00771A28">
        <w:rPr>
          <w:sz w:val="26"/>
          <w:szCs w:val="26"/>
        </w:rPr>
        <w:t xml:space="preserve">Сведения </w:t>
      </w:r>
      <w:r w:rsidR="009C3DAB">
        <w:rPr>
          <w:sz w:val="26"/>
          <w:szCs w:val="26"/>
        </w:rPr>
        <w:br/>
      </w:r>
      <w:r w:rsidRPr="00771A28">
        <w:rPr>
          <w:sz w:val="26"/>
          <w:szCs w:val="26"/>
        </w:rPr>
        <w:t xml:space="preserve">о целевых индикаторах ведомственной программы </w:t>
      </w:r>
      <w:r>
        <w:rPr>
          <w:sz w:val="26"/>
          <w:szCs w:val="26"/>
        </w:rPr>
        <w:t>"</w:t>
      </w:r>
      <w:r w:rsidRPr="00771A28">
        <w:rPr>
          <w:sz w:val="26"/>
          <w:szCs w:val="26"/>
        </w:rPr>
        <w:t xml:space="preserve">Развитие въездного и внутреннего туризма </w:t>
      </w:r>
    </w:p>
    <w:p w:rsidR="0002323E" w:rsidRPr="00771A28" w:rsidRDefault="0002323E" w:rsidP="0002323E">
      <w:pPr>
        <w:pStyle w:val="a3"/>
        <w:ind w:right="-31"/>
        <w:rPr>
          <w:sz w:val="26"/>
          <w:szCs w:val="26"/>
        </w:rPr>
      </w:pPr>
      <w:r w:rsidRPr="00771A28">
        <w:rPr>
          <w:sz w:val="26"/>
          <w:szCs w:val="26"/>
        </w:rPr>
        <w:t xml:space="preserve">в </w:t>
      </w:r>
      <w:r>
        <w:rPr>
          <w:sz w:val="26"/>
          <w:szCs w:val="26"/>
        </w:rPr>
        <w:t>м</w:t>
      </w:r>
      <w:r w:rsidRPr="00DF1D0E">
        <w:rPr>
          <w:sz w:val="26"/>
          <w:szCs w:val="26"/>
        </w:rPr>
        <w:t>униципально</w:t>
      </w:r>
      <w:r>
        <w:rPr>
          <w:sz w:val="26"/>
          <w:szCs w:val="26"/>
        </w:rPr>
        <w:t>м</w:t>
      </w:r>
      <w:r w:rsidRPr="00DF1D0E">
        <w:rPr>
          <w:sz w:val="26"/>
          <w:szCs w:val="26"/>
        </w:rPr>
        <w:t xml:space="preserve"> образовани</w:t>
      </w:r>
      <w:r>
        <w:rPr>
          <w:sz w:val="26"/>
          <w:szCs w:val="26"/>
        </w:rPr>
        <w:t>и "Город Архангельск"</w:t>
      </w:r>
    </w:p>
    <w:p w:rsidR="0002323E" w:rsidRPr="00771A28" w:rsidRDefault="0002323E" w:rsidP="0002323E">
      <w:pPr>
        <w:jc w:val="center"/>
        <w:rPr>
          <w:sz w:val="26"/>
          <w:szCs w:val="26"/>
        </w:rPr>
      </w:pPr>
    </w:p>
    <w:tbl>
      <w:tblPr>
        <w:tblW w:w="1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1394"/>
        <w:gridCol w:w="1246"/>
        <w:gridCol w:w="1200"/>
        <w:gridCol w:w="1206"/>
        <w:gridCol w:w="1200"/>
        <w:gridCol w:w="1256"/>
      </w:tblGrid>
      <w:tr w:rsidR="0002323E" w:rsidRPr="00771A28" w:rsidTr="00D53F32">
        <w:tc>
          <w:tcPr>
            <w:tcW w:w="7788" w:type="dxa"/>
            <w:vMerge w:val="restart"/>
            <w:shd w:val="clear" w:color="auto" w:fill="auto"/>
          </w:tcPr>
          <w:p w:rsidR="0002323E" w:rsidRPr="009C3DAB" w:rsidRDefault="0002323E" w:rsidP="00D53F32">
            <w:pPr>
              <w:jc w:val="center"/>
              <w:rPr>
                <w:sz w:val="22"/>
                <w:szCs w:val="24"/>
              </w:rPr>
            </w:pPr>
            <w:r w:rsidRPr="009C3DAB">
              <w:rPr>
                <w:sz w:val="22"/>
                <w:szCs w:val="24"/>
              </w:rPr>
              <w:t>Наименование</w:t>
            </w:r>
          </w:p>
        </w:tc>
        <w:tc>
          <w:tcPr>
            <w:tcW w:w="1394" w:type="dxa"/>
            <w:vMerge w:val="restart"/>
            <w:shd w:val="clear" w:color="auto" w:fill="auto"/>
          </w:tcPr>
          <w:p w:rsidR="0002323E" w:rsidRPr="009C3DAB" w:rsidRDefault="0002323E" w:rsidP="00D53F32">
            <w:pPr>
              <w:widowControl w:val="0"/>
              <w:autoSpaceDE w:val="0"/>
              <w:autoSpaceDN w:val="0"/>
              <w:adjustRightInd w:val="0"/>
              <w:jc w:val="center"/>
              <w:rPr>
                <w:sz w:val="22"/>
                <w:szCs w:val="24"/>
              </w:rPr>
            </w:pPr>
            <w:r w:rsidRPr="009C3DAB">
              <w:rPr>
                <w:sz w:val="22"/>
                <w:szCs w:val="24"/>
              </w:rPr>
              <w:t>Ед</w:t>
            </w:r>
            <w:r w:rsidR="009C3DAB">
              <w:rPr>
                <w:sz w:val="22"/>
                <w:szCs w:val="24"/>
              </w:rPr>
              <w:t>иница</w:t>
            </w:r>
          </w:p>
          <w:p w:rsidR="0002323E" w:rsidRPr="009C3DAB" w:rsidRDefault="0002323E" w:rsidP="00D53F32">
            <w:pPr>
              <w:jc w:val="center"/>
              <w:rPr>
                <w:sz w:val="22"/>
                <w:szCs w:val="24"/>
              </w:rPr>
            </w:pPr>
            <w:r w:rsidRPr="009C3DAB">
              <w:rPr>
                <w:sz w:val="22"/>
                <w:szCs w:val="24"/>
              </w:rPr>
              <w:t>измерения</w:t>
            </w:r>
          </w:p>
        </w:tc>
        <w:tc>
          <w:tcPr>
            <w:tcW w:w="6108" w:type="dxa"/>
            <w:gridSpan w:val="5"/>
            <w:shd w:val="clear" w:color="auto" w:fill="auto"/>
          </w:tcPr>
          <w:p w:rsidR="0002323E" w:rsidRPr="009C3DAB" w:rsidRDefault="0002323E" w:rsidP="00D53F32">
            <w:pPr>
              <w:jc w:val="center"/>
              <w:rPr>
                <w:sz w:val="22"/>
                <w:szCs w:val="24"/>
              </w:rPr>
            </w:pPr>
            <w:r w:rsidRPr="009C3DAB">
              <w:rPr>
                <w:sz w:val="22"/>
                <w:szCs w:val="24"/>
              </w:rPr>
              <w:t>Значения целевых индикаторов</w:t>
            </w:r>
          </w:p>
        </w:tc>
      </w:tr>
      <w:tr w:rsidR="0002323E" w:rsidRPr="00771A28" w:rsidTr="00D53F32">
        <w:tc>
          <w:tcPr>
            <w:tcW w:w="7788" w:type="dxa"/>
            <w:vMerge/>
            <w:shd w:val="clear" w:color="auto" w:fill="auto"/>
          </w:tcPr>
          <w:p w:rsidR="0002323E" w:rsidRPr="009C3DAB" w:rsidRDefault="0002323E" w:rsidP="00D53F32">
            <w:pPr>
              <w:jc w:val="center"/>
              <w:rPr>
                <w:sz w:val="22"/>
                <w:szCs w:val="24"/>
              </w:rPr>
            </w:pPr>
          </w:p>
        </w:tc>
        <w:tc>
          <w:tcPr>
            <w:tcW w:w="1394" w:type="dxa"/>
            <w:vMerge/>
            <w:shd w:val="clear" w:color="auto" w:fill="auto"/>
          </w:tcPr>
          <w:p w:rsidR="0002323E" w:rsidRPr="009C3DAB" w:rsidRDefault="0002323E" w:rsidP="00D53F32">
            <w:pPr>
              <w:jc w:val="center"/>
              <w:rPr>
                <w:sz w:val="22"/>
                <w:szCs w:val="24"/>
              </w:rPr>
            </w:pPr>
          </w:p>
        </w:tc>
        <w:tc>
          <w:tcPr>
            <w:tcW w:w="1246" w:type="dxa"/>
            <w:vMerge w:val="restart"/>
            <w:shd w:val="clear" w:color="auto" w:fill="auto"/>
          </w:tcPr>
          <w:p w:rsidR="0002323E" w:rsidRPr="009C3DAB" w:rsidRDefault="0002323E" w:rsidP="00D53F32">
            <w:pPr>
              <w:jc w:val="center"/>
              <w:rPr>
                <w:sz w:val="22"/>
                <w:szCs w:val="24"/>
              </w:rPr>
            </w:pPr>
            <w:r w:rsidRPr="009C3DAB">
              <w:rPr>
                <w:sz w:val="22"/>
                <w:szCs w:val="24"/>
              </w:rPr>
              <w:t>2012 год</w:t>
            </w:r>
          </w:p>
        </w:tc>
        <w:tc>
          <w:tcPr>
            <w:tcW w:w="1200" w:type="dxa"/>
            <w:vMerge w:val="restart"/>
            <w:shd w:val="clear" w:color="auto" w:fill="auto"/>
          </w:tcPr>
          <w:p w:rsidR="0002323E" w:rsidRPr="009C3DAB" w:rsidRDefault="0002323E" w:rsidP="00D53F32">
            <w:pPr>
              <w:jc w:val="center"/>
              <w:rPr>
                <w:sz w:val="22"/>
                <w:szCs w:val="24"/>
              </w:rPr>
            </w:pPr>
            <w:r w:rsidRPr="009C3DAB">
              <w:rPr>
                <w:sz w:val="22"/>
                <w:szCs w:val="24"/>
              </w:rPr>
              <w:t>2013 год</w:t>
            </w:r>
          </w:p>
        </w:tc>
        <w:tc>
          <w:tcPr>
            <w:tcW w:w="3662" w:type="dxa"/>
            <w:gridSpan w:val="3"/>
            <w:shd w:val="clear" w:color="auto" w:fill="auto"/>
          </w:tcPr>
          <w:p w:rsidR="0002323E" w:rsidRPr="009C3DAB" w:rsidRDefault="0002323E" w:rsidP="00D53F32">
            <w:pPr>
              <w:jc w:val="center"/>
              <w:rPr>
                <w:sz w:val="22"/>
                <w:szCs w:val="24"/>
              </w:rPr>
            </w:pPr>
            <w:r w:rsidRPr="009C3DAB">
              <w:rPr>
                <w:sz w:val="22"/>
                <w:szCs w:val="24"/>
              </w:rPr>
              <w:t>Годы реализации ведомственной программы</w:t>
            </w:r>
          </w:p>
        </w:tc>
      </w:tr>
      <w:tr w:rsidR="0002323E" w:rsidRPr="00771A28" w:rsidTr="00D53F32">
        <w:tc>
          <w:tcPr>
            <w:tcW w:w="7788" w:type="dxa"/>
            <w:vMerge/>
            <w:shd w:val="clear" w:color="auto" w:fill="auto"/>
          </w:tcPr>
          <w:p w:rsidR="0002323E" w:rsidRPr="009C3DAB" w:rsidRDefault="0002323E" w:rsidP="00D53F32">
            <w:pPr>
              <w:jc w:val="center"/>
              <w:rPr>
                <w:sz w:val="22"/>
                <w:szCs w:val="24"/>
              </w:rPr>
            </w:pPr>
          </w:p>
        </w:tc>
        <w:tc>
          <w:tcPr>
            <w:tcW w:w="1394" w:type="dxa"/>
            <w:vMerge/>
            <w:shd w:val="clear" w:color="auto" w:fill="auto"/>
          </w:tcPr>
          <w:p w:rsidR="0002323E" w:rsidRPr="009C3DAB" w:rsidRDefault="0002323E" w:rsidP="00D53F32">
            <w:pPr>
              <w:jc w:val="center"/>
              <w:rPr>
                <w:sz w:val="22"/>
                <w:szCs w:val="24"/>
              </w:rPr>
            </w:pPr>
          </w:p>
        </w:tc>
        <w:tc>
          <w:tcPr>
            <w:tcW w:w="1246" w:type="dxa"/>
            <w:vMerge/>
            <w:shd w:val="clear" w:color="auto" w:fill="auto"/>
          </w:tcPr>
          <w:p w:rsidR="0002323E" w:rsidRPr="009C3DAB" w:rsidRDefault="0002323E" w:rsidP="00D53F32">
            <w:pPr>
              <w:jc w:val="center"/>
              <w:rPr>
                <w:sz w:val="22"/>
                <w:szCs w:val="24"/>
              </w:rPr>
            </w:pPr>
          </w:p>
        </w:tc>
        <w:tc>
          <w:tcPr>
            <w:tcW w:w="1200" w:type="dxa"/>
            <w:vMerge/>
            <w:shd w:val="clear" w:color="auto" w:fill="auto"/>
          </w:tcPr>
          <w:p w:rsidR="0002323E" w:rsidRPr="009C3DAB" w:rsidRDefault="0002323E" w:rsidP="00D53F32">
            <w:pPr>
              <w:jc w:val="center"/>
              <w:rPr>
                <w:sz w:val="22"/>
                <w:szCs w:val="24"/>
              </w:rPr>
            </w:pPr>
          </w:p>
        </w:tc>
        <w:tc>
          <w:tcPr>
            <w:tcW w:w="1206" w:type="dxa"/>
            <w:shd w:val="clear" w:color="auto" w:fill="auto"/>
          </w:tcPr>
          <w:p w:rsidR="0002323E" w:rsidRPr="009C3DAB" w:rsidRDefault="0002323E" w:rsidP="00D53F32">
            <w:pPr>
              <w:jc w:val="center"/>
              <w:rPr>
                <w:sz w:val="22"/>
                <w:szCs w:val="24"/>
              </w:rPr>
            </w:pPr>
            <w:r w:rsidRPr="009C3DAB">
              <w:rPr>
                <w:sz w:val="22"/>
                <w:szCs w:val="24"/>
              </w:rPr>
              <w:t>2014</w:t>
            </w:r>
          </w:p>
        </w:tc>
        <w:tc>
          <w:tcPr>
            <w:tcW w:w="1200" w:type="dxa"/>
            <w:shd w:val="clear" w:color="auto" w:fill="auto"/>
          </w:tcPr>
          <w:p w:rsidR="0002323E" w:rsidRPr="009C3DAB" w:rsidRDefault="0002323E" w:rsidP="00D53F32">
            <w:pPr>
              <w:jc w:val="center"/>
              <w:rPr>
                <w:sz w:val="22"/>
                <w:szCs w:val="24"/>
              </w:rPr>
            </w:pPr>
            <w:r w:rsidRPr="009C3DAB">
              <w:rPr>
                <w:sz w:val="22"/>
                <w:szCs w:val="24"/>
              </w:rPr>
              <w:t>2015</w:t>
            </w:r>
          </w:p>
        </w:tc>
        <w:tc>
          <w:tcPr>
            <w:tcW w:w="1256" w:type="dxa"/>
            <w:shd w:val="clear" w:color="auto" w:fill="auto"/>
          </w:tcPr>
          <w:p w:rsidR="0002323E" w:rsidRPr="009C3DAB" w:rsidRDefault="0002323E" w:rsidP="00D53F32">
            <w:pPr>
              <w:jc w:val="center"/>
              <w:rPr>
                <w:sz w:val="22"/>
                <w:szCs w:val="24"/>
              </w:rPr>
            </w:pPr>
            <w:r w:rsidRPr="009C3DAB">
              <w:rPr>
                <w:sz w:val="22"/>
                <w:szCs w:val="24"/>
              </w:rPr>
              <w:t>2016</w:t>
            </w:r>
          </w:p>
        </w:tc>
      </w:tr>
      <w:tr w:rsidR="0002323E" w:rsidRPr="00771A28" w:rsidTr="00D53F32">
        <w:tc>
          <w:tcPr>
            <w:tcW w:w="7788" w:type="dxa"/>
            <w:shd w:val="clear" w:color="auto" w:fill="auto"/>
          </w:tcPr>
          <w:p w:rsidR="0002323E" w:rsidRPr="009C3DAB" w:rsidRDefault="0002323E" w:rsidP="00D53F32">
            <w:pPr>
              <w:jc w:val="center"/>
              <w:rPr>
                <w:sz w:val="24"/>
                <w:szCs w:val="24"/>
              </w:rPr>
            </w:pPr>
            <w:r w:rsidRPr="009C3DAB">
              <w:rPr>
                <w:sz w:val="24"/>
                <w:szCs w:val="24"/>
              </w:rPr>
              <w:t>1</w:t>
            </w:r>
          </w:p>
        </w:tc>
        <w:tc>
          <w:tcPr>
            <w:tcW w:w="1394" w:type="dxa"/>
            <w:shd w:val="clear" w:color="auto" w:fill="auto"/>
          </w:tcPr>
          <w:p w:rsidR="0002323E" w:rsidRPr="009C3DAB" w:rsidRDefault="0002323E" w:rsidP="00D53F32">
            <w:pPr>
              <w:jc w:val="center"/>
              <w:rPr>
                <w:sz w:val="24"/>
                <w:szCs w:val="24"/>
              </w:rPr>
            </w:pPr>
            <w:r w:rsidRPr="009C3DAB">
              <w:rPr>
                <w:sz w:val="24"/>
                <w:szCs w:val="24"/>
              </w:rPr>
              <w:t>2</w:t>
            </w:r>
          </w:p>
        </w:tc>
        <w:tc>
          <w:tcPr>
            <w:tcW w:w="1246" w:type="dxa"/>
            <w:shd w:val="clear" w:color="auto" w:fill="auto"/>
          </w:tcPr>
          <w:p w:rsidR="0002323E" w:rsidRPr="009C3DAB" w:rsidRDefault="0002323E" w:rsidP="00D53F32">
            <w:pPr>
              <w:jc w:val="center"/>
              <w:rPr>
                <w:sz w:val="24"/>
                <w:szCs w:val="24"/>
              </w:rPr>
            </w:pPr>
            <w:r w:rsidRPr="009C3DAB">
              <w:rPr>
                <w:sz w:val="24"/>
                <w:szCs w:val="24"/>
              </w:rPr>
              <w:t>3</w:t>
            </w:r>
          </w:p>
        </w:tc>
        <w:tc>
          <w:tcPr>
            <w:tcW w:w="1200" w:type="dxa"/>
            <w:shd w:val="clear" w:color="auto" w:fill="auto"/>
          </w:tcPr>
          <w:p w:rsidR="0002323E" w:rsidRPr="009C3DAB" w:rsidRDefault="0002323E" w:rsidP="00D53F32">
            <w:pPr>
              <w:jc w:val="center"/>
              <w:rPr>
                <w:sz w:val="24"/>
                <w:szCs w:val="24"/>
              </w:rPr>
            </w:pPr>
            <w:r w:rsidRPr="009C3DAB">
              <w:rPr>
                <w:sz w:val="24"/>
                <w:szCs w:val="24"/>
              </w:rPr>
              <w:t>4</w:t>
            </w:r>
          </w:p>
        </w:tc>
        <w:tc>
          <w:tcPr>
            <w:tcW w:w="1206" w:type="dxa"/>
            <w:shd w:val="clear" w:color="auto" w:fill="auto"/>
          </w:tcPr>
          <w:p w:rsidR="0002323E" w:rsidRPr="009C3DAB" w:rsidRDefault="0002323E" w:rsidP="00D53F32">
            <w:pPr>
              <w:jc w:val="center"/>
              <w:rPr>
                <w:sz w:val="24"/>
                <w:szCs w:val="24"/>
              </w:rPr>
            </w:pPr>
            <w:r w:rsidRPr="009C3DAB">
              <w:rPr>
                <w:sz w:val="24"/>
                <w:szCs w:val="24"/>
              </w:rPr>
              <w:t>5</w:t>
            </w:r>
          </w:p>
        </w:tc>
        <w:tc>
          <w:tcPr>
            <w:tcW w:w="1200" w:type="dxa"/>
            <w:shd w:val="clear" w:color="auto" w:fill="auto"/>
          </w:tcPr>
          <w:p w:rsidR="0002323E" w:rsidRPr="009C3DAB" w:rsidRDefault="0002323E" w:rsidP="00D53F32">
            <w:pPr>
              <w:jc w:val="center"/>
              <w:rPr>
                <w:sz w:val="24"/>
                <w:szCs w:val="24"/>
              </w:rPr>
            </w:pPr>
            <w:r w:rsidRPr="009C3DAB">
              <w:rPr>
                <w:sz w:val="24"/>
                <w:szCs w:val="24"/>
              </w:rPr>
              <w:t>6</w:t>
            </w:r>
          </w:p>
        </w:tc>
        <w:tc>
          <w:tcPr>
            <w:tcW w:w="1256" w:type="dxa"/>
            <w:shd w:val="clear" w:color="auto" w:fill="auto"/>
          </w:tcPr>
          <w:p w:rsidR="0002323E" w:rsidRPr="009C3DAB" w:rsidRDefault="0002323E" w:rsidP="00D53F32">
            <w:pPr>
              <w:jc w:val="center"/>
              <w:rPr>
                <w:sz w:val="24"/>
                <w:szCs w:val="24"/>
              </w:rPr>
            </w:pPr>
            <w:r w:rsidRPr="009C3DAB">
              <w:rPr>
                <w:sz w:val="24"/>
                <w:szCs w:val="24"/>
              </w:rPr>
              <w:t>7</w:t>
            </w:r>
          </w:p>
        </w:tc>
      </w:tr>
      <w:tr w:rsidR="0002323E" w:rsidRPr="00771A28" w:rsidTr="00D53F32">
        <w:tc>
          <w:tcPr>
            <w:tcW w:w="7788" w:type="dxa"/>
            <w:shd w:val="clear" w:color="auto" w:fill="auto"/>
          </w:tcPr>
          <w:p w:rsidR="0002323E" w:rsidRPr="009C3DAB" w:rsidRDefault="0002323E" w:rsidP="00D53F32">
            <w:pPr>
              <w:jc w:val="both"/>
              <w:rPr>
                <w:sz w:val="24"/>
                <w:szCs w:val="24"/>
              </w:rPr>
            </w:pPr>
            <w:r w:rsidRPr="009C3DAB">
              <w:rPr>
                <w:sz w:val="24"/>
                <w:szCs w:val="24"/>
              </w:rPr>
              <w:t>Целевой индикатор 1. Численность граждан, обслуженных  в коллективных средствах размещения  муниципального образования "Город Архангельск"</w:t>
            </w:r>
          </w:p>
        </w:tc>
        <w:tc>
          <w:tcPr>
            <w:tcW w:w="1394" w:type="dxa"/>
            <w:shd w:val="clear" w:color="auto" w:fill="auto"/>
            <w:vAlign w:val="center"/>
          </w:tcPr>
          <w:p w:rsidR="0002323E" w:rsidRPr="009C3DAB" w:rsidRDefault="0002323E" w:rsidP="00D53F32">
            <w:pPr>
              <w:jc w:val="center"/>
              <w:rPr>
                <w:sz w:val="24"/>
                <w:szCs w:val="24"/>
              </w:rPr>
            </w:pPr>
            <w:r w:rsidRPr="009C3DAB">
              <w:rPr>
                <w:sz w:val="24"/>
                <w:szCs w:val="24"/>
              </w:rPr>
              <w:t>Тыс. человек</w:t>
            </w:r>
          </w:p>
        </w:tc>
        <w:tc>
          <w:tcPr>
            <w:tcW w:w="1246" w:type="dxa"/>
            <w:shd w:val="clear" w:color="auto" w:fill="auto"/>
            <w:vAlign w:val="center"/>
          </w:tcPr>
          <w:p w:rsidR="0002323E" w:rsidRPr="009C3DAB" w:rsidRDefault="0002323E" w:rsidP="00D53F32">
            <w:pPr>
              <w:jc w:val="center"/>
              <w:rPr>
                <w:sz w:val="24"/>
                <w:szCs w:val="24"/>
              </w:rPr>
            </w:pPr>
            <w:r w:rsidRPr="009C3DAB">
              <w:rPr>
                <w:sz w:val="24"/>
                <w:szCs w:val="24"/>
              </w:rPr>
              <w:t>88,2</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93,2</w:t>
            </w:r>
          </w:p>
        </w:tc>
        <w:tc>
          <w:tcPr>
            <w:tcW w:w="1206" w:type="dxa"/>
            <w:shd w:val="clear" w:color="auto" w:fill="auto"/>
            <w:vAlign w:val="center"/>
          </w:tcPr>
          <w:p w:rsidR="0002323E" w:rsidRPr="009C3DAB" w:rsidRDefault="0002323E" w:rsidP="00D53F32">
            <w:pPr>
              <w:jc w:val="center"/>
              <w:rPr>
                <w:sz w:val="24"/>
                <w:szCs w:val="24"/>
              </w:rPr>
            </w:pPr>
            <w:r w:rsidRPr="009C3DAB">
              <w:rPr>
                <w:sz w:val="24"/>
                <w:szCs w:val="24"/>
              </w:rPr>
              <w:t>93,4</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93,6</w:t>
            </w:r>
          </w:p>
        </w:tc>
        <w:tc>
          <w:tcPr>
            <w:tcW w:w="1256" w:type="dxa"/>
            <w:shd w:val="clear" w:color="auto" w:fill="auto"/>
            <w:vAlign w:val="center"/>
          </w:tcPr>
          <w:p w:rsidR="0002323E" w:rsidRPr="009C3DAB" w:rsidRDefault="0002323E" w:rsidP="00D53F32">
            <w:pPr>
              <w:jc w:val="center"/>
              <w:rPr>
                <w:sz w:val="24"/>
                <w:szCs w:val="24"/>
              </w:rPr>
            </w:pPr>
            <w:r w:rsidRPr="009C3DAB">
              <w:rPr>
                <w:sz w:val="24"/>
                <w:szCs w:val="24"/>
              </w:rPr>
              <w:t>93,8</w:t>
            </w:r>
          </w:p>
        </w:tc>
      </w:tr>
      <w:tr w:rsidR="0002323E" w:rsidRPr="00771A28" w:rsidTr="00D53F32">
        <w:tc>
          <w:tcPr>
            <w:tcW w:w="7788" w:type="dxa"/>
            <w:shd w:val="clear" w:color="auto" w:fill="auto"/>
          </w:tcPr>
          <w:p w:rsidR="0002323E" w:rsidRPr="009C3DAB" w:rsidRDefault="0002323E" w:rsidP="00D53F32">
            <w:pPr>
              <w:jc w:val="both"/>
              <w:rPr>
                <w:sz w:val="24"/>
                <w:szCs w:val="24"/>
              </w:rPr>
            </w:pPr>
            <w:r w:rsidRPr="009C3DAB">
              <w:rPr>
                <w:sz w:val="24"/>
                <w:szCs w:val="24"/>
              </w:rPr>
              <w:t>Целевой индикатор 2. Количество туроператоров и представителей СМИ, обеспеченных информационными материалами о туристских ресурсах муниципального образования "Город Архангельск"</w:t>
            </w:r>
          </w:p>
        </w:tc>
        <w:tc>
          <w:tcPr>
            <w:tcW w:w="1394" w:type="dxa"/>
            <w:shd w:val="clear" w:color="auto" w:fill="auto"/>
            <w:vAlign w:val="center"/>
          </w:tcPr>
          <w:p w:rsidR="0002323E" w:rsidRPr="009C3DAB" w:rsidRDefault="0002323E" w:rsidP="00D53F32">
            <w:pPr>
              <w:jc w:val="center"/>
              <w:rPr>
                <w:sz w:val="24"/>
                <w:szCs w:val="24"/>
              </w:rPr>
            </w:pPr>
            <w:r w:rsidRPr="009C3DAB">
              <w:rPr>
                <w:sz w:val="24"/>
                <w:szCs w:val="24"/>
              </w:rPr>
              <w:t>Человек</w:t>
            </w:r>
          </w:p>
        </w:tc>
        <w:tc>
          <w:tcPr>
            <w:tcW w:w="1246" w:type="dxa"/>
            <w:shd w:val="clear" w:color="auto" w:fill="auto"/>
            <w:vAlign w:val="center"/>
          </w:tcPr>
          <w:p w:rsidR="0002323E" w:rsidRPr="009C3DAB" w:rsidRDefault="0002323E" w:rsidP="00D53F32">
            <w:pPr>
              <w:jc w:val="center"/>
              <w:rPr>
                <w:sz w:val="24"/>
                <w:szCs w:val="24"/>
              </w:rPr>
            </w:pPr>
            <w:r w:rsidRPr="009C3DAB">
              <w:rPr>
                <w:sz w:val="24"/>
                <w:szCs w:val="24"/>
              </w:rPr>
              <w:t>-</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w:t>
            </w:r>
          </w:p>
        </w:tc>
        <w:tc>
          <w:tcPr>
            <w:tcW w:w="1206" w:type="dxa"/>
            <w:shd w:val="clear" w:color="auto" w:fill="auto"/>
            <w:vAlign w:val="center"/>
          </w:tcPr>
          <w:p w:rsidR="0002323E" w:rsidRPr="009C3DAB" w:rsidRDefault="0002323E" w:rsidP="00D53F32">
            <w:pPr>
              <w:jc w:val="center"/>
              <w:rPr>
                <w:sz w:val="24"/>
                <w:szCs w:val="24"/>
              </w:rPr>
            </w:pPr>
            <w:r w:rsidRPr="009C3DAB">
              <w:rPr>
                <w:sz w:val="24"/>
                <w:szCs w:val="24"/>
              </w:rPr>
              <w:t>300</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320</w:t>
            </w:r>
          </w:p>
        </w:tc>
        <w:tc>
          <w:tcPr>
            <w:tcW w:w="1256" w:type="dxa"/>
            <w:shd w:val="clear" w:color="auto" w:fill="auto"/>
            <w:vAlign w:val="center"/>
          </w:tcPr>
          <w:p w:rsidR="0002323E" w:rsidRPr="009C3DAB" w:rsidRDefault="0002323E" w:rsidP="00D53F32">
            <w:pPr>
              <w:jc w:val="center"/>
              <w:rPr>
                <w:sz w:val="24"/>
                <w:szCs w:val="24"/>
              </w:rPr>
            </w:pPr>
            <w:r w:rsidRPr="009C3DAB">
              <w:rPr>
                <w:sz w:val="24"/>
                <w:szCs w:val="24"/>
              </w:rPr>
              <w:t>40</w:t>
            </w:r>
          </w:p>
        </w:tc>
      </w:tr>
      <w:tr w:rsidR="0002323E" w:rsidRPr="00771A28" w:rsidTr="00D53F32">
        <w:tc>
          <w:tcPr>
            <w:tcW w:w="7788" w:type="dxa"/>
            <w:shd w:val="clear" w:color="auto" w:fill="auto"/>
          </w:tcPr>
          <w:p w:rsidR="0002323E" w:rsidRPr="009C3DAB" w:rsidRDefault="0002323E" w:rsidP="00D53F32">
            <w:pPr>
              <w:jc w:val="both"/>
              <w:rPr>
                <w:sz w:val="24"/>
                <w:szCs w:val="24"/>
              </w:rPr>
            </w:pPr>
            <w:r w:rsidRPr="009C3DAB">
              <w:rPr>
                <w:sz w:val="24"/>
                <w:szCs w:val="24"/>
              </w:rPr>
              <w:t>Целевой индикатор 3. Количество иноязычных версий аудио-, видео-, печатной, электрон</w:t>
            </w:r>
            <w:r w:rsidRPr="009C3DAB">
              <w:rPr>
                <w:sz w:val="24"/>
                <w:szCs w:val="24"/>
              </w:rPr>
              <w:softHyphen/>
              <w:t>ной продукции о туристских ресурсах муниципального образования "Город Архангельск", выпущенной департаментом организационной работы</w:t>
            </w:r>
          </w:p>
        </w:tc>
        <w:tc>
          <w:tcPr>
            <w:tcW w:w="1394" w:type="dxa"/>
            <w:shd w:val="clear" w:color="auto" w:fill="auto"/>
            <w:vAlign w:val="center"/>
          </w:tcPr>
          <w:p w:rsidR="0002323E" w:rsidRPr="009C3DAB" w:rsidRDefault="0002323E" w:rsidP="00D53F32">
            <w:pPr>
              <w:jc w:val="center"/>
              <w:rPr>
                <w:sz w:val="24"/>
                <w:szCs w:val="24"/>
              </w:rPr>
            </w:pPr>
            <w:r w:rsidRPr="009C3DAB">
              <w:rPr>
                <w:sz w:val="24"/>
                <w:szCs w:val="24"/>
              </w:rPr>
              <w:t>Единиц</w:t>
            </w:r>
          </w:p>
        </w:tc>
        <w:tc>
          <w:tcPr>
            <w:tcW w:w="1246" w:type="dxa"/>
            <w:shd w:val="clear" w:color="auto" w:fill="auto"/>
            <w:vAlign w:val="center"/>
          </w:tcPr>
          <w:p w:rsidR="0002323E" w:rsidRPr="009C3DAB" w:rsidRDefault="0002323E" w:rsidP="00D53F32">
            <w:pPr>
              <w:jc w:val="center"/>
              <w:rPr>
                <w:sz w:val="24"/>
                <w:szCs w:val="24"/>
              </w:rPr>
            </w:pPr>
            <w:r w:rsidRPr="009C3DAB">
              <w:rPr>
                <w:sz w:val="24"/>
                <w:szCs w:val="24"/>
              </w:rPr>
              <w:t>1</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1</w:t>
            </w:r>
          </w:p>
        </w:tc>
        <w:tc>
          <w:tcPr>
            <w:tcW w:w="1206" w:type="dxa"/>
            <w:shd w:val="clear" w:color="auto" w:fill="auto"/>
            <w:vAlign w:val="center"/>
          </w:tcPr>
          <w:p w:rsidR="0002323E" w:rsidRPr="009C3DAB" w:rsidRDefault="0002323E" w:rsidP="00D53F32">
            <w:pPr>
              <w:jc w:val="center"/>
              <w:rPr>
                <w:sz w:val="24"/>
                <w:szCs w:val="24"/>
              </w:rPr>
            </w:pPr>
            <w:r w:rsidRPr="009C3DAB">
              <w:rPr>
                <w:sz w:val="24"/>
                <w:szCs w:val="24"/>
              </w:rPr>
              <w:t>1</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2</w:t>
            </w:r>
          </w:p>
        </w:tc>
        <w:tc>
          <w:tcPr>
            <w:tcW w:w="1256" w:type="dxa"/>
            <w:shd w:val="clear" w:color="auto" w:fill="auto"/>
            <w:vAlign w:val="center"/>
          </w:tcPr>
          <w:p w:rsidR="0002323E" w:rsidRPr="009C3DAB" w:rsidRDefault="0002323E" w:rsidP="00D53F32">
            <w:pPr>
              <w:jc w:val="center"/>
              <w:rPr>
                <w:sz w:val="24"/>
                <w:szCs w:val="24"/>
              </w:rPr>
            </w:pPr>
            <w:r w:rsidRPr="009C3DAB">
              <w:rPr>
                <w:sz w:val="24"/>
                <w:szCs w:val="24"/>
              </w:rPr>
              <w:t>1</w:t>
            </w:r>
          </w:p>
        </w:tc>
      </w:tr>
      <w:tr w:rsidR="0002323E" w:rsidRPr="00771A28" w:rsidTr="00D53F32">
        <w:tc>
          <w:tcPr>
            <w:tcW w:w="7788" w:type="dxa"/>
            <w:shd w:val="clear" w:color="auto" w:fill="auto"/>
          </w:tcPr>
          <w:p w:rsidR="0002323E" w:rsidRPr="009C3DAB" w:rsidRDefault="0002323E" w:rsidP="00D53F32">
            <w:pPr>
              <w:jc w:val="both"/>
              <w:rPr>
                <w:sz w:val="24"/>
                <w:szCs w:val="24"/>
                <w:highlight w:val="cyan"/>
              </w:rPr>
            </w:pPr>
            <w:r w:rsidRPr="009C3DAB">
              <w:rPr>
                <w:sz w:val="24"/>
                <w:szCs w:val="24"/>
              </w:rPr>
              <w:t>Целевой индикатор 4. Количество посетителей, получивших информационное обслужива</w:t>
            </w:r>
            <w:r w:rsidRPr="009C3DAB">
              <w:rPr>
                <w:sz w:val="24"/>
                <w:szCs w:val="24"/>
              </w:rPr>
              <w:softHyphen/>
              <w:t>ние в городском туристском информационном центре</w:t>
            </w:r>
          </w:p>
        </w:tc>
        <w:tc>
          <w:tcPr>
            <w:tcW w:w="1394" w:type="dxa"/>
            <w:shd w:val="clear" w:color="auto" w:fill="auto"/>
            <w:vAlign w:val="center"/>
          </w:tcPr>
          <w:p w:rsidR="0002323E" w:rsidRPr="009C3DAB" w:rsidRDefault="0002323E" w:rsidP="00D53F32">
            <w:pPr>
              <w:jc w:val="center"/>
              <w:rPr>
                <w:sz w:val="24"/>
                <w:szCs w:val="24"/>
              </w:rPr>
            </w:pPr>
            <w:r w:rsidRPr="009C3DAB">
              <w:rPr>
                <w:sz w:val="24"/>
                <w:szCs w:val="24"/>
              </w:rPr>
              <w:t>Тыс. человек</w:t>
            </w:r>
          </w:p>
        </w:tc>
        <w:tc>
          <w:tcPr>
            <w:tcW w:w="1246" w:type="dxa"/>
            <w:shd w:val="clear" w:color="auto" w:fill="auto"/>
            <w:vAlign w:val="center"/>
          </w:tcPr>
          <w:p w:rsidR="0002323E" w:rsidRPr="009C3DAB" w:rsidRDefault="0002323E" w:rsidP="00D53F32">
            <w:pPr>
              <w:jc w:val="center"/>
              <w:rPr>
                <w:sz w:val="24"/>
                <w:szCs w:val="24"/>
              </w:rPr>
            </w:pPr>
            <w:r w:rsidRPr="009C3DAB">
              <w:rPr>
                <w:sz w:val="24"/>
                <w:szCs w:val="24"/>
              </w:rPr>
              <w:t>-</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1,2</w:t>
            </w:r>
          </w:p>
        </w:tc>
        <w:tc>
          <w:tcPr>
            <w:tcW w:w="1206" w:type="dxa"/>
            <w:shd w:val="clear" w:color="auto" w:fill="auto"/>
            <w:vAlign w:val="center"/>
          </w:tcPr>
          <w:p w:rsidR="0002323E" w:rsidRPr="009C3DAB" w:rsidRDefault="0002323E" w:rsidP="00D53F32">
            <w:pPr>
              <w:jc w:val="center"/>
              <w:rPr>
                <w:sz w:val="24"/>
                <w:szCs w:val="24"/>
              </w:rPr>
            </w:pPr>
            <w:r w:rsidRPr="009C3DAB">
              <w:rPr>
                <w:sz w:val="24"/>
                <w:szCs w:val="24"/>
              </w:rPr>
              <w:t>1,5</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2,0</w:t>
            </w:r>
          </w:p>
        </w:tc>
        <w:tc>
          <w:tcPr>
            <w:tcW w:w="1256" w:type="dxa"/>
            <w:shd w:val="clear" w:color="auto" w:fill="auto"/>
            <w:vAlign w:val="center"/>
          </w:tcPr>
          <w:p w:rsidR="0002323E" w:rsidRPr="009C3DAB" w:rsidRDefault="0002323E" w:rsidP="00D53F32">
            <w:pPr>
              <w:jc w:val="center"/>
              <w:rPr>
                <w:sz w:val="24"/>
                <w:szCs w:val="24"/>
              </w:rPr>
            </w:pPr>
            <w:r w:rsidRPr="009C3DAB">
              <w:rPr>
                <w:sz w:val="24"/>
                <w:szCs w:val="24"/>
              </w:rPr>
              <w:t>3,0</w:t>
            </w:r>
          </w:p>
        </w:tc>
      </w:tr>
      <w:tr w:rsidR="0002323E" w:rsidRPr="00771A28" w:rsidTr="00D53F32">
        <w:tc>
          <w:tcPr>
            <w:tcW w:w="7788" w:type="dxa"/>
            <w:shd w:val="clear" w:color="auto" w:fill="auto"/>
          </w:tcPr>
          <w:p w:rsidR="0002323E" w:rsidRPr="009C3DAB" w:rsidRDefault="0002323E" w:rsidP="00D53F32">
            <w:pPr>
              <w:jc w:val="both"/>
              <w:rPr>
                <w:sz w:val="24"/>
                <w:szCs w:val="24"/>
              </w:rPr>
            </w:pPr>
            <w:r w:rsidRPr="009C3DAB">
              <w:rPr>
                <w:sz w:val="24"/>
                <w:szCs w:val="24"/>
              </w:rPr>
              <w:t>Целевой индикатор 5. Количество экскурсантов, посетивших музеи на территории муниципального образования "Город Архангельск"</w:t>
            </w:r>
          </w:p>
        </w:tc>
        <w:tc>
          <w:tcPr>
            <w:tcW w:w="1394" w:type="dxa"/>
            <w:shd w:val="clear" w:color="auto" w:fill="auto"/>
            <w:vAlign w:val="center"/>
          </w:tcPr>
          <w:p w:rsidR="0002323E" w:rsidRPr="009C3DAB" w:rsidRDefault="0002323E" w:rsidP="00D53F32">
            <w:pPr>
              <w:jc w:val="center"/>
              <w:rPr>
                <w:sz w:val="24"/>
                <w:szCs w:val="24"/>
              </w:rPr>
            </w:pPr>
            <w:r w:rsidRPr="009C3DAB">
              <w:rPr>
                <w:sz w:val="24"/>
                <w:szCs w:val="24"/>
              </w:rPr>
              <w:t>Тыс. человек</w:t>
            </w:r>
          </w:p>
        </w:tc>
        <w:tc>
          <w:tcPr>
            <w:tcW w:w="1246" w:type="dxa"/>
            <w:shd w:val="clear" w:color="auto" w:fill="auto"/>
            <w:vAlign w:val="center"/>
          </w:tcPr>
          <w:p w:rsidR="0002323E" w:rsidRPr="009C3DAB" w:rsidRDefault="0002323E" w:rsidP="00D53F32">
            <w:pPr>
              <w:jc w:val="center"/>
              <w:rPr>
                <w:sz w:val="24"/>
                <w:szCs w:val="24"/>
              </w:rPr>
            </w:pPr>
            <w:r w:rsidRPr="009C3DAB">
              <w:rPr>
                <w:sz w:val="24"/>
                <w:szCs w:val="24"/>
              </w:rPr>
              <w:t>-</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125</w:t>
            </w:r>
          </w:p>
        </w:tc>
        <w:tc>
          <w:tcPr>
            <w:tcW w:w="1206" w:type="dxa"/>
            <w:shd w:val="clear" w:color="auto" w:fill="auto"/>
            <w:vAlign w:val="center"/>
          </w:tcPr>
          <w:p w:rsidR="0002323E" w:rsidRPr="009C3DAB" w:rsidRDefault="0002323E" w:rsidP="00D53F32">
            <w:pPr>
              <w:jc w:val="center"/>
              <w:rPr>
                <w:sz w:val="24"/>
                <w:szCs w:val="24"/>
              </w:rPr>
            </w:pPr>
            <w:r w:rsidRPr="009C3DAB">
              <w:rPr>
                <w:sz w:val="24"/>
                <w:szCs w:val="24"/>
              </w:rPr>
              <w:t>125,3</w:t>
            </w:r>
          </w:p>
        </w:tc>
        <w:tc>
          <w:tcPr>
            <w:tcW w:w="1200" w:type="dxa"/>
            <w:shd w:val="clear" w:color="auto" w:fill="auto"/>
            <w:vAlign w:val="center"/>
          </w:tcPr>
          <w:p w:rsidR="0002323E" w:rsidRPr="009C3DAB" w:rsidRDefault="0002323E" w:rsidP="00D53F32">
            <w:pPr>
              <w:jc w:val="center"/>
              <w:rPr>
                <w:sz w:val="24"/>
                <w:szCs w:val="24"/>
              </w:rPr>
            </w:pPr>
            <w:r w:rsidRPr="009C3DAB">
              <w:rPr>
                <w:sz w:val="24"/>
                <w:szCs w:val="24"/>
              </w:rPr>
              <w:t>125,6</w:t>
            </w:r>
          </w:p>
        </w:tc>
        <w:tc>
          <w:tcPr>
            <w:tcW w:w="1256" w:type="dxa"/>
            <w:shd w:val="clear" w:color="auto" w:fill="auto"/>
            <w:vAlign w:val="center"/>
          </w:tcPr>
          <w:p w:rsidR="0002323E" w:rsidRPr="009C3DAB" w:rsidRDefault="0002323E" w:rsidP="00D53F32">
            <w:pPr>
              <w:jc w:val="center"/>
              <w:rPr>
                <w:sz w:val="24"/>
                <w:szCs w:val="24"/>
              </w:rPr>
            </w:pPr>
            <w:r w:rsidRPr="009C3DAB">
              <w:rPr>
                <w:sz w:val="24"/>
                <w:szCs w:val="24"/>
              </w:rPr>
              <w:t>125,9</w:t>
            </w:r>
          </w:p>
        </w:tc>
      </w:tr>
    </w:tbl>
    <w:p w:rsidR="009C3DAB" w:rsidRDefault="009C3DAB" w:rsidP="009C3DAB">
      <w:pPr>
        <w:ind w:right="-31"/>
        <w:jc w:val="center"/>
        <w:rPr>
          <w:sz w:val="26"/>
          <w:szCs w:val="26"/>
        </w:rPr>
      </w:pPr>
    </w:p>
    <w:p w:rsidR="0002323E" w:rsidRPr="00771A28" w:rsidRDefault="009C3DAB" w:rsidP="009C3DAB">
      <w:pPr>
        <w:ind w:right="-31"/>
        <w:jc w:val="center"/>
        <w:rPr>
          <w:sz w:val="26"/>
          <w:szCs w:val="26"/>
        </w:rPr>
      </w:pPr>
      <w:r>
        <w:rPr>
          <w:sz w:val="26"/>
          <w:szCs w:val="26"/>
        </w:rPr>
        <w:t>_______________</w:t>
      </w:r>
    </w:p>
    <w:p w:rsidR="0002323E" w:rsidRPr="00771A28" w:rsidRDefault="0002323E" w:rsidP="0002323E">
      <w:pPr>
        <w:ind w:right="-31"/>
        <w:jc w:val="right"/>
        <w:rPr>
          <w:sz w:val="26"/>
          <w:szCs w:val="26"/>
        </w:rPr>
        <w:sectPr w:rsidR="0002323E" w:rsidRPr="00771A28" w:rsidSect="00A73EFD">
          <w:pgSz w:w="16838" w:h="11906" w:orient="landscape"/>
          <w:pgMar w:top="1134" w:right="709" w:bottom="567" w:left="902" w:header="709" w:footer="709" w:gutter="0"/>
          <w:cols w:space="708"/>
          <w:titlePg/>
          <w:docGrid w:linePitch="360"/>
        </w:sectPr>
      </w:pPr>
    </w:p>
    <w:p w:rsidR="0002323E" w:rsidRPr="0002323E" w:rsidRDefault="0002323E" w:rsidP="0002323E">
      <w:pPr>
        <w:ind w:left="10206" w:right="-31"/>
        <w:rPr>
          <w:b/>
          <w:szCs w:val="28"/>
        </w:rPr>
      </w:pPr>
      <w:r w:rsidRPr="0002323E">
        <w:rPr>
          <w:b/>
          <w:szCs w:val="28"/>
        </w:rPr>
        <w:t>Приложение № 2</w:t>
      </w:r>
    </w:p>
    <w:p w:rsidR="0002323E" w:rsidRPr="0002323E" w:rsidRDefault="0002323E" w:rsidP="0002323E">
      <w:pPr>
        <w:pStyle w:val="a3"/>
        <w:ind w:left="10206" w:right="-31"/>
        <w:jc w:val="left"/>
        <w:rPr>
          <w:b w:val="0"/>
          <w:sz w:val="28"/>
          <w:szCs w:val="28"/>
        </w:rPr>
      </w:pPr>
      <w:r w:rsidRPr="0002323E">
        <w:rPr>
          <w:b w:val="0"/>
          <w:sz w:val="28"/>
          <w:szCs w:val="28"/>
        </w:rPr>
        <w:t>к ведомственной  целевой программе</w:t>
      </w:r>
    </w:p>
    <w:p w:rsidR="0002323E" w:rsidRPr="0002323E" w:rsidRDefault="0002323E" w:rsidP="0002323E">
      <w:pPr>
        <w:pStyle w:val="a3"/>
        <w:ind w:left="10206" w:right="-31"/>
        <w:jc w:val="left"/>
        <w:rPr>
          <w:b w:val="0"/>
          <w:sz w:val="28"/>
          <w:szCs w:val="28"/>
        </w:rPr>
      </w:pPr>
      <w:r>
        <w:rPr>
          <w:b w:val="0"/>
          <w:sz w:val="28"/>
          <w:szCs w:val="28"/>
        </w:rPr>
        <w:t>"</w:t>
      </w:r>
      <w:r w:rsidRPr="0002323E">
        <w:rPr>
          <w:b w:val="0"/>
          <w:sz w:val="28"/>
          <w:szCs w:val="28"/>
        </w:rPr>
        <w:t>Развитие въездного и внутреннего</w:t>
      </w:r>
    </w:p>
    <w:p w:rsidR="0002323E" w:rsidRPr="0002323E" w:rsidRDefault="0002323E" w:rsidP="0002323E">
      <w:pPr>
        <w:pStyle w:val="a3"/>
        <w:ind w:left="10206" w:right="-31"/>
        <w:jc w:val="left"/>
        <w:rPr>
          <w:b w:val="0"/>
          <w:sz w:val="28"/>
          <w:szCs w:val="28"/>
        </w:rPr>
      </w:pPr>
      <w:r w:rsidRPr="0002323E">
        <w:rPr>
          <w:b w:val="0"/>
          <w:sz w:val="28"/>
          <w:szCs w:val="28"/>
        </w:rPr>
        <w:t>туризма в муниципальном</w:t>
      </w:r>
    </w:p>
    <w:p w:rsidR="0002323E" w:rsidRPr="0002323E" w:rsidRDefault="0002323E" w:rsidP="0002323E">
      <w:pPr>
        <w:pStyle w:val="a3"/>
        <w:ind w:left="10206" w:right="-31"/>
        <w:jc w:val="left"/>
        <w:rPr>
          <w:b w:val="0"/>
          <w:sz w:val="28"/>
          <w:szCs w:val="28"/>
        </w:rPr>
      </w:pPr>
      <w:r w:rsidRPr="0002323E">
        <w:rPr>
          <w:b w:val="0"/>
          <w:sz w:val="28"/>
          <w:szCs w:val="28"/>
        </w:rPr>
        <w:t xml:space="preserve">образовании </w:t>
      </w:r>
      <w:r>
        <w:rPr>
          <w:b w:val="0"/>
          <w:sz w:val="28"/>
          <w:szCs w:val="28"/>
        </w:rPr>
        <w:t>"</w:t>
      </w:r>
      <w:r w:rsidRPr="0002323E">
        <w:rPr>
          <w:b w:val="0"/>
          <w:sz w:val="28"/>
          <w:szCs w:val="28"/>
        </w:rPr>
        <w:t>Город Архангельск</w:t>
      </w:r>
      <w:r>
        <w:rPr>
          <w:b w:val="0"/>
          <w:sz w:val="28"/>
          <w:szCs w:val="28"/>
        </w:rPr>
        <w:t>"</w:t>
      </w:r>
    </w:p>
    <w:p w:rsidR="0002323E" w:rsidRPr="0002323E" w:rsidRDefault="0002323E" w:rsidP="0002323E">
      <w:pPr>
        <w:ind w:right="-31"/>
        <w:jc w:val="right"/>
        <w:rPr>
          <w:szCs w:val="28"/>
        </w:rPr>
      </w:pPr>
    </w:p>
    <w:p w:rsidR="0002323E" w:rsidRPr="0002323E" w:rsidRDefault="0002323E" w:rsidP="0002323E">
      <w:pPr>
        <w:jc w:val="center"/>
        <w:rPr>
          <w:b/>
          <w:szCs w:val="28"/>
        </w:rPr>
      </w:pPr>
    </w:p>
    <w:p w:rsidR="0002323E" w:rsidRDefault="0002323E" w:rsidP="0002323E">
      <w:pPr>
        <w:pStyle w:val="a3"/>
        <w:ind w:right="-31"/>
        <w:rPr>
          <w:sz w:val="28"/>
          <w:szCs w:val="28"/>
        </w:rPr>
      </w:pPr>
      <w:r w:rsidRPr="0002323E">
        <w:rPr>
          <w:sz w:val="28"/>
          <w:szCs w:val="28"/>
        </w:rPr>
        <w:t>Перечень мероприятий</w:t>
      </w:r>
    </w:p>
    <w:p w:rsidR="0002323E" w:rsidRPr="0002323E" w:rsidRDefault="0002323E" w:rsidP="0002323E">
      <w:pPr>
        <w:pStyle w:val="a3"/>
        <w:ind w:right="-31"/>
        <w:rPr>
          <w:sz w:val="28"/>
          <w:szCs w:val="28"/>
        </w:rPr>
      </w:pPr>
      <w:r w:rsidRPr="0002323E">
        <w:rPr>
          <w:sz w:val="28"/>
          <w:szCs w:val="28"/>
        </w:rPr>
        <w:t>и финансовое обеспечение реализации ведомственной программы</w:t>
      </w:r>
    </w:p>
    <w:p w:rsidR="0002323E" w:rsidRPr="0002323E" w:rsidRDefault="0002323E" w:rsidP="0002323E">
      <w:pPr>
        <w:pStyle w:val="a3"/>
        <w:ind w:right="-31"/>
        <w:rPr>
          <w:sz w:val="28"/>
          <w:szCs w:val="28"/>
        </w:rPr>
      </w:pPr>
      <w:r>
        <w:rPr>
          <w:sz w:val="28"/>
          <w:szCs w:val="28"/>
        </w:rPr>
        <w:t>"</w:t>
      </w:r>
      <w:r w:rsidRPr="0002323E">
        <w:rPr>
          <w:sz w:val="28"/>
          <w:szCs w:val="28"/>
        </w:rPr>
        <w:t xml:space="preserve">Развитие въездного и внутреннего туризма в муниципальном образовании </w:t>
      </w:r>
      <w:r>
        <w:rPr>
          <w:sz w:val="28"/>
          <w:szCs w:val="28"/>
        </w:rPr>
        <w:t>"</w:t>
      </w:r>
      <w:r w:rsidRPr="0002323E">
        <w:rPr>
          <w:sz w:val="28"/>
          <w:szCs w:val="28"/>
        </w:rPr>
        <w:t>Город Архангельск</w:t>
      </w:r>
      <w:r>
        <w:rPr>
          <w:sz w:val="28"/>
          <w:szCs w:val="28"/>
        </w:rPr>
        <w:t>"</w:t>
      </w:r>
    </w:p>
    <w:p w:rsidR="0002323E" w:rsidRPr="00771A28" w:rsidRDefault="0002323E" w:rsidP="0002323E">
      <w:pPr>
        <w:rPr>
          <w:b/>
          <w:sz w:val="26"/>
          <w:szCs w:val="2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320"/>
        <w:gridCol w:w="2591"/>
        <w:gridCol w:w="992"/>
        <w:gridCol w:w="992"/>
        <w:gridCol w:w="993"/>
      </w:tblGrid>
      <w:tr w:rsidR="0002323E" w:rsidRPr="0002323E" w:rsidTr="0002323E">
        <w:tc>
          <w:tcPr>
            <w:tcW w:w="5388" w:type="dxa"/>
            <w:vMerge w:val="restart"/>
            <w:shd w:val="clear" w:color="auto" w:fill="auto"/>
          </w:tcPr>
          <w:p w:rsidR="0002323E" w:rsidRPr="0002323E" w:rsidRDefault="0002323E" w:rsidP="00D53F32">
            <w:pPr>
              <w:jc w:val="center"/>
              <w:rPr>
                <w:sz w:val="22"/>
                <w:szCs w:val="22"/>
              </w:rPr>
            </w:pPr>
            <w:r w:rsidRPr="0002323E">
              <w:rPr>
                <w:sz w:val="22"/>
                <w:szCs w:val="22"/>
              </w:rPr>
              <w:t>Наименование</w:t>
            </w:r>
          </w:p>
        </w:tc>
        <w:tc>
          <w:tcPr>
            <w:tcW w:w="4320" w:type="dxa"/>
            <w:vMerge w:val="restart"/>
            <w:shd w:val="clear" w:color="auto" w:fill="auto"/>
          </w:tcPr>
          <w:p w:rsidR="0002323E" w:rsidRPr="0002323E" w:rsidRDefault="0002323E" w:rsidP="00D53F32">
            <w:pPr>
              <w:jc w:val="center"/>
              <w:rPr>
                <w:sz w:val="22"/>
                <w:szCs w:val="22"/>
              </w:rPr>
            </w:pPr>
            <w:r w:rsidRPr="0002323E">
              <w:rPr>
                <w:sz w:val="22"/>
                <w:szCs w:val="22"/>
              </w:rPr>
              <w:t>Заказчики ведомственной программы/ исполнители ведомственной программы</w:t>
            </w:r>
          </w:p>
        </w:tc>
        <w:tc>
          <w:tcPr>
            <w:tcW w:w="2591" w:type="dxa"/>
            <w:vMerge w:val="restart"/>
            <w:shd w:val="clear" w:color="auto" w:fill="auto"/>
          </w:tcPr>
          <w:p w:rsidR="0002323E" w:rsidRPr="0002323E" w:rsidRDefault="0002323E" w:rsidP="00D53F32">
            <w:pPr>
              <w:jc w:val="center"/>
              <w:rPr>
                <w:sz w:val="22"/>
                <w:szCs w:val="22"/>
              </w:rPr>
            </w:pPr>
            <w:r w:rsidRPr="0002323E">
              <w:rPr>
                <w:sz w:val="22"/>
                <w:szCs w:val="22"/>
              </w:rPr>
              <w:t>Источники финансового обеспечения</w:t>
            </w:r>
          </w:p>
        </w:tc>
        <w:tc>
          <w:tcPr>
            <w:tcW w:w="2977" w:type="dxa"/>
            <w:gridSpan w:val="3"/>
            <w:shd w:val="clear" w:color="auto" w:fill="auto"/>
          </w:tcPr>
          <w:p w:rsidR="0002323E" w:rsidRPr="0002323E" w:rsidRDefault="0002323E" w:rsidP="00D53F32">
            <w:pPr>
              <w:jc w:val="center"/>
              <w:rPr>
                <w:sz w:val="22"/>
                <w:szCs w:val="22"/>
              </w:rPr>
            </w:pPr>
            <w:r w:rsidRPr="0002323E">
              <w:rPr>
                <w:sz w:val="22"/>
                <w:szCs w:val="22"/>
              </w:rPr>
              <w:t>Объемы финансового обеспечения, тыс.руб.</w:t>
            </w:r>
          </w:p>
        </w:tc>
      </w:tr>
      <w:tr w:rsidR="0002323E" w:rsidRPr="0002323E" w:rsidTr="0002323E">
        <w:tc>
          <w:tcPr>
            <w:tcW w:w="5388" w:type="dxa"/>
            <w:vMerge/>
            <w:shd w:val="clear" w:color="auto" w:fill="auto"/>
          </w:tcPr>
          <w:p w:rsidR="0002323E" w:rsidRPr="0002323E" w:rsidRDefault="0002323E" w:rsidP="00D53F32">
            <w:pPr>
              <w:jc w:val="center"/>
              <w:rPr>
                <w:sz w:val="22"/>
                <w:szCs w:val="22"/>
              </w:rPr>
            </w:pPr>
          </w:p>
        </w:tc>
        <w:tc>
          <w:tcPr>
            <w:tcW w:w="4320" w:type="dxa"/>
            <w:vMerge/>
            <w:shd w:val="clear" w:color="auto" w:fill="auto"/>
          </w:tcPr>
          <w:p w:rsidR="0002323E" w:rsidRPr="0002323E" w:rsidRDefault="0002323E" w:rsidP="00D53F32">
            <w:pPr>
              <w:jc w:val="center"/>
              <w:rPr>
                <w:sz w:val="22"/>
                <w:szCs w:val="22"/>
              </w:rPr>
            </w:pPr>
          </w:p>
        </w:tc>
        <w:tc>
          <w:tcPr>
            <w:tcW w:w="2591" w:type="dxa"/>
            <w:vMerge/>
            <w:shd w:val="clear" w:color="auto" w:fill="auto"/>
          </w:tcPr>
          <w:p w:rsidR="0002323E" w:rsidRPr="0002323E" w:rsidRDefault="0002323E" w:rsidP="00D53F32">
            <w:pPr>
              <w:jc w:val="center"/>
              <w:rPr>
                <w:sz w:val="22"/>
                <w:szCs w:val="22"/>
              </w:rPr>
            </w:pPr>
          </w:p>
        </w:tc>
        <w:tc>
          <w:tcPr>
            <w:tcW w:w="992" w:type="dxa"/>
            <w:shd w:val="clear" w:color="auto" w:fill="auto"/>
          </w:tcPr>
          <w:p w:rsidR="0002323E" w:rsidRDefault="0002323E" w:rsidP="00D53F32">
            <w:pPr>
              <w:jc w:val="center"/>
              <w:rPr>
                <w:sz w:val="22"/>
                <w:szCs w:val="22"/>
              </w:rPr>
            </w:pPr>
            <w:r w:rsidRPr="0002323E">
              <w:rPr>
                <w:sz w:val="22"/>
                <w:szCs w:val="22"/>
              </w:rPr>
              <w:t xml:space="preserve">2014 </w:t>
            </w:r>
          </w:p>
          <w:p w:rsidR="0002323E" w:rsidRPr="0002323E" w:rsidRDefault="0002323E" w:rsidP="00D53F32">
            <w:pPr>
              <w:jc w:val="center"/>
              <w:rPr>
                <w:sz w:val="22"/>
                <w:szCs w:val="22"/>
              </w:rPr>
            </w:pPr>
            <w:r w:rsidRPr="0002323E">
              <w:rPr>
                <w:sz w:val="22"/>
                <w:szCs w:val="22"/>
              </w:rPr>
              <w:t>год</w:t>
            </w:r>
          </w:p>
        </w:tc>
        <w:tc>
          <w:tcPr>
            <w:tcW w:w="992" w:type="dxa"/>
            <w:shd w:val="clear" w:color="auto" w:fill="auto"/>
          </w:tcPr>
          <w:p w:rsidR="0002323E" w:rsidRPr="0002323E" w:rsidRDefault="0002323E" w:rsidP="00D53F32">
            <w:pPr>
              <w:jc w:val="center"/>
              <w:rPr>
                <w:sz w:val="22"/>
                <w:szCs w:val="22"/>
              </w:rPr>
            </w:pPr>
            <w:r w:rsidRPr="0002323E">
              <w:rPr>
                <w:sz w:val="22"/>
                <w:szCs w:val="22"/>
              </w:rPr>
              <w:t>2015 год</w:t>
            </w:r>
          </w:p>
        </w:tc>
        <w:tc>
          <w:tcPr>
            <w:tcW w:w="993" w:type="dxa"/>
            <w:shd w:val="clear" w:color="auto" w:fill="auto"/>
          </w:tcPr>
          <w:p w:rsidR="0002323E" w:rsidRDefault="0002323E" w:rsidP="00D53F32">
            <w:pPr>
              <w:jc w:val="center"/>
              <w:rPr>
                <w:sz w:val="22"/>
                <w:szCs w:val="22"/>
              </w:rPr>
            </w:pPr>
            <w:r w:rsidRPr="0002323E">
              <w:rPr>
                <w:sz w:val="22"/>
                <w:szCs w:val="22"/>
              </w:rPr>
              <w:t xml:space="preserve">2016 </w:t>
            </w:r>
          </w:p>
          <w:p w:rsidR="0002323E" w:rsidRPr="0002323E" w:rsidRDefault="0002323E" w:rsidP="00D53F32">
            <w:pPr>
              <w:jc w:val="center"/>
              <w:rPr>
                <w:sz w:val="22"/>
                <w:szCs w:val="22"/>
              </w:rPr>
            </w:pPr>
            <w:r w:rsidRPr="0002323E">
              <w:rPr>
                <w:sz w:val="22"/>
                <w:szCs w:val="22"/>
              </w:rPr>
              <w:t>год</w:t>
            </w:r>
          </w:p>
        </w:tc>
      </w:tr>
      <w:tr w:rsidR="0002323E" w:rsidRPr="0002323E" w:rsidTr="0002323E">
        <w:trPr>
          <w:trHeight w:val="70"/>
        </w:trPr>
        <w:tc>
          <w:tcPr>
            <w:tcW w:w="5388" w:type="dxa"/>
            <w:shd w:val="clear" w:color="auto" w:fill="auto"/>
          </w:tcPr>
          <w:p w:rsidR="0002323E" w:rsidRPr="0002323E" w:rsidRDefault="0002323E" w:rsidP="0002323E">
            <w:pPr>
              <w:jc w:val="center"/>
              <w:rPr>
                <w:sz w:val="22"/>
                <w:szCs w:val="22"/>
              </w:rPr>
            </w:pPr>
            <w:r>
              <w:rPr>
                <w:sz w:val="22"/>
                <w:szCs w:val="22"/>
              </w:rPr>
              <w:t>1</w:t>
            </w:r>
          </w:p>
        </w:tc>
        <w:tc>
          <w:tcPr>
            <w:tcW w:w="4320" w:type="dxa"/>
            <w:shd w:val="clear" w:color="auto" w:fill="auto"/>
          </w:tcPr>
          <w:p w:rsidR="0002323E" w:rsidRPr="0002323E" w:rsidRDefault="0002323E" w:rsidP="0002323E">
            <w:pPr>
              <w:jc w:val="center"/>
              <w:rPr>
                <w:sz w:val="22"/>
                <w:szCs w:val="22"/>
              </w:rPr>
            </w:pPr>
            <w:r>
              <w:rPr>
                <w:sz w:val="22"/>
                <w:szCs w:val="22"/>
              </w:rPr>
              <w:t>2</w:t>
            </w:r>
          </w:p>
        </w:tc>
        <w:tc>
          <w:tcPr>
            <w:tcW w:w="2591" w:type="dxa"/>
            <w:shd w:val="clear" w:color="auto" w:fill="auto"/>
          </w:tcPr>
          <w:p w:rsidR="0002323E" w:rsidRPr="0002323E" w:rsidRDefault="0002323E" w:rsidP="0002323E">
            <w:pPr>
              <w:jc w:val="center"/>
              <w:rPr>
                <w:sz w:val="22"/>
                <w:szCs w:val="22"/>
              </w:rPr>
            </w:pPr>
            <w:r>
              <w:rPr>
                <w:sz w:val="22"/>
                <w:szCs w:val="22"/>
              </w:rPr>
              <w:t>3</w:t>
            </w:r>
          </w:p>
        </w:tc>
        <w:tc>
          <w:tcPr>
            <w:tcW w:w="992" w:type="dxa"/>
            <w:shd w:val="clear" w:color="auto" w:fill="auto"/>
          </w:tcPr>
          <w:p w:rsidR="0002323E" w:rsidRPr="0002323E" w:rsidRDefault="0002323E" w:rsidP="0002323E">
            <w:pPr>
              <w:jc w:val="center"/>
              <w:rPr>
                <w:sz w:val="22"/>
                <w:szCs w:val="22"/>
              </w:rPr>
            </w:pPr>
            <w:r>
              <w:rPr>
                <w:sz w:val="22"/>
                <w:szCs w:val="22"/>
              </w:rPr>
              <w:t>4</w:t>
            </w:r>
          </w:p>
        </w:tc>
        <w:tc>
          <w:tcPr>
            <w:tcW w:w="992" w:type="dxa"/>
            <w:shd w:val="clear" w:color="auto" w:fill="auto"/>
          </w:tcPr>
          <w:p w:rsidR="0002323E" w:rsidRPr="0002323E" w:rsidRDefault="0002323E" w:rsidP="0002323E">
            <w:pPr>
              <w:jc w:val="center"/>
              <w:rPr>
                <w:sz w:val="22"/>
                <w:szCs w:val="22"/>
              </w:rPr>
            </w:pPr>
            <w:r>
              <w:rPr>
                <w:sz w:val="22"/>
                <w:szCs w:val="22"/>
              </w:rPr>
              <w:t>5</w:t>
            </w:r>
          </w:p>
        </w:tc>
        <w:tc>
          <w:tcPr>
            <w:tcW w:w="993" w:type="dxa"/>
            <w:shd w:val="clear" w:color="auto" w:fill="auto"/>
          </w:tcPr>
          <w:p w:rsidR="0002323E" w:rsidRPr="0002323E" w:rsidRDefault="0002323E" w:rsidP="0002323E">
            <w:pPr>
              <w:jc w:val="center"/>
              <w:rPr>
                <w:sz w:val="22"/>
                <w:szCs w:val="22"/>
              </w:rPr>
            </w:pPr>
            <w:r>
              <w:rPr>
                <w:sz w:val="22"/>
                <w:szCs w:val="22"/>
              </w:rPr>
              <w:t>6</w:t>
            </w:r>
          </w:p>
        </w:tc>
      </w:tr>
      <w:tr w:rsidR="0002323E" w:rsidRPr="0002323E" w:rsidTr="0002323E">
        <w:trPr>
          <w:trHeight w:val="1105"/>
        </w:trPr>
        <w:tc>
          <w:tcPr>
            <w:tcW w:w="5388" w:type="dxa"/>
            <w:shd w:val="clear" w:color="auto" w:fill="auto"/>
          </w:tcPr>
          <w:p w:rsidR="0002323E" w:rsidRPr="0002323E" w:rsidRDefault="0002323E" w:rsidP="00D53F32">
            <w:pPr>
              <w:rPr>
                <w:sz w:val="22"/>
                <w:szCs w:val="22"/>
              </w:rPr>
            </w:pPr>
            <w:r w:rsidRPr="0002323E">
              <w:rPr>
                <w:sz w:val="22"/>
                <w:szCs w:val="22"/>
              </w:rPr>
              <w:t xml:space="preserve">Мероприятие 1. Поддержка, продвижение и наполнение Интернет-ресурса о туристских ресурсах муниципального образования </w:t>
            </w:r>
            <w:r>
              <w:rPr>
                <w:sz w:val="22"/>
                <w:szCs w:val="22"/>
              </w:rPr>
              <w:t>"</w:t>
            </w:r>
            <w:r w:rsidRPr="0002323E">
              <w:rPr>
                <w:sz w:val="22"/>
                <w:szCs w:val="22"/>
              </w:rPr>
              <w:t>Город Архангельск</w:t>
            </w:r>
            <w:r>
              <w:rPr>
                <w:sz w:val="22"/>
                <w:szCs w:val="22"/>
              </w:rPr>
              <w:t>"</w:t>
            </w:r>
          </w:p>
        </w:tc>
        <w:tc>
          <w:tcPr>
            <w:tcW w:w="4320" w:type="dxa"/>
            <w:shd w:val="clear" w:color="auto" w:fill="auto"/>
          </w:tcPr>
          <w:p w:rsidR="0002323E" w:rsidRPr="0002323E" w:rsidRDefault="0002323E" w:rsidP="00D53F32">
            <w:pPr>
              <w:rPr>
                <w:sz w:val="22"/>
                <w:szCs w:val="22"/>
              </w:rPr>
            </w:pPr>
            <w:r w:rsidRPr="0002323E">
              <w:rPr>
                <w:sz w:val="22"/>
                <w:szCs w:val="22"/>
              </w:rPr>
              <w:t>Мэрия города/департамент организа</w:t>
            </w:r>
            <w:r w:rsidR="00AF1599">
              <w:rPr>
                <w:sz w:val="22"/>
                <w:szCs w:val="22"/>
              </w:rPr>
              <w:t>-</w:t>
            </w:r>
            <w:r w:rsidRPr="0002323E">
              <w:rPr>
                <w:sz w:val="22"/>
                <w:szCs w:val="22"/>
              </w:rPr>
              <w:t>ционной работы, отдел учета и отчетности</w:t>
            </w:r>
          </w:p>
        </w:tc>
        <w:tc>
          <w:tcPr>
            <w:tcW w:w="2591" w:type="dxa"/>
            <w:shd w:val="clear" w:color="auto" w:fill="auto"/>
          </w:tcPr>
          <w:p w:rsidR="0002323E" w:rsidRPr="0002323E" w:rsidRDefault="0002323E" w:rsidP="00D53F32">
            <w:pPr>
              <w:rPr>
                <w:sz w:val="22"/>
                <w:szCs w:val="22"/>
              </w:rPr>
            </w:pPr>
            <w:r w:rsidRPr="0002323E">
              <w:rPr>
                <w:sz w:val="22"/>
                <w:szCs w:val="22"/>
              </w:rPr>
              <w:t>Городской бюджет</w:t>
            </w:r>
          </w:p>
        </w:tc>
        <w:tc>
          <w:tcPr>
            <w:tcW w:w="992" w:type="dxa"/>
            <w:shd w:val="clear" w:color="auto" w:fill="auto"/>
          </w:tcPr>
          <w:p w:rsidR="0002323E" w:rsidRPr="0002323E" w:rsidRDefault="0002323E" w:rsidP="00D53F32">
            <w:pPr>
              <w:jc w:val="center"/>
              <w:rPr>
                <w:sz w:val="22"/>
                <w:szCs w:val="22"/>
              </w:rPr>
            </w:pPr>
            <w:r w:rsidRPr="0002323E">
              <w:rPr>
                <w:sz w:val="22"/>
                <w:szCs w:val="22"/>
              </w:rPr>
              <w:t>45,0</w:t>
            </w:r>
          </w:p>
        </w:tc>
        <w:tc>
          <w:tcPr>
            <w:tcW w:w="992" w:type="dxa"/>
            <w:shd w:val="clear" w:color="auto" w:fill="auto"/>
          </w:tcPr>
          <w:p w:rsidR="0002323E" w:rsidRPr="0002323E" w:rsidRDefault="0002323E" w:rsidP="00D53F32">
            <w:pPr>
              <w:rPr>
                <w:sz w:val="22"/>
                <w:szCs w:val="22"/>
              </w:rPr>
            </w:pPr>
            <w:r w:rsidRPr="0002323E">
              <w:rPr>
                <w:sz w:val="22"/>
                <w:szCs w:val="22"/>
              </w:rPr>
              <w:t>130,0</w:t>
            </w:r>
          </w:p>
        </w:tc>
        <w:tc>
          <w:tcPr>
            <w:tcW w:w="993" w:type="dxa"/>
            <w:shd w:val="clear" w:color="auto" w:fill="auto"/>
          </w:tcPr>
          <w:p w:rsidR="0002323E" w:rsidRPr="0002323E" w:rsidRDefault="0002323E" w:rsidP="00D53F32">
            <w:pPr>
              <w:jc w:val="center"/>
              <w:rPr>
                <w:sz w:val="22"/>
                <w:szCs w:val="22"/>
              </w:rPr>
            </w:pPr>
            <w:r w:rsidRPr="0002323E">
              <w:rPr>
                <w:sz w:val="22"/>
                <w:szCs w:val="22"/>
              </w:rPr>
              <w:t>74,9</w:t>
            </w:r>
          </w:p>
        </w:tc>
      </w:tr>
      <w:tr w:rsidR="0002323E" w:rsidRPr="0002323E" w:rsidTr="0002323E">
        <w:trPr>
          <w:trHeight w:val="1340"/>
        </w:trPr>
        <w:tc>
          <w:tcPr>
            <w:tcW w:w="5388" w:type="dxa"/>
            <w:shd w:val="clear" w:color="auto" w:fill="auto"/>
          </w:tcPr>
          <w:p w:rsidR="0002323E" w:rsidRPr="0002323E" w:rsidRDefault="0002323E" w:rsidP="00D53F32">
            <w:pPr>
              <w:shd w:val="clear" w:color="auto" w:fill="FFFFFF"/>
              <w:jc w:val="both"/>
              <w:rPr>
                <w:sz w:val="22"/>
                <w:szCs w:val="22"/>
              </w:rPr>
            </w:pPr>
            <w:r w:rsidRPr="0002323E">
              <w:rPr>
                <w:sz w:val="22"/>
                <w:szCs w:val="22"/>
              </w:rPr>
              <w:t xml:space="preserve">Мероприятие 2. Издание рекламно-информационной печатной, видео- и аудиопродукции о туристских ресурсах муниципального образования </w:t>
            </w:r>
            <w:r>
              <w:rPr>
                <w:sz w:val="22"/>
                <w:szCs w:val="22"/>
              </w:rPr>
              <w:t>"</w:t>
            </w:r>
            <w:r w:rsidRPr="0002323E">
              <w:rPr>
                <w:sz w:val="22"/>
                <w:szCs w:val="22"/>
              </w:rPr>
              <w:t>Город Архангельск</w:t>
            </w:r>
            <w:r>
              <w:rPr>
                <w:sz w:val="22"/>
                <w:szCs w:val="22"/>
              </w:rPr>
              <w:t>"</w:t>
            </w:r>
            <w:r w:rsidRPr="0002323E">
              <w:rPr>
                <w:sz w:val="22"/>
                <w:szCs w:val="22"/>
              </w:rPr>
              <w:t xml:space="preserve">, изготовление сувенирной продукции </w:t>
            </w:r>
            <w:r w:rsidR="00AF1599">
              <w:rPr>
                <w:sz w:val="22"/>
                <w:szCs w:val="22"/>
              </w:rPr>
              <w:br/>
            </w:r>
            <w:r w:rsidRPr="0002323E">
              <w:rPr>
                <w:sz w:val="22"/>
                <w:szCs w:val="22"/>
              </w:rPr>
              <w:t xml:space="preserve">с символикой муниципального образования </w:t>
            </w:r>
            <w:r>
              <w:rPr>
                <w:sz w:val="22"/>
                <w:szCs w:val="22"/>
              </w:rPr>
              <w:t>"</w:t>
            </w:r>
            <w:r w:rsidRPr="0002323E">
              <w:rPr>
                <w:sz w:val="22"/>
                <w:szCs w:val="22"/>
              </w:rPr>
              <w:t>Город Архангельск</w:t>
            </w:r>
            <w:r>
              <w:rPr>
                <w:sz w:val="22"/>
                <w:szCs w:val="22"/>
              </w:rPr>
              <w:t>"</w:t>
            </w:r>
          </w:p>
        </w:tc>
        <w:tc>
          <w:tcPr>
            <w:tcW w:w="4320" w:type="dxa"/>
            <w:shd w:val="clear" w:color="auto" w:fill="auto"/>
          </w:tcPr>
          <w:p w:rsidR="0002323E" w:rsidRPr="0002323E" w:rsidRDefault="0002323E" w:rsidP="00D53F32">
            <w:pPr>
              <w:rPr>
                <w:sz w:val="22"/>
                <w:szCs w:val="22"/>
              </w:rPr>
            </w:pPr>
            <w:r w:rsidRPr="0002323E">
              <w:rPr>
                <w:sz w:val="22"/>
                <w:szCs w:val="22"/>
              </w:rPr>
              <w:t>Мэрия города/департамент организа</w:t>
            </w:r>
            <w:r w:rsidR="00AF1599">
              <w:rPr>
                <w:sz w:val="22"/>
                <w:szCs w:val="22"/>
              </w:rPr>
              <w:t>-</w:t>
            </w:r>
            <w:r w:rsidRPr="0002323E">
              <w:rPr>
                <w:sz w:val="22"/>
                <w:szCs w:val="22"/>
              </w:rPr>
              <w:t>ционной работы, отдел учета и отчетности</w:t>
            </w:r>
          </w:p>
        </w:tc>
        <w:tc>
          <w:tcPr>
            <w:tcW w:w="2591" w:type="dxa"/>
            <w:shd w:val="clear" w:color="auto" w:fill="auto"/>
          </w:tcPr>
          <w:p w:rsidR="0002323E" w:rsidRPr="0002323E" w:rsidRDefault="0002323E" w:rsidP="00D53F32">
            <w:pPr>
              <w:rPr>
                <w:sz w:val="22"/>
                <w:szCs w:val="22"/>
              </w:rPr>
            </w:pPr>
            <w:r w:rsidRPr="0002323E">
              <w:rPr>
                <w:sz w:val="22"/>
                <w:szCs w:val="22"/>
              </w:rPr>
              <w:t>Городской бюджет</w:t>
            </w:r>
          </w:p>
        </w:tc>
        <w:tc>
          <w:tcPr>
            <w:tcW w:w="992" w:type="dxa"/>
            <w:shd w:val="clear" w:color="auto" w:fill="auto"/>
          </w:tcPr>
          <w:p w:rsidR="0002323E" w:rsidRPr="0002323E" w:rsidRDefault="0002323E" w:rsidP="00D53F32">
            <w:pPr>
              <w:jc w:val="center"/>
              <w:rPr>
                <w:sz w:val="22"/>
                <w:szCs w:val="22"/>
              </w:rPr>
            </w:pPr>
            <w:r w:rsidRPr="0002323E">
              <w:rPr>
                <w:sz w:val="22"/>
                <w:szCs w:val="22"/>
              </w:rPr>
              <w:t>128,0</w:t>
            </w:r>
          </w:p>
        </w:tc>
        <w:tc>
          <w:tcPr>
            <w:tcW w:w="992" w:type="dxa"/>
            <w:shd w:val="clear" w:color="auto" w:fill="auto"/>
          </w:tcPr>
          <w:p w:rsidR="0002323E" w:rsidRPr="0002323E" w:rsidRDefault="0002323E" w:rsidP="00A23F5B">
            <w:pPr>
              <w:rPr>
                <w:sz w:val="22"/>
                <w:szCs w:val="22"/>
              </w:rPr>
            </w:pPr>
            <w:r w:rsidRPr="0002323E">
              <w:rPr>
                <w:sz w:val="22"/>
                <w:szCs w:val="22"/>
              </w:rPr>
              <w:t>1</w:t>
            </w:r>
            <w:r w:rsidR="00A23F5B">
              <w:rPr>
                <w:sz w:val="22"/>
                <w:szCs w:val="22"/>
              </w:rPr>
              <w:t>9</w:t>
            </w:r>
            <w:r w:rsidRPr="0002323E">
              <w:rPr>
                <w:sz w:val="22"/>
                <w:szCs w:val="22"/>
              </w:rPr>
              <w:t>8,0</w:t>
            </w:r>
          </w:p>
        </w:tc>
        <w:tc>
          <w:tcPr>
            <w:tcW w:w="993" w:type="dxa"/>
            <w:shd w:val="clear" w:color="auto" w:fill="auto"/>
          </w:tcPr>
          <w:p w:rsidR="0002323E" w:rsidRPr="0002323E" w:rsidRDefault="0002323E" w:rsidP="00D53F32">
            <w:pPr>
              <w:jc w:val="center"/>
              <w:rPr>
                <w:sz w:val="22"/>
                <w:szCs w:val="22"/>
              </w:rPr>
            </w:pPr>
            <w:r w:rsidRPr="0002323E">
              <w:rPr>
                <w:sz w:val="22"/>
                <w:szCs w:val="22"/>
              </w:rPr>
              <w:t>140,0</w:t>
            </w:r>
          </w:p>
        </w:tc>
      </w:tr>
      <w:tr w:rsidR="0002323E" w:rsidRPr="0002323E" w:rsidTr="0002323E">
        <w:tc>
          <w:tcPr>
            <w:tcW w:w="5388" w:type="dxa"/>
            <w:shd w:val="clear" w:color="auto" w:fill="auto"/>
          </w:tcPr>
          <w:p w:rsidR="0002323E" w:rsidRPr="0002323E" w:rsidRDefault="0002323E" w:rsidP="00D53F32">
            <w:pPr>
              <w:shd w:val="clear" w:color="auto" w:fill="FFFFFF"/>
              <w:jc w:val="both"/>
              <w:rPr>
                <w:sz w:val="22"/>
                <w:szCs w:val="22"/>
              </w:rPr>
            </w:pPr>
            <w:r w:rsidRPr="0002323E">
              <w:rPr>
                <w:sz w:val="22"/>
                <w:szCs w:val="22"/>
              </w:rPr>
              <w:t xml:space="preserve">Мероприятие 3. Участие муниципального образования </w:t>
            </w:r>
            <w:r>
              <w:rPr>
                <w:sz w:val="22"/>
                <w:szCs w:val="22"/>
              </w:rPr>
              <w:t>"</w:t>
            </w:r>
            <w:r w:rsidRPr="0002323E">
              <w:rPr>
                <w:sz w:val="22"/>
                <w:szCs w:val="22"/>
              </w:rPr>
              <w:t>Город Архангельск</w:t>
            </w:r>
            <w:r>
              <w:rPr>
                <w:sz w:val="22"/>
                <w:szCs w:val="22"/>
              </w:rPr>
              <w:t>"</w:t>
            </w:r>
            <w:r w:rsidRPr="0002323E">
              <w:rPr>
                <w:sz w:val="22"/>
                <w:szCs w:val="22"/>
              </w:rPr>
              <w:t xml:space="preserve"> в крупных туристских выставках в России и за рубежом</w:t>
            </w:r>
          </w:p>
        </w:tc>
        <w:tc>
          <w:tcPr>
            <w:tcW w:w="4320" w:type="dxa"/>
            <w:shd w:val="clear" w:color="auto" w:fill="auto"/>
          </w:tcPr>
          <w:p w:rsidR="0002323E" w:rsidRPr="0002323E" w:rsidRDefault="0002323E" w:rsidP="00D53F32">
            <w:pPr>
              <w:rPr>
                <w:sz w:val="22"/>
                <w:szCs w:val="22"/>
              </w:rPr>
            </w:pPr>
            <w:r w:rsidRPr="0002323E">
              <w:rPr>
                <w:sz w:val="22"/>
                <w:szCs w:val="22"/>
              </w:rPr>
              <w:t>Мэрия города /департамент организацион</w:t>
            </w:r>
            <w:r w:rsidR="00AF1599">
              <w:rPr>
                <w:sz w:val="22"/>
                <w:szCs w:val="22"/>
              </w:rPr>
              <w:t>-</w:t>
            </w:r>
            <w:r w:rsidRPr="0002323E">
              <w:rPr>
                <w:sz w:val="22"/>
                <w:szCs w:val="22"/>
              </w:rPr>
              <w:t xml:space="preserve">ной работы, отдел учета и отчетности </w:t>
            </w:r>
          </w:p>
        </w:tc>
        <w:tc>
          <w:tcPr>
            <w:tcW w:w="2591" w:type="dxa"/>
            <w:shd w:val="clear" w:color="auto" w:fill="auto"/>
          </w:tcPr>
          <w:p w:rsidR="0002323E" w:rsidRPr="0002323E" w:rsidRDefault="0002323E" w:rsidP="00D53F32">
            <w:pPr>
              <w:rPr>
                <w:sz w:val="22"/>
                <w:szCs w:val="22"/>
              </w:rPr>
            </w:pPr>
            <w:r w:rsidRPr="0002323E">
              <w:rPr>
                <w:sz w:val="22"/>
                <w:szCs w:val="22"/>
              </w:rPr>
              <w:t>Городской бюджет</w:t>
            </w:r>
          </w:p>
        </w:tc>
        <w:tc>
          <w:tcPr>
            <w:tcW w:w="992" w:type="dxa"/>
            <w:shd w:val="clear" w:color="auto" w:fill="auto"/>
          </w:tcPr>
          <w:p w:rsidR="0002323E" w:rsidRPr="0002323E" w:rsidRDefault="0002323E" w:rsidP="00D53F32">
            <w:pPr>
              <w:jc w:val="center"/>
              <w:rPr>
                <w:sz w:val="22"/>
                <w:szCs w:val="22"/>
              </w:rPr>
            </w:pPr>
            <w:r w:rsidRPr="0002323E">
              <w:rPr>
                <w:sz w:val="22"/>
                <w:szCs w:val="22"/>
              </w:rPr>
              <w:t>100,8</w:t>
            </w:r>
          </w:p>
        </w:tc>
        <w:tc>
          <w:tcPr>
            <w:tcW w:w="992" w:type="dxa"/>
            <w:shd w:val="clear" w:color="auto" w:fill="auto"/>
          </w:tcPr>
          <w:p w:rsidR="0002323E" w:rsidRPr="0002323E" w:rsidRDefault="0002323E" w:rsidP="00D53F32">
            <w:pPr>
              <w:rPr>
                <w:sz w:val="22"/>
                <w:szCs w:val="22"/>
              </w:rPr>
            </w:pPr>
            <w:r w:rsidRPr="0002323E">
              <w:rPr>
                <w:sz w:val="22"/>
                <w:szCs w:val="22"/>
              </w:rPr>
              <w:t>228,0</w:t>
            </w:r>
          </w:p>
        </w:tc>
        <w:tc>
          <w:tcPr>
            <w:tcW w:w="993" w:type="dxa"/>
            <w:shd w:val="clear" w:color="auto" w:fill="auto"/>
          </w:tcPr>
          <w:p w:rsidR="0002323E" w:rsidRPr="0002323E" w:rsidRDefault="0002323E" w:rsidP="00D53F32">
            <w:pPr>
              <w:jc w:val="center"/>
              <w:rPr>
                <w:sz w:val="22"/>
                <w:szCs w:val="22"/>
              </w:rPr>
            </w:pPr>
            <w:r w:rsidRPr="0002323E">
              <w:rPr>
                <w:sz w:val="22"/>
                <w:szCs w:val="22"/>
              </w:rPr>
              <w:t>0,0</w:t>
            </w:r>
          </w:p>
        </w:tc>
      </w:tr>
      <w:tr w:rsidR="0002323E" w:rsidRPr="0002323E" w:rsidTr="0002323E">
        <w:trPr>
          <w:trHeight w:val="1000"/>
        </w:trPr>
        <w:tc>
          <w:tcPr>
            <w:tcW w:w="5388" w:type="dxa"/>
            <w:shd w:val="clear" w:color="auto" w:fill="auto"/>
          </w:tcPr>
          <w:p w:rsidR="0002323E" w:rsidRPr="0002323E" w:rsidRDefault="0002323E" w:rsidP="00D53F32">
            <w:pPr>
              <w:jc w:val="both"/>
              <w:rPr>
                <w:sz w:val="22"/>
                <w:szCs w:val="22"/>
              </w:rPr>
            </w:pPr>
            <w:r w:rsidRPr="0002323E">
              <w:rPr>
                <w:sz w:val="22"/>
                <w:szCs w:val="22"/>
              </w:rPr>
              <w:t xml:space="preserve">Мероприятие 4. Организация рекламных туров, представляющих туристско-рекреационные ресурсы муниципального образования </w:t>
            </w:r>
            <w:r>
              <w:rPr>
                <w:sz w:val="22"/>
                <w:szCs w:val="22"/>
              </w:rPr>
              <w:t>"</w:t>
            </w:r>
            <w:r w:rsidRPr="0002323E">
              <w:rPr>
                <w:sz w:val="22"/>
                <w:szCs w:val="22"/>
              </w:rPr>
              <w:t>Город Архангельск</w:t>
            </w:r>
            <w:r>
              <w:rPr>
                <w:sz w:val="22"/>
                <w:szCs w:val="22"/>
              </w:rPr>
              <w:t>"</w:t>
            </w:r>
          </w:p>
        </w:tc>
        <w:tc>
          <w:tcPr>
            <w:tcW w:w="4320" w:type="dxa"/>
            <w:shd w:val="clear" w:color="auto" w:fill="auto"/>
          </w:tcPr>
          <w:p w:rsidR="0002323E" w:rsidRDefault="0002323E" w:rsidP="00D53F32">
            <w:pPr>
              <w:rPr>
                <w:sz w:val="22"/>
                <w:szCs w:val="22"/>
              </w:rPr>
            </w:pPr>
            <w:r w:rsidRPr="0002323E">
              <w:rPr>
                <w:sz w:val="22"/>
                <w:szCs w:val="22"/>
              </w:rPr>
              <w:t>Мэрия города/департамент организацион</w:t>
            </w:r>
            <w:r w:rsidR="00AF1599">
              <w:rPr>
                <w:sz w:val="22"/>
                <w:szCs w:val="22"/>
              </w:rPr>
              <w:t>-</w:t>
            </w:r>
            <w:r w:rsidRPr="0002323E">
              <w:rPr>
                <w:sz w:val="22"/>
                <w:szCs w:val="22"/>
              </w:rPr>
              <w:t xml:space="preserve">ной работы, отдел учета </w:t>
            </w:r>
          </w:p>
          <w:p w:rsidR="0002323E" w:rsidRPr="0002323E" w:rsidRDefault="0002323E" w:rsidP="00D53F32">
            <w:pPr>
              <w:rPr>
                <w:sz w:val="22"/>
                <w:szCs w:val="22"/>
              </w:rPr>
            </w:pPr>
            <w:r w:rsidRPr="0002323E">
              <w:rPr>
                <w:sz w:val="22"/>
                <w:szCs w:val="22"/>
              </w:rPr>
              <w:t>и отчетности</w:t>
            </w:r>
          </w:p>
        </w:tc>
        <w:tc>
          <w:tcPr>
            <w:tcW w:w="2591" w:type="dxa"/>
            <w:shd w:val="clear" w:color="auto" w:fill="auto"/>
          </w:tcPr>
          <w:p w:rsidR="0002323E" w:rsidRPr="0002323E" w:rsidRDefault="0002323E" w:rsidP="00D53F32">
            <w:pPr>
              <w:rPr>
                <w:sz w:val="22"/>
                <w:szCs w:val="22"/>
              </w:rPr>
            </w:pPr>
            <w:r w:rsidRPr="0002323E">
              <w:rPr>
                <w:sz w:val="22"/>
                <w:szCs w:val="22"/>
              </w:rPr>
              <w:t>Городской бюджет</w:t>
            </w:r>
          </w:p>
        </w:tc>
        <w:tc>
          <w:tcPr>
            <w:tcW w:w="992" w:type="dxa"/>
            <w:shd w:val="clear" w:color="auto" w:fill="auto"/>
          </w:tcPr>
          <w:p w:rsidR="0002323E" w:rsidRPr="0002323E" w:rsidRDefault="0002323E" w:rsidP="00D53F32">
            <w:pPr>
              <w:jc w:val="center"/>
              <w:rPr>
                <w:sz w:val="22"/>
                <w:szCs w:val="22"/>
              </w:rPr>
            </w:pPr>
            <w:r w:rsidRPr="0002323E">
              <w:rPr>
                <w:sz w:val="22"/>
                <w:szCs w:val="22"/>
              </w:rPr>
              <w:t>150,0</w:t>
            </w:r>
          </w:p>
        </w:tc>
        <w:tc>
          <w:tcPr>
            <w:tcW w:w="992" w:type="dxa"/>
            <w:shd w:val="clear" w:color="auto" w:fill="auto"/>
          </w:tcPr>
          <w:p w:rsidR="0002323E" w:rsidRPr="0002323E" w:rsidRDefault="0002323E" w:rsidP="00A23F5B">
            <w:pPr>
              <w:rPr>
                <w:sz w:val="22"/>
                <w:szCs w:val="22"/>
              </w:rPr>
            </w:pPr>
            <w:r w:rsidRPr="0002323E">
              <w:rPr>
                <w:sz w:val="22"/>
                <w:szCs w:val="22"/>
              </w:rPr>
              <w:t>1</w:t>
            </w:r>
            <w:r w:rsidR="00A23F5B">
              <w:rPr>
                <w:sz w:val="22"/>
                <w:szCs w:val="22"/>
              </w:rPr>
              <w:t>40</w:t>
            </w:r>
            <w:r w:rsidRPr="0002323E">
              <w:rPr>
                <w:sz w:val="22"/>
                <w:szCs w:val="22"/>
              </w:rPr>
              <w:t>,0</w:t>
            </w:r>
          </w:p>
        </w:tc>
        <w:tc>
          <w:tcPr>
            <w:tcW w:w="993" w:type="dxa"/>
            <w:shd w:val="clear" w:color="auto" w:fill="auto"/>
          </w:tcPr>
          <w:p w:rsidR="0002323E" w:rsidRPr="0002323E" w:rsidRDefault="0002323E" w:rsidP="00D53F32">
            <w:pPr>
              <w:jc w:val="center"/>
              <w:rPr>
                <w:sz w:val="22"/>
                <w:szCs w:val="22"/>
              </w:rPr>
            </w:pPr>
            <w:r w:rsidRPr="0002323E">
              <w:rPr>
                <w:sz w:val="22"/>
                <w:szCs w:val="22"/>
              </w:rPr>
              <w:t>150,0</w:t>
            </w:r>
          </w:p>
        </w:tc>
      </w:tr>
    </w:tbl>
    <w:p w:rsidR="0002323E" w:rsidRDefault="0002323E" w:rsidP="0002323E">
      <w:pPr>
        <w:jc w:val="center"/>
      </w:pPr>
      <w:r>
        <w:br w:type="page"/>
        <w:t>2</w:t>
      </w:r>
    </w:p>
    <w:p w:rsidR="0002323E" w:rsidRDefault="0002323E" w:rsidP="0002323E">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320"/>
        <w:gridCol w:w="2591"/>
        <w:gridCol w:w="992"/>
        <w:gridCol w:w="992"/>
        <w:gridCol w:w="993"/>
      </w:tblGrid>
      <w:tr w:rsidR="0002323E" w:rsidRPr="0002323E" w:rsidTr="0002323E">
        <w:tc>
          <w:tcPr>
            <w:tcW w:w="5388" w:type="dxa"/>
            <w:tcBorders>
              <w:top w:val="single" w:sz="4" w:space="0" w:color="auto"/>
              <w:left w:val="single" w:sz="4" w:space="0" w:color="auto"/>
              <w:bottom w:val="single" w:sz="4" w:space="0" w:color="auto"/>
              <w:right w:val="single" w:sz="4" w:space="0" w:color="auto"/>
            </w:tcBorders>
            <w:shd w:val="clear" w:color="auto" w:fill="auto"/>
          </w:tcPr>
          <w:p w:rsidR="0002323E" w:rsidRPr="0002323E" w:rsidRDefault="0002323E" w:rsidP="0002323E">
            <w:pPr>
              <w:jc w:val="center"/>
              <w:rPr>
                <w:sz w:val="22"/>
                <w:szCs w:val="22"/>
              </w:rPr>
            </w:pPr>
            <w:r>
              <w:rPr>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2323E" w:rsidRPr="0002323E" w:rsidRDefault="0002323E" w:rsidP="0002323E">
            <w:pPr>
              <w:jc w:val="center"/>
              <w:rPr>
                <w:sz w:val="22"/>
                <w:szCs w:val="22"/>
              </w:rPr>
            </w:pPr>
            <w:r>
              <w:rPr>
                <w:sz w:val="22"/>
                <w:szCs w:val="22"/>
              </w:rPr>
              <w:t>2</w:t>
            </w:r>
          </w:p>
        </w:tc>
        <w:tc>
          <w:tcPr>
            <w:tcW w:w="2591" w:type="dxa"/>
            <w:tcBorders>
              <w:top w:val="single" w:sz="4" w:space="0" w:color="auto"/>
              <w:left w:val="single" w:sz="4" w:space="0" w:color="auto"/>
              <w:bottom w:val="single" w:sz="4" w:space="0" w:color="auto"/>
              <w:right w:val="single" w:sz="4" w:space="0" w:color="auto"/>
            </w:tcBorders>
            <w:shd w:val="clear" w:color="auto" w:fill="auto"/>
          </w:tcPr>
          <w:p w:rsidR="0002323E" w:rsidRPr="0002323E" w:rsidRDefault="0002323E" w:rsidP="0002323E">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23E" w:rsidRPr="0002323E" w:rsidRDefault="0002323E" w:rsidP="0002323E">
            <w:pPr>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23E" w:rsidRPr="0002323E" w:rsidRDefault="0002323E" w:rsidP="0002323E">
            <w:pPr>
              <w:jc w:val="center"/>
              <w:rPr>
                <w:sz w:val="22"/>
                <w:szCs w:val="22"/>
              </w:rPr>
            </w:pPr>
            <w:r>
              <w:rPr>
                <w:sz w:val="22"/>
                <w:szCs w:val="22"/>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323E" w:rsidRPr="0002323E" w:rsidRDefault="0002323E" w:rsidP="0002323E">
            <w:pPr>
              <w:jc w:val="center"/>
              <w:rPr>
                <w:sz w:val="22"/>
                <w:szCs w:val="22"/>
              </w:rPr>
            </w:pPr>
            <w:r>
              <w:rPr>
                <w:sz w:val="22"/>
                <w:szCs w:val="22"/>
              </w:rPr>
              <w:t>6</w:t>
            </w:r>
          </w:p>
        </w:tc>
      </w:tr>
      <w:tr w:rsidR="0002323E" w:rsidRPr="0002323E" w:rsidTr="0002323E">
        <w:tc>
          <w:tcPr>
            <w:tcW w:w="5388" w:type="dxa"/>
            <w:shd w:val="clear" w:color="auto" w:fill="auto"/>
          </w:tcPr>
          <w:p w:rsidR="0002323E" w:rsidRPr="0002323E" w:rsidRDefault="0002323E" w:rsidP="00D53F32">
            <w:pPr>
              <w:rPr>
                <w:sz w:val="22"/>
                <w:szCs w:val="22"/>
              </w:rPr>
            </w:pPr>
            <w:r w:rsidRPr="0002323E">
              <w:rPr>
                <w:sz w:val="22"/>
                <w:szCs w:val="22"/>
              </w:rPr>
              <w:t>Мероприятие 5. Организация деятельности городского туристского информационного центра</w:t>
            </w:r>
          </w:p>
        </w:tc>
        <w:tc>
          <w:tcPr>
            <w:tcW w:w="4320" w:type="dxa"/>
            <w:shd w:val="clear" w:color="auto" w:fill="auto"/>
          </w:tcPr>
          <w:p w:rsidR="0002323E" w:rsidRPr="0002323E" w:rsidRDefault="0002323E" w:rsidP="00D53F32">
            <w:pPr>
              <w:rPr>
                <w:sz w:val="22"/>
                <w:szCs w:val="22"/>
              </w:rPr>
            </w:pPr>
            <w:r w:rsidRPr="0002323E">
              <w:rPr>
                <w:sz w:val="22"/>
                <w:szCs w:val="22"/>
              </w:rPr>
              <w:t>Мэрия города/департамент организацион</w:t>
            </w:r>
            <w:r w:rsidR="00AF1599">
              <w:rPr>
                <w:sz w:val="22"/>
                <w:szCs w:val="22"/>
              </w:rPr>
              <w:t>-</w:t>
            </w:r>
            <w:r w:rsidRPr="0002323E">
              <w:rPr>
                <w:sz w:val="22"/>
                <w:szCs w:val="22"/>
              </w:rPr>
              <w:t>ной работы, отдел учета и отчетности</w:t>
            </w:r>
          </w:p>
        </w:tc>
        <w:tc>
          <w:tcPr>
            <w:tcW w:w="2591" w:type="dxa"/>
            <w:shd w:val="clear" w:color="auto" w:fill="auto"/>
          </w:tcPr>
          <w:p w:rsidR="0002323E" w:rsidRPr="0002323E" w:rsidRDefault="0002323E" w:rsidP="00D53F32">
            <w:pPr>
              <w:rPr>
                <w:sz w:val="22"/>
                <w:szCs w:val="22"/>
              </w:rPr>
            </w:pPr>
            <w:r w:rsidRPr="0002323E">
              <w:rPr>
                <w:sz w:val="22"/>
                <w:szCs w:val="22"/>
              </w:rPr>
              <w:t>Городской бюджет</w:t>
            </w:r>
          </w:p>
        </w:tc>
        <w:tc>
          <w:tcPr>
            <w:tcW w:w="992" w:type="dxa"/>
            <w:shd w:val="clear" w:color="auto" w:fill="auto"/>
          </w:tcPr>
          <w:p w:rsidR="0002323E" w:rsidRPr="0002323E" w:rsidRDefault="0002323E" w:rsidP="00D53F32">
            <w:pPr>
              <w:jc w:val="center"/>
              <w:rPr>
                <w:sz w:val="22"/>
                <w:szCs w:val="22"/>
              </w:rPr>
            </w:pPr>
            <w:r w:rsidRPr="0002323E">
              <w:rPr>
                <w:sz w:val="22"/>
                <w:szCs w:val="22"/>
              </w:rPr>
              <w:t>284,0</w:t>
            </w:r>
          </w:p>
        </w:tc>
        <w:tc>
          <w:tcPr>
            <w:tcW w:w="992" w:type="dxa"/>
            <w:shd w:val="clear" w:color="auto" w:fill="auto"/>
          </w:tcPr>
          <w:p w:rsidR="0002323E" w:rsidRPr="0002323E" w:rsidRDefault="0002323E" w:rsidP="00D53F32">
            <w:pPr>
              <w:rPr>
                <w:sz w:val="22"/>
                <w:szCs w:val="22"/>
              </w:rPr>
            </w:pPr>
            <w:r w:rsidRPr="0002323E">
              <w:rPr>
                <w:sz w:val="22"/>
                <w:szCs w:val="22"/>
              </w:rPr>
              <w:t>9,6</w:t>
            </w:r>
          </w:p>
        </w:tc>
        <w:tc>
          <w:tcPr>
            <w:tcW w:w="993" w:type="dxa"/>
            <w:shd w:val="clear" w:color="auto" w:fill="auto"/>
          </w:tcPr>
          <w:p w:rsidR="0002323E" w:rsidRPr="0002323E" w:rsidRDefault="0002323E" w:rsidP="00D53F32">
            <w:pPr>
              <w:jc w:val="center"/>
              <w:rPr>
                <w:sz w:val="22"/>
                <w:szCs w:val="22"/>
              </w:rPr>
            </w:pPr>
            <w:r w:rsidRPr="0002323E">
              <w:rPr>
                <w:sz w:val="22"/>
                <w:szCs w:val="22"/>
              </w:rPr>
              <w:t>204,0</w:t>
            </w:r>
          </w:p>
        </w:tc>
      </w:tr>
      <w:tr w:rsidR="0002323E" w:rsidRPr="0002323E" w:rsidTr="0002323E">
        <w:tc>
          <w:tcPr>
            <w:tcW w:w="5388" w:type="dxa"/>
            <w:shd w:val="clear" w:color="auto" w:fill="auto"/>
          </w:tcPr>
          <w:p w:rsidR="0002323E" w:rsidRPr="0002323E" w:rsidRDefault="0002323E" w:rsidP="00D53F32">
            <w:pPr>
              <w:rPr>
                <w:sz w:val="22"/>
                <w:szCs w:val="22"/>
              </w:rPr>
            </w:pPr>
            <w:r w:rsidRPr="0002323E">
              <w:rPr>
                <w:sz w:val="22"/>
                <w:szCs w:val="22"/>
              </w:rPr>
              <w:t>Мероприятие 6. Разработка и внедрение элементов системы туристской навигации</w:t>
            </w:r>
          </w:p>
        </w:tc>
        <w:tc>
          <w:tcPr>
            <w:tcW w:w="4320" w:type="dxa"/>
            <w:shd w:val="clear" w:color="auto" w:fill="auto"/>
          </w:tcPr>
          <w:p w:rsidR="0002323E" w:rsidRPr="0002323E" w:rsidRDefault="0002323E" w:rsidP="00D53F32">
            <w:pPr>
              <w:rPr>
                <w:sz w:val="22"/>
                <w:szCs w:val="22"/>
              </w:rPr>
            </w:pPr>
            <w:r w:rsidRPr="0002323E">
              <w:rPr>
                <w:sz w:val="22"/>
                <w:szCs w:val="22"/>
              </w:rPr>
              <w:t>Мэрия города/департамент организацион</w:t>
            </w:r>
            <w:r w:rsidR="00AF1599">
              <w:rPr>
                <w:sz w:val="22"/>
                <w:szCs w:val="22"/>
              </w:rPr>
              <w:t>-</w:t>
            </w:r>
            <w:r w:rsidRPr="0002323E">
              <w:rPr>
                <w:sz w:val="22"/>
                <w:szCs w:val="22"/>
              </w:rPr>
              <w:t>ной работы, отдел учета и отчетности</w:t>
            </w:r>
          </w:p>
        </w:tc>
        <w:tc>
          <w:tcPr>
            <w:tcW w:w="2591" w:type="dxa"/>
            <w:shd w:val="clear" w:color="auto" w:fill="auto"/>
          </w:tcPr>
          <w:p w:rsidR="0002323E" w:rsidRPr="0002323E" w:rsidRDefault="0002323E" w:rsidP="00D53F32">
            <w:pPr>
              <w:rPr>
                <w:sz w:val="22"/>
                <w:szCs w:val="22"/>
              </w:rPr>
            </w:pPr>
            <w:r w:rsidRPr="0002323E">
              <w:rPr>
                <w:sz w:val="22"/>
                <w:szCs w:val="22"/>
              </w:rPr>
              <w:t>Городской бюджет</w:t>
            </w:r>
          </w:p>
        </w:tc>
        <w:tc>
          <w:tcPr>
            <w:tcW w:w="992" w:type="dxa"/>
            <w:shd w:val="clear" w:color="auto" w:fill="auto"/>
          </w:tcPr>
          <w:p w:rsidR="0002323E" w:rsidRPr="0002323E" w:rsidRDefault="0002323E" w:rsidP="00D53F32">
            <w:pPr>
              <w:jc w:val="center"/>
              <w:rPr>
                <w:sz w:val="22"/>
                <w:szCs w:val="22"/>
              </w:rPr>
            </w:pPr>
            <w:r w:rsidRPr="0002323E">
              <w:rPr>
                <w:sz w:val="22"/>
                <w:szCs w:val="22"/>
              </w:rPr>
              <w:t>30,0</w:t>
            </w:r>
          </w:p>
        </w:tc>
        <w:tc>
          <w:tcPr>
            <w:tcW w:w="992" w:type="dxa"/>
            <w:shd w:val="clear" w:color="auto" w:fill="auto"/>
          </w:tcPr>
          <w:p w:rsidR="0002323E" w:rsidRPr="0002323E" w:rsidRDefault="0002323E" w:rsidP="00D53F32">
            <w:pPr>
              <w:rPr>
                <w:sz w:val="22"/>
                <w:szCs w:val="22"/>
              </w:rPr>
            </w:pPr>
            <w:r w:rsidRPr="0002323E">
              <w:rPr>
                <w:sz w:val="22"/>
                <w:szCs w:val="22"/>
              </w:rPr>
              <w:t>32,2</w:t>
            </w:r>
          </w:p>
        </w:tc>
        <w:tc>
          <w:tcPr>
            <w:tcW w:w="993" w:type="dxa"/>
            <w:shd w:val="clear" w:color="auto" w:fill="auto"/>
          </w:tcPr>
          <w:p w:rsidR="0002323E" w:rsidRPr="0002323E" w:rsidRDefault="0002323E" w:rsidP="00D53F32">
            <w:pPr>
              <w:jc w:val="center"/>
              <w:rPr>
                <w:sz w:val="22"/>
                <w:szCs w:val="22"/>
              </w:rPr>
            </w:pPr>
            <w:r w:rsidRPr="0002323E">
              <w:rPr>
                <w:sz w:val="22"/>
                <w:szCs w:val="22"/>
              </w:rPr>
              <w:t>30,0</w:t>
            </w:r>
          </w:p>
        </w:tc>
      </w:tr>
      <w:tr w:rsidR="0002323E" w:rsidRPr="0002323E" w:rsidTr="0002323E">
        <w:trPr>
          <w:trHeight w:val="69"/>
        </w:trPr>
        <w:tc>
          <w:tcPr>
            <w:tcW w:w="5388" w:type="dxa"/>
            <w:shd w:val="clear" w:color="auto" w:fill="auto"/>
          </w:tcPr>
          <w:p w:rsidR="0002323E" w:rsidRPr="0002323E" w:rsidRDefault="0002323E" w:rsidP="00D53F32">
            <w:pPr>
              <w:rPr>
                <w:sz w:val="22"/>
                <w:szCs w:val="22"/>
              </w:rPr>
            </w:pPr>
            <w:r w:rsidRPr="0002323E">
              <w:rPr>
                <w:sz w:val="22"/>
                <w:szCs w:val="22"/>
              </w:rPr>
              <w:t xml:space="preserve">Ведомственная программа </w:t>
            </w:r>
          </w:p>
        </w:tc>
        <w:tc>
          <w:tcPr>
            <w:tcW w:w="4320" w:type="dxa"/>
            <w:shd w:val="clear" w:color="auto" w:fill="auto"/>
          </w:tcPr>
          <w:p w:rsidR="0002323E" w:rsidRPr="0002323E" w:rsidRDefault="0002323E" w:rsidP="00D53F32">
            <w:pPr>
              <w:rPr>
                <w:sz w:val="22"/>
                <w:szCs w:val="22"/>
              </w:rPr>
            </w:pPr>
            <w:r w:rsidRPr="0002323E">
              <w:rPr>
                <w:sz w:val="22"/>
                <w:szCs w:val="22"/>
              </w:rPr>
              <w:t>Всего</w:t>
            </w:r>
          </w:p>
        </w:tc>
        <w:tc>
          <w:tcPr>
            <w:tcW w:w="2591" w:type="dxa"/>
            <w:shd w:val="clear" w:color="auto" w:fill="auto"/>
          </w:tcPr>
          <w:p w:rsidR="0002323E" w:rsidRPr="0002323E" w:rsidRDefault="0002323E" w:rsidP="00D53F32">
            <w:pPr>
              <w:rPr>
                <w:sz w:val="22"/>
                <w:szCs w:val="22"/>
              </w:rPr>
            </w:pPr>
          </w:p>
        </w:tc>
        <w:tc>
          <w:tcPr>
            <w:tcW w:w="992" w:type="dxa"/>
            <w:shd w:val="clear" w:color="auto" w:fill="auto"/>
          </w:tcPr>
          <w:p w:rsidR="0002323E" w:rsidRPr="0002323E" w:rsidRDefault="0002323E" w:rsidP="00D53F32">
            <w:pPr>
              <w:jc w:val="center"/>
              <w:rPr>
                <w:sz w:val="22"/>
                <w:szCs w:val="22"/>
              </w:rPr>
            </w:pPr>
            <w:r w:rsidRPr="0002323E">
              <w:rPr>
                <w:sz w:val="22"/>
                <w:szCs w:val="22"/>
              </w:rPr>
              <w:t>737,8</w:t>
            </w:r>
          </w:p>
        </w:tc>
        <w:tc>
          <w:tcPr>
            <w:tcW w:w="992" w:type="dxa"/>
            <w:shd w:val="clear" w:color="auto" w:fill="auto"/>
          </w:tcPr>
          <w:p w:rsidR="0002323E" w:rsidRPr="0002323E" w:rsidRDefault="0002323E" w:rsidP="00D53F32">
            <w:pPr>
              <w:jc w:val="center"/>
              <w:rPr>
                <w:sz w:val="22"/>
                <w:szCs w:val="22"/>
              </w:rPr>
            </w:pPr>
            <w:r w:rsidRPr="0002323E">
              <w:rPr>
                <w:sz w:val="22"/>
                <w:szCs w:val="22"/>
              </w:rPr>
              <w:t>737,8</w:t>
            </w:r>
          </w:p>
        </w:tc>
        <w:tc>
          <w:tcPr>
            <w:tcW w:w="993" w:type="dxa"/>
            <w:shd w:val="clear" w:color="auto" w:fill="auto"/>
          </w:tcPr>
          <w:p w:rsidR="0002323E" w:rsidRPr="0002323E" w:rsidRDefault="0002323E" w:rsidP="00D53F32">
            <w:pPr>
              <w:jc w:val="center"/>
              <w:rPr>
                <w:sz w:val="22"/>
                <w:szCs w:val="22"/>
              </w:rPr>
            </w:pPr>
            <w:r w:rsidRPr="0002323E">
              <w:rPr>
                <w:sz w:val="22"/>
                <w:szCs w:val="22"/>
              </w:rPr>
              <w:t>598,9</w:t>
            </w:r>
          </w:p>
        </w:tc>
      </w:tr>
    </w:tbl>
    <w:p w:rsidR="0002323E" w:rsidRDefault="0002323E" w:rsidP="0002323E">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w:t>
      </w:r>
      <w:r>
        <w:rPr>
          <w:b/>
          <w:sz w:val="26"/>
          <w:szCs w:val="26"/>
          <w:lang w:val="en-US"/>
        </w:rPr>
        <w:t>.</w:t>
      </w:r>
    </w:p>
    <w:p w:rsidR="00AF1599" w:rsidRDefault="00AF1599" w:rsidP="00AF1599">
      <w:pPr>
        <w:jc w:val="center"/>
        <w:rPr>
          <w:sz w:val="26"/>
          <w:szCs w:val="26"/>
        </w:rPr>
      </w:pPr>
    </w:p>
    <w:p w:rsidR="00AF1599" w:rsidRPr="00AF1599" w:rsidRDefault="00AF1599" w:rsidP="00AF1599">
      <w:pPr>
        <w:jc w:val="center"/>
        <w:rPr>
          <w:sz w:val="26"/>
          <w:szCs w:val="26"/>
        </w:rPr>
        <w:sectPr w:rsidR="00AF1599" w:rsidRPr="00AF1599" w:rsidSect="0002323E">
          <w:pgSz w:w="16838" w:h="11906" w:orient="landscape"/>
          <w:pgMar w:top="1134" w:right="536" w:bottom="567" w:left="1134" w:header="709" w:footer="709" w:gutter="0"/>
          <w:cols w:space="708"/>
          <w:titlePg/>
          <w:docGrid w:linePitch="360"/>
        </w:sectPr>
      </w:pPr>
      <w:r w:rsidRPr="00AF1599">
        <w:rPr>
          <w:sz w:val="26"/>
          <w:szCs w:val="26"/>
        </w:rPr>
        <w:t>____________</w:t>
      </w:r>
    </w:p>
    <w:p w:rsidR="0002323E" w:rsidRPr="00771A28" w:rsidRDefault="0002323E" w:rsidP="0002323E">
      <w:pPr>
        <w:rPr>
          <w:b/>
          <w:sz w:val="26"/>
          <w:szCs w:val="26"/>
        </w:rPr>
        <w:sectPr w:rsidR="0002323E" w:rsidRPr="00771A28" w:rsidSect="00CE284A">
          <w:pgSz w:w="16838" w:h="11906" w:orient="landscape"/>
          <w:pgMar w:top="719" w:right="709" w:bottom="567" w:left="1134" w:header="709" w:footer="709" w:gutter="0"/>
          <w:cols w:space="708"/>
          <w:titlePg/>
          <w:docGrid w:linePitch="360"/>
        </w:sectPr>
      </w:pPr>
    </w:p>
    <w:p w:rsidR="0002323E" w:rsidRPr="00771A28" w:rsidRDefault="0002323E" w:rsidP="0002323E">
      <w:pPr>
        <w:ind w:right="-143"/>
        <w:rPr>
          <w:sz w:val="26"/>
          <w:szCs w:val="26"/>
        </w:rPr>
      </w:pPr>
    </w:p>
    <w:p w:rsidR="0067732B" w:rsidRDefault="004B012C" w:rsidP="00843F7E"/>
    <w:sectPr w:rsidR="0067732B" w:rsidSect="00855722">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2C" w:rsidRDefault="004B012C">
      <w:r>
        <w:separator/>
      </w:r>
    </w:p>
  </w:endnote>
  <w:endnote w:type="continuationSeparator" w:id="0">
    <w:p w:rsidR="004B012C" w:rsidRDefault="004B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F7" w:rsidRDefault="00AF1599" w:rsidP="007C017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32CF7" w:rsidRDefault="004B01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2C" w:rsidRDefault="004B012C">
      <w:r>
        <w:separator/>
      </w:r>
    </w:p>
  </w:footnote>
  <w:footnote w:type="continuationSeparator" w:id="0">
    <w:p w:rsidR="004B012C" w:rsidRDefault="004B0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F7" w:rsidRDefault="00AF1599" w:rsidP="00E6795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32CF7" w:rsidRDefault="004B01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44F9"/>
    <w:multiLevelType w:val="hybridMultilevel"/>
    <w:tmpl w:val="9EC21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7E"/>
    <w:rsid w:val="0002323E"/>
    <w:rsid w:val="00075768"/>
    <w:rsid w:val="00103E5F"/>
    <w:rsid w:val="0036143D"/>
    <w:rsid w:val="004B012C"/>
    <w:rsid w:val="004C374E"/>
    <w:rsid w:val="00570F7A"/>
    <w:rsid w:val="00575837"/>
    <w:rsid w:val="00642A6B"/>
    <w:rsid w:val="00664710"/>
    <w:rsid w:val="007B6E27"/>
    <w:rsid w:val="007F7A12"/>
    <w:rsid w:val="0082650C"/>
    <w:rsid w:val="00843F7E"/>
    <w:rsid w:val="00855722"/>
    <w:rsid w:val="009C3DAB"/>
    <w:rsid w:val="00A23F5B"/>
    <w:rsid w:val="00A47864"/>
    <w:rsid w:val="00AF1599"/>
    <w:rsid w:val="00C8657B"/>
    <w:rsid w:val="00D345DD"/>
    <w:rsid w:val="00F6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7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43F7E"/>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uiPriority w:val="9"/>
    <w:semiHidden/>
    <w:unhideWhenUsed/>
    <w:qFormat/>
    <w:rsid w:val="00843F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43F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F7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843F7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43F7E"/>
    <w:rPr>
      <w:rFonts w:asciiTheme="majorHAnsi" w:eastAsiaTheme="majorEastAsia" w:hAnsiTheme="majorHAnsi" w:cstheme="majorBidi"/>
      <w:b/>
      <w:bCs/>
      <w:i/>
      <w:iCs/>
      <w:color w:val="4F81BD" w:themeColor="accent1"/>
      <w:sz w:val="28"/>
      <w:szCs w:val="20"/>
      <w:lang w:eastAsia="ru-RU"/>
    </w:rPr>
  </w:style>
  <w:style w:type="paragraph" w:customStyle="1" w:styleId="ConsPlusNormal">
    <w:name w:val="ConsPlusNormal"/>
    <w:rsid w:val="00843F7E"/>
    <w:pPr>
      <w:autoSpaceDE w:val="0"/>
      <w:autoSpaceDN w:val="0"/>
      <w:adjustRightInd w:val="0"/>
      <w:spacing w:after="0" w:line="240" w:lineRule="auto"/>
    </w:pPr>
    <w:rPr>
      <w:rFonts w:ascii="Times New Roman" w:hAnsi="Times New Roman" w:cs="Times New Roman"/>
      <w:b/>
      <w:bCs/>
      <w:sz w:val="28"/>
      <w:szCs w:val="28"/>
    </w:rPr>
  </w:style>
  <w:style w:type="paragraph" w:customStyle="1" w:styleId="ConsNonformat">
    <w:name w:val="ConsNonformat"/>
    <w:rsid w:val="00F608C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02323E"/>
    <w:pPr>
      <w:jc w:val="center"/>
    </w:pPr>
    <w:rPr>
      <w:b/>
      <w:bCs/>
      <w:sz w:val="24"/>
      <w:szCs w:val="24"/>
    </w:rPr>
  </w:style>
  <w:style w:type="character" w:customStyle="1" w:styleId="a4">
    <w:name w:val="Основной текст Знак"/>
    <w:basedOn w:val="a0"/>
    <w:link w:val="a3"/>
    <w:rsid w:val="0002323E"/>
    <w:rPr>
      <w:rFonts w:ascii="Times New Roman" w:eastAsia="Times New Roman" w:hAnsi="Times New Roman" w:cs="Times New Roman"/>
      <w:b/>
      <w:bCs/>
      <w:sz w:val="24"/>
      <w:szCs w:val="24"/>
      <w:lang w:eastAsia="ru-RU"/>
    </w:rPr>
  </w:style>
  <w:style w:type="paragraph" w:styleId="a5">
    <w:name w:val="header"/>
    <w:basedOn w:val="a"/>
    <w:link w:val="a6"/>
    <w:rsid w:val="0002323E"/>
    <w:pPr>
      <w:tabs>
        <w:tab w:val="center" w:pos="4677"/>
        <w:tab w:val="right" w:pos="9355"/>
      </w:tabs>
    </w:pPr>
    <w:rPr>
      <w:sz w:val="24"/>
      <w:szCs w:val="24"/>
    </w:rPr>
  </w:style>
  <w:style w:type="character" w:customStyle="1" w:styleId="a6">
    <w:name w:val="Верхний колонтитул Знак"/>
    <w:basedOn w:val="a0"/>
    <w:link w:val="a5"/>
    <w:rsid w:val="0002323E"/>
    <w:rPr>
      <w:rFonts w:ascii="Times New Roman" w:eastAsia="Times New Roman" w:hAnsi="Times New Roman" w:cs="Times New Roman"/>
      <w:sz w:val="24"/>
      <w:szCs w:val="24"/>
      <w:lang w:eastAsia="ru-RU"/>
    </w:rPr>
  </w:style>
  <w:style w:type="character" w:styleId="a7">
    <w:name w:val="page number"/>
    <w:basedOn w:val="a0"/>
    <w:rsid w:val="0002323E"/>
  </w:style>
  <w:style w:type="paragraph" w:styleId="a8">
    <w:name w:val="footer"/>
    <w:basedOn w:val="a"/>
    <w:link w:val="a9"/>
    <w:rsid w:val="0002323E"/>
    <w:pPr>
      <w:tabs>
        <w:tab w:val="center" w:pos="4677"/>
        <w:tab w:val="right" w:pos="9355"/>
      </w:tabs>
    </w:pPr>
    <w:rPr>
      <w:sz w:val="24"/>
      <w:szCs w:val="24"/>
    </w:rPr>
  </w:style>
  <w:style w:type="character" w:customStyle="1" w:styleId="a9">
    <w:name w:val="Нижний колонтитул Знак"/>
    <w:basedOn w:val="a0"/>
    <w:link w:val="a8"/>
    <w:rsid w:val="0002323E"/>
    <w:rPr>
      <w:rFonts w:ascii="Times New Roman" w:eastAsia="Times New Roman" w:hAnsi="Times New Roman" w:cs="Times New Roman"/>
      <w:sz w:val="24"/>
      <w:szCs w:val="24"/>
      <w:lang w:eastAsia="ru-RU"/>
    </w:rPr>
  </w:style>
  <w:style w:type="paragraph" w:customStyle="1" w:styleId="ConsPlusCell">
    <w:name w:val="ConsPlusCell"/>
    <w:rsid w:val="000232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232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232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AF1599"/>
    <w:rPr>
      <w:rFonts w:ascii="Tahoma" w:hAnsi="Tahoma" w:cs="Tahoma"/>
      <w:sz w:val="16"/>
      <w:szCs w:val="16"/>
    </w:rPr>
  </w:style>
  <w:style w:type="character" w:customStyle="1" w:styleId="ab">
    <w:name w:val="Текст выноски Знак"/>
    <w:basedOn w:val="a0"/>
    <w:link w:val="aa"/>
    <w:uiPriority w:val="99"/>
    <w:semiHidden/>
    <w:rsid w:val="00AF15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7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43F7E"/>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uiPriority w:val="9"/>
    <w:semiHidden/>
    <w:unhideWhenUsed/>
    <w:qFormat/>
    <w:rsid w:val="00843F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43F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F7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843F7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843F7E"/>
    <w:rPr>
      <w:rFonts w:asciiTheme="majorHAnsi" w:eastAsiaTheme="majorEastAsia" w:hAnsiTheme="majorHAnsi" w:cstheme="majorBidi"/>
      <w:b/>
      <w:bCs/>
      <w:i/>
      <w:iCs/>
      <w:color w:val="4F81BD" w:themeColor="accent1"/>
      <w:sz w:val="28"/>
      <w:szCs w:val="20"/>
      <w:lang w:eastAsia="ru-RU"/>
    </w:rPr>
  </w:style>
  <w:style w:type="paragraph" w:customStyle="1" w:styleId="ConsPlusNormal">
    <w:name w:val="ConsPlusNormal"/>
    <w:rsid w:val="00843F7E"/>
    <w:pPr>
      <w:autoSpaceDE w:val="0"/>
      <w:autoSpaceDN w:val="0"/>
      <w:adjustRightInd w:val="0"/>
      <w:spacing w:after="0" w:line="240" w:lineRule="auto"/>
    </w:pPr>
    <w:rPr>
      <w:rFonts w:ascii="Times New Roman" w:hAnsi="Times New Roman" w:cs="Times New Roman"/>
      <w:b/>
      <w:bCs/>
      <w:sz w:val="28"/>
      <w:szCs w:val="28"/>
    </w:rPr>
  </w:style>
  <w:style w:type="paragraph" w:customStyle="1" w:styleId="ConsNonformat">
    <w:name w:val="ConsNonformat"/>
    <w:rsid w:val="00F608C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02323E"/>
    <w:pPr>
      <w:jc w:val="center"/>
    </w:pPr>
    <w:rPr>
      <w:b/>
      <w:bCs/>
      <w:sz w:val="24"/>
      <w:szCs w:val="24"/>
    </w:rPr>
  </w:style>
  <w:style w:type="character" w:customStyle="1" w:styleId="a4">
    <w:name w:val="Основной текст Знак"/>
    <w:basedOn w:val="a0"/>
    <w:link w:val="a3"/>
    <w:rsid w:val="0002323E"/>
    <w:rPr>
      <w:rFonts w:ascii="Times New Roman" w:eastAsia="Times New Roman" w:hAnsi="Times New Roman" w:cs="Times New Roman"/>
      <w:b/>
      <w:bCs/>
      <w:sz w:val="24"/>
      <w:szCs w:val="24"/>
      <w:lang w:eastAsia="ru-RU"/>
    </w:rPr>
  </w:style>
  <w:style w:type="paragraph" w:styleId="a5">
    <w:name w:val="header"/>
    <w:basedOn w:val="a"/>
    <w:link w:val="a6"/>
    <w:rsid w:val="0002323E"/>
    <w:pPr>
      <w:tabs>
        <w:tab w:val="center" w:pos="4677"/>
        <w:tab w:val="right" w:pos="9355"/>
      </w:tabs>
    </w:pPr>
    <w:rPr>
      <w:sz w:val="24"/>
      <w:szCs w:val="24"/>
    </w:rPr>
  </w:style>
  <w:style w:type="character" w:customStyle="1" w:styleId="a6">
    <w:name w:val="Верхний колонтитул Знак"/>
    <w:basedOn w:val="a0"/>
    <w:link w:val="a5"/>
    <w:rsid w:val="0002323E"/>
    <w:rPr>
      <w:rFonts w:ascii="Times New Roman" w:eastAsia="Times New Roman" w:hAnsi="Times New Roman" w:cs="Times New Roman"/>
      <w:sz w:val="24"/>
      <w:szCs w:val="24"/>
      <w:lang w:eastAsia="ru-RU"/>
    </w:rPr>
  </w:style>
  <w:style w:type="character" w:styleId="a7">
    <w:name w:val="page number"/>
    <w:basedOn w:val="a0"/>
    <w:rsid w:val="0002323E"/>
  </w:style>
  <w:style w:type="paragraph" w:styleId="a8">
    <w:name w:val="footer"/>
    <w:basedOn w:val="a"/>
    <w:link w:val="a9"/>
    <w:rsid w:val="0002323E"/>
    <w:pPr>
      <w:tabs>
        <w:tab w:val="center" w:pos="4677"/>
        <w:tab w:val="right" w:pos="9355"/>
      </w:tabs>
    </w:pPr>
    <w:rPr>
      <w:sz w:val="24"/>
      <w:szCs w:val="24"/>
    </w:rPr>
  </w:style>
  <w:style w:type="character" w:customStyle="1" w:styleId="a9">
    <w:name w:val="Нижний колонтитул Знак"/>
    <w:basedOn w:val="a0"/>
    <w:link w:val="a8"/>
    <w:rsid w:val="0002323E"/>
    <w:rPr>
      <w:rFonts w:ascii="Times New Roman" w:eastAsia="Times New Roman" w:hAnsi="Times New Roman" w:cs="Times New Roman"/>
      <w:sz w:val="24"/>
      <w:szCs w:val="24"/>
      <w:lang w:eastAsia="ru-RU"/>
    </w:rPr>
  </w:style>
  <w:style w:type="paragraph" w:customStyle="1" w:styleId="ConsPlusCell">
    <w:name w:val="ConsPlusCell"/>
    <w:rsid w:val="000232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232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232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AF1599"/>
    <w:rPr>
      <w:rFonts w:ascii="Tahoma" w:hAnsi="Tahoma" w:cs="Tahoma"/>
      <w:sz w:val="16"/>
      <w:szCs w:val="16"/>
    </w:rPr>
  </w:style>
  <w:style w:type="character" w:customStyle="1" w:styleId="ab">
    <w:name w:val="Текст выноски Знак"/>
    <w:basedOn w:val="a0"/>
    <w:link w:val="aa"/>
    <w:uiPriority w:val="99"/>
    <w:semiHidden/>
    <w:rsid w:val="00AF15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2217</Words>
  <Characters>12643</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АДМИНИСТРАЦИЯ  МУНИЦИПАЛЬНОГО  ОБРАЗОВАНИЯ</vt:lpstr>
      <vt:lpstr>    "ГОРОД  АРХАНГЕЛЬСК"</vt:lpstr>
      <vt:lpstr>    </vt:lpstr>
    </vt:vector>
  </TitlesOfParts>
  <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VasilevaAV</dc:creator>
  <cp:lastModifiedBy>VasilevaAV</cp:lastModifiedBy>
  <cp:revision>2</cp:revision>
  <cp:lastPrinted>2016-01-14T06:41:00Z</cp:lastPrinted>
  <dcterms:created xsi:type="dcterms:W3CDTF">2016-01-14T06:57:00Z</dcterms:created>
  <dcterms:modified xsi:type="dcterms:W3CDTF">2016-01-14T06:57:00Z</dcterms:modified>
</cp:coreProperties>
</file>