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EC" w:rsidRPr="00374EEC" w:rsidRDefault="00374EEC" w:rsidP="00374EEC">
      <w:pPr>
        <w:ind w:left="5387" w:right="-1"/>
        <w:rPr>
          <w:szCs w:val="24"/>
        </w:rPr>
      </w:pPr>
      <w:bookmarkStart w:id="0" w:name="_GoBack"/>
      <w:bookmarkEnd w:id="0"/>
      <w:r w:rsidRPr="00374EEC">
        <w:rPr>
          <w:b/>
          <w:szCs w:val="24"/>
        </w:rPr>
        <w:t>УТВЕРЖДЕНЫ</w:t>
      </w:r>
      <w:r w:rsidRPr="00374EEC">
        <w:rPr>
          <w:b/>
          <w:szCs w:val="24"/>
        </w:rPr>
        <w:br/>
      </w:r>
      <w:r w:rsidRPr="00374EEC">
        <w:rPr>
          <w:szCs w:val="24"/>
        </w:rPr>
        <w:t xml:space="preserve">постановлением Администрации </w:t>
      </w:r>
    </w:p>
    <w:p w:rsidR="00374EEC" w:rsidRPr="00374EEC" w:rsidRDefault="00374EEC" w:rsidP="00374EEC">
      <w:pPr>
        <w:ind w:left="5387"/>
        <w:rPr>
          <w:szCs w:val="24"/>
        </w:rPr>
      </w:pPr>
      <w:r w:rsidRPr="00374EEC">
        <w:rPr>
          <w:szCs w:val="24"/>
        </w:rPr>
        <w:t>муниципального образования</w:t>
      </w:r>
    </w:p>
    <w:p w:rsidR="00374EEC" w:rsidRPr="00374EEC" w:rsidRDefault="00374EEC" w:rsidP="00374EEC">
      <w:pPr>
        <w:ind w:left="5387"/>
        <w:rPr>
          <w:szCs w:val="24"/>
        </w:rPr>
      </w:pPr>
      <w:r w:rsidRPr="00374EEC">
        <w:rPr>
          <w:szCs w:val="24"/>
        </w:rPr>
        <w:t>"Город Архангельск"</w:t>
      </w:r>
    </w:p>
    <w:p w:rsidR="00374EEC" w:rsidRPr="00374EEC" w:rsidRDefault="00374EEC" w:rsidP="00374EEC">
      <w:pPr>
        <w:ind w:left="5387"/>
        <w:rPr>
          <w:szCs w:val="24"/>
        </w:rPr>
      </w:pPr>
      <w:r w:rsidRPr="00374EEC">
        <w:rPr>
          <w:szCs w:val="24"/>
        </w:rPr>
        <w:t xml:space="preserve">от </w:t>
      </w:r>
      <w:r w:rsidR="005D0F84">
        <w:rPr>
          <w:szCs w:val="24"/>
        </w:rPr>
        <w:t>01.12.2016 № 1372</w:t>
      </w:r>
    </w:p>
    <w:p w:rsidR="00374EEC" w:rsidRDefault="00374EEC" w:rsidP="00374EEC">
      <w:pPr>
        <w:tabs>
          <w:tab w:val="left" w:pos="0"/>
          <w:tab w:val="left" w:pos="9356"/>
        </w:tabs>
        <w:ind w:firstLine="851"/>
        <w:jc w:val="both"/>
        <w:outlineLvl w:val="1"/>
        <w:rPr>
          <w:b/>
          <w:bCs/>
          <w:sz w:val="36"/>
          <w:szCs w:val="36"/>
        </w:rPr>
      </w:pPr>
    </w:p>
    <w:p w:rsidR="00374EEC" w:rsidRDefault="00374EEC" w:rsidP="00374EEC">
      <w:pPr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ПРАВИЛА</w:t>
      </w:r>
    </w:p>
    <w:p w:rsidR="00374EEC" w:rsidRDefault="00374EEC" w:rsidP="00374EEC">
      <w:pPr>
        <w:spacing w:line="280" w:lineRule="exact"/>
        <w:jc w:val="center"/>
        <w:rPr>
          <w:rFonts w:eastAsiaTheme="majorEastAsia"/>
          <w:b/>
          <w:bCs/>
          <w:iCs/>
          <w:color w:val="000000" w:themeColor="text1"/>
          <w:szCs w:val="28"/>
        </w:rPr>
      </w:pPr>
      <w:r w:rsidRPr="009B333C">
        <w:rPr>
          <w:rFonts w:eastAsiaTheme="majorEastAsia"/>
          <w:b/>
          <w:bCs/>
          <w:iCs/>
          <w:color w:val="000000" w:themeColor="text1"/>
          <w:szCs w:val="28"/>
        </w:rPr>
        <w:t>предоставления</w:t>
      </w:r>
      <w:r>
        <w:rPr>
          <w:rFonts w:eastAsiaTheme="majorEastAsia"/>
          <w:b/>
          <w:bCs/>
          <w:iCs/>
          <w:color w:val="000000" w:themeColor="text1"/>
          <w:szCs w:val="28"/>
        </w:rPr>
        <w:t xml:space="preserve"> в 2016 году</w:t>
      </w:r>
      <w:r w:rsidRPr="009B333C">
        <w:rPr>
          <w:rFonts w:eastAsiaTheme="majorEastAsia"/>
          <w:b/>
          <w:bCs/>
          <w:iCs/>
          <w:color w:val="000000" w:themeColor="text1"/>
          <w:szCs w:val="28"/>
        </w:rPr>
        <w:t xml:space="preserve"> </w:t>
      </w:r>
      <w:r w:rsidRPr="001E0E0E">
        <w:rPr>
          <w:rFonts w:eastAsiaTheme="majorEastAsia"/>
          <w:b/>
          <w:bCs/>
          <w:iCs/>
          <w:color w:val="000000" w:themeColor="text1"/>
          <w:szCs w:val="28"/>
        </w:rPr>
        <w:t xml:space="preserve">субсидии в виде </w:t>
      </w:r>
      <w:r>
        <w:rPr>
          <w:rFonts w:eastAsiaTheme="majorEastAsia"/>
          <w:b/>
          <w:bCs/>
          <w:iCs/>
          <w:color w:val="000000" w:themeColor="text1"/>
          <w:szCs w:val="28"/>
        </w:rPr>
        <w:t xml:space="preserve">дополнительного </w:t>
      </w:r>
      <w:r w:rsidRPr="001E0E0E">
        <w:rPr>
          <w:rFonts w:eastAsiaTheme="majorEastAsia"/>
          <w:b/>
          <w:bCs/>
          <w:iCs/>
          <w:color w:val="000000" w:themeColor="text1"/>
          <w:szCs w:val="28"/>
        </w:rPr>
        <w:t>имущественного взноса му</w:t>
      </w:r>
      <w:r>
        <w:rPr>
          <w:rFonts w:eastAsiaTheme="majorEastAsia"/>
          <w:b/>
          <w:bCs/>
          <w:iCs/>
          <w:color w:val="000000" w:themeColor="text1"/>
          <w:szCs w:val="28"/>
        </w:rPr>
        <w:t xml:space="preserve">ниципального образования </w:t>
      </w:r>
      <w:r>
        <w:rPr>
          <w:rFonts w:eastAsiaTheme="majorEastAsia"/>
          <w:b/>
          <w:bCs/>
          <w:iCs/>
          <w:color w:val="000000" w:themeColor="text1"/>
          <w:szCs w:val="28"/>
        </w:rPr>
        <w:br/>
        <w:t xml:space="preserve">"Город </w:t>
      </w:r>
      <w:r w:rsidRPr="001E0E0E">
        <w:rPr>
          <w:rFonts w:eastAsiaTheme="majorEastAsia"/>
          <w:b/>
          <w:bCs/>
          <w:iCs/>
          <w:color w:val="000000" w:themeColor="text1"/>
          <w:szCs w:val="28"/>
        </w:rPr>
        <w:t>Архангельск</w:t>
      </w:r>
      <w:r>
        <w:rPr>
          <w:rFonts w:eastAsiaTheme="majorEastAsia"/>
          <w:b/>
          <w:bCs/>
          <w:iCs/>
          <w:color w:val="000000" w:themeColor="text1"/>
          <w:szCs w:val="28"/>
        </w:rPr>
        <w:t>"</w:t>
      </w:r>
      <w:r w:rsidRPr="001E0E0E">
        <w:rPr>
          <w:rFonts w:eastAsiaTheme="majorEastAsia"/>
          <w:b/>
          <w:bCs/>
          <w:iCs/>
          <w:color w:val="000000" w:themeColor="text1"/>
          <w:szCs w:val="28"/>
        </w:rPr>
        <w:t xml:space="preserve"> в имущество некоммерческой </w:t>
      </w:r>
      <w:r>
        <w:rPr>
          <w:rFonts w:eastAsiaTheme="majorEastAsia"/>
          <w:b/>
          <w:bCs/>
          <w:iCs/>
          <w:color w:val="000000" w:themeColor="text1"/>
          <w:szCs w:val="28"/>
        </w:rPr>
        <w:br/>
        <w:t xml:space="preserve">корпоративной </w:t>
      </w:r>
      <w:r w:rsidRPr="001E0E0E">
        <w:rPr>
          <w:rFonts w:eastAsiaTheme="majorEastAsia"/>
          <w:b/>
          <w:bCs/>
          <w:iCs/>
          <w:color w:val="000000" w:themeColor="text1"/>
          <w:szCs w:val="28"/>
        </w:rPr>
        <w:t>организации Союз городов воинской славы</w:t>
      </w:r>
    </w:p>
    <w:p w:rsidR="00374EEC" w:rsidRDefault="00374EEC" w:rsidP="00374EEC">
      <w:pPr>
        <w:ind w:firstLine="993"/>
        <w:jc w:val="both"/>
        <w:rPr>
          <w:szCs w:val="28"/>
        </w:rPr>
        <w:sectPr w:rsidR="00374EEC" w:rsidSect="00374EEC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B23850">
        <w:rPr>
          <w:sz w:val="24"/>
          <w:szCs w:val="24"/>
        </w:rPr>
        <w:br/>
      </w:r>
    </w:p>
    <w:p w:rsidR="00374EEC" w:rsidRPr="00E16951" w:rsidRDefault="00374EEC" w:rsidP="00374EEC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E16951">
        <w:rPr>
          <w:szCs w:val="28"/>
        </w:rPr>
        <w:lastRenderedPageBreak/>
        <w:t xml:space="preserve">1. Настоящие Правила определяют порядок 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предоставления в 2016 году субсидии в виде дополнительного имущественного взноса муниципального образования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Город Архангельск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в имущество некоммерческой корпоративной организации Союз городов воинской славы (далее – субсидия) в рамках ведомственной целевой программы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Муниципальное управление </w:t>
      </w:r>
      <w:proofErr w:type="spellStart"/>
      <w:r w:rsidRPr="00E16951">
        <w:rPr>
          <w:rFonts w:eastAsiaTheme="majorEastAsia"/>
          <w:bCs/>
          <w:iCs/>
          <w:color w:val="000000" w:themeColor="text1"/>
          <w:szCs w:val="28"/>
        </w:rPr>
        <w:t>муниципаль</w:t>
      </w:r>
      <w:proofErr w:type="spellEnd"/>
      <w:r w:rsidR="007C1902">
        <w:rPr>
          <w:rFonts w:eastAsiaTheme="majorEastAsia"/>
          <w:bCs/>
          <w:iCs/>
          <w:color w:val="000000" w:themeColor="text1"/>
          <w:szCs w:val="28"/>
        </w:rPr>
        <w:t>-</w:t>
      </w:r>
      <w:r w:rsidR="007C1902">
        <w:rPr>
          <w:rFonts w:eastAsiaTheme="majorEastAsia"/>
          <w:bCs/>
          <w:iCs/>
          <w:color w:val="000000" w:themeColor="text1"/>
          <w:szCs w:val="28"/>
        </w:rPr>
        <w:br/>
      </w:r>
      <w:proofErr w:type="spellStart"/>
      <w:r w:rsidRPr="00E16951">
        <w:rPr>
          <w:rFonts w:eastAsiaTheme="majorEastAsia"/>
          <w:bCs/>
          <w:iCs/>
          <w:color w:val="000000" w:themeColor="text1"/>
          <w:szCs w:val="28"/>
        </w:rPr>
        <w:t>ного</w:t>
      </w:r>
      <w:proofErr w:type="spellEnd"/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образования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Город Архангельск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, утвержденной постановлением мэрии города Архангельска от 31.12.2013 № 1041, а также порядок возврата субсидии.</w:t>
      </w:r>
    </w:p>
    <w:p w:rsidR="00374EEC" w:rsidRPr="00E16951" w:rsidRDefault="00374EEC" w:rsidP="00374EEC">
      <w:pPr>
        <w:tabs>
          <w:tab w:val="left" w:pos="993"/>
        </w:tabs>
        <w:ind w:firstLine="709"/>
        <w:jc w:val="both"/>
        <w:rPr>
          <w:szCs w:val="28"/>
        </w:rPr>
      </w:pPr>
      <w:r w:rsidRPr="00E16951">
        <w:rPr>
          <w:szCs w:val="28"/>
        </w:rPr>
        <w:t xml:space="preserve">2. Субсидия предоставляется в виде 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дополнительного имущественного взноса муниципального образования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Город Архангельск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в имущество некоммерческой корпоративной организации Союз городов воинской славы (далее – Союз) </w:t>
      </w:r>
      <w:r w:rsidRPr="00E16951">
        <w:rPr>
          <w:szCs w:val="28"/>
        </w:rPr>
        <w:t xml:space="preserve">на финансовое обеспечение затрат по 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изготовлению и установке памятного знака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Мемориальный комплекс, посвященный городам воинской славы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в размере, определенном </w:t>
      </w:r>
      <w:r w:rsidRPr="00E16951">
        <w:rPr>
          <w:szCs w:val="28"/>
        </w:rPr>
        <w:t xml:space="preserve">в соответствии с решением </w:t>
      </w:r>
      <w:r w:rsidRPr="00E16951">
        <w:rPr>
          <w:szCs w:val="28"/>
          <w:lang w:val="en-US"/>
        </w:rPr>
        <w:t>VI</w:t>
      </w:r>
      <w:r w:rsidRPr="00E16951">
        <w:rPr>
          <w:szCs w:val="28"/>
        </w:rPr>
        <w:t xml:space="preserve"> съезда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Союза городов воинской славы от 01.04.2016 № 5.</w:t>
      </w:r>
    </w:p>
    <w:p w:rsidR="007C1902" w:rsidRDefault="007C1902" w:rsidP="00374E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374EEC" w:rsidRPr="00E16951">
        <w:rPr>
          <w:szCs w:val="28"/>
        </w:rPr>
        <w:t>Предоставление</w:t>
      </w:r>
      <w:r w:rsidR="00374EEC">
        <w:rPr>
          <w:szCs w:val="28"/>
        </w:rPr>
        <w:t xml:space="preserve"> </w:t>
      </w:r>
      <w:r w:rsidR="00374EEC" w:rsidRPr="00E16951">
        <w:rPr>
          <w:szCs w:val="28"/>
        </w:rPr>
        <w:t>субсидии</w:t>
      </w:r>
      <w:r w:rsidR="00374EEC">
        <w:rPr>
          <w:szCs w:val="28"/>
        </w:rPr>
        <w:t xml:space="preserve"> </w:t>
      </w:r>
      <w:r w:rsidR="00374EEC" w:rsidRPr="00E16951">
        <w:rPr>
          <w:szCs w:val="28"/>
        </w:rPr>
        <w:t xml:space="preserve">осуществляется в пределах бюджетных ассигнований, предусмотренных  в городском бюджете на 2016 год и на плановый период 2017 и 2018 годов, и лимитов бюджетных обязательств, доведенных до Администрации муниципального образования </w:t>
      </w:r>
      <w:r w:rsidR="00374EEC">
        <w:rPr>
          <w:szCs w:val="28"/>
        </w:rPr>
        <w:t>"</w:t>
      </w:r>
      <w:r w:rsidR="00374EEC" w:rsidRPr="00E16951">
        <w:rPr>
          <w:szCs w:val="28"/>
        </w:rPr>
        <w:t xml:space="preserve">Город </w:t>
      </w:r>
      <w:proofErr w:type="spellStart"/>
      <w:r w:rsidR="00374EEC" w:rsidRPr="00E16951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374EEC" w:rsidRPr="00E16951">
        <w:rPr>
          <w:szCs w:val="28"/>
        </w:rPr>
        <w:t>гельск</w:t>
      </w:r>
      <w:proofErr w:type="spellEnd"/>
      <w:r w:rsidR="00374EEC">
        <w:rPr>
          <w:szCs w:val="28"/>
        </w:rPr>
        <w:t>"</w:t>
      </w:r>
      <w:r w:rsidR="00374EEC" w:rsidRPr="00E16951">
        <w:rPr>
          <w:szCs w:val="28"/>
        </w:rPr>
        <w:t xml:space="preserve"> на цели, указанные в пункте 2 настоящих Правил.</w:t>
      </w:r>
    </w:p>
    <w:p w:rsidR="00374EEC" w:rsidRPr="00E16951" w:rsidRDefault="00374EEC" w:rsidP="00374EEC">
      <w:pPr>
        <w:tabs>
          <w:tab w:val="left" w:pos="993"/>
        </w:tabs>
        <w:ind w:firstLine="709"/>
        <w:jc w:val="both"/>
        <w:rPr>
          <w:szCs w:val="28"/>
        </w:rPr>
      </w:pPr>
      <w:r w:rsidRPr="00E16951">
        <w:rPr>
          <w:szCs w:val="28"/>
        </w:rPr>
        <w:t>4.</w:t>
      </w:r>
      <w:r w:rsidR="007C1902">
        <w:rPr>
          <w:szCs w:val="28"/>
        </w:rPr>
        <w:tab/>
      </w:r>
      <w:r w:rsidRPr="00E16951">
        <w:rPr>
          <w:szCs w:val="28"/>
        </w:rPr>
        <w:t xml:space="preserve">Предоставление субсидии осуществляется на основании соглашения </w:t>
      </w:r>
      <w:r w:rsidR="007C1902">
        <w:rPr>
          <w:szCs w:val="28"/>
        </w:rPr>
        <w:br/>
      </w:r>
      <w:r w:rsidRPr="00E16951">
        <w:rPr>
          <w:szCs w:val="28"/>
        </w:rPr>
        <w:t xml:space="preserve">о предоставлении субсидии 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в виде дополнительного имущественного взноса муниципального образования 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>Город Архангельск</w:t>
      </w:r>
      <w:r>
        <w:rPr>
          <w:rFonts w:eastAsiaTheme="majorEastAsia"/>
          <w:bCs/>
          <w:iCs/>
          <w:color w:val="000000" w:themeColor="text1"/>
          <w:szCs w:val="28"/>
        </w:rPr>
        <w:t>"</w:t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 в имущество </w:t>
      </w:r>
      <w:proofErr w:type="spellStart"/>
      <w:r w:rsidRPr="00E16951">
        <w:rPr>
          <w:rFonts w:eastAsiaTheme="majorEastAsia"/>
          <w:bCs/>
          <w:iCs/>
          <w:color w:val="000000" w:themeColor="text1"/>
          <w:szCs w:val="28"/>
        </w:rPr>
        <w:t>некоммер</w:t>
      </w:r>
      <w:proofErr w:type="spellEnd"/>
      <w:r w:rsidR="007C1902">
        <w:rPr>
          <w:rFonts w:eastAsiaTheme="majorEastAsia"/>
          <w:bCs/>
          <w:iCs/>
          <w:color w:val="000000" w:themeColor="text1"/>
          <w:szCs w:val="28"/>
        </w:rPr>
        <w:t>-</w:t>
      </w:r>
      <w:r w:rsidR="007C1902">
        <w:rPr>
          <w:rFonts w:eastAsiaTheme="majorEastAsia"/>
          <w:bCs/>
          <w:iCs/>
          <w:color w:val="000000" w:themeColor="text1"/>
          <w:szCs w:val="28"/>
        </w:rPr>
        <w:br/>
      </w:r>
      <w:r w:rsidRPr="00E16951">
        <w:rPr>
          <w:rFonts w:eastAsiaTheme="majorEastAsia"/>
          <w:bCs/>
          <w:iCs/>
          <w:color w:val="000000" w:themeColor="text1"/>
          <w:szCs w:val="28"/>
        </w:rPr>
        <w:t xml:space="preserve">ческой корпоративной организации Союз городов воинской славы </w:t>
      </w:r>
      <w:r w:rsidRPr="00E16951">
        <w:rPr>
          <w:szCs w:val="28"/>
        </w:rPr>
        <w:t>(далее – соглашение о предоставлении субсидии), заключ</w:t>
      </w:r>
      <w:r>
        <w:rPr>
          <w:szCs w:val="28"/>
        </w:rPr>
        <w:t>енн</w:t>
      </w:r>
      <w:r w:rsidRPr="00E16951">
        <w:rPr>
          <w:szCs w:val="28"/>
        </w:rPr>
        <w:t xml:space="preserve">ого между </w:t>
      </w:r>
      <w:proofErr w:type="spellStart"/>
      <w:r w:rsidRPr="00E16951">
        <w:rPr>
          <w:szCs w:val="28"/>
        </w:rPr>
        <w:t>Админи</w:t>
      </w:r>
      <w:proofErr w:type="spellEnd"/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 w:rsidRPr="00E16951">
        <w:rPr>
          <w:szCs w:val="28"/>
        </w:rPr>
        <w:t>страцией</w:t>
      </w:r>
      <w:proofErr w:type="spellEnd"/>
      <w:r w:rsidRPr="00E16951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E16951">
        <w:rPr>
          <w:szCs w:val="28"/>
        </w:rPr>
        <w:t>Город Архангельск</w:t>
      </w:r>
      <w:r>
        <w:rPr>
          <w:szCs w:val="28"/>
        </w:rPr>
        <w:t>"</w:t>
      </w:r>
      <w:r w:rsidRPr="00E16951">
        <w:rPr>
          <w:szCs w:val="28"/>
        </w:rPr>
        <w:t xml:space="preserve"> и Союзом. </w:t>
      </w:r>
    </w:p>
    <w:p w:rsidR="00374EEC" w:rsidRPr="00E16951" w:rsidRDefault="00374EEC" w:rsidP="00374EEC">
      <w:pPr>
        <w:tabs>
          <w:tab w:val="left" w:pos="993"/>
        </w:tabs>
        <w:ind w:firstLine="709"/>
        <w:jc w:val="both"/>
        <w:rPr>
          <w:szCs w:val="28"/>
        </w:rPr>
      </w:pPr>
      <w:r w:rsidRPr="00E16951">
        <w:rPr>
          <w:szCs w:val="28"/>
        </w:rPr>
        <w:t>5.</w:t>
      </w:r>
      <w:r w:rsidR="007C1902">
        <w:rPr>
          <w:szCs w:val="28"/>
        </w:rPr>
        <w:tab/>
      </w:r>
      <w:r w:rsidRPr="00E16951">
        <w:rPr>
          <w:szCs w:val="28"/>
        </w:rPr>
        <w:t>Условиями предоставления</w:t>
      </w:r>
      <w:r>
        <w:rPr>
          <w:szCs w:val="28"/>
        </w:rPr>
        <w:t xml:space="preserve"> </w:t>
      </w:r>
      <w:r w:rsidRPr="00E16951">
        <w:rPr>
          <w:szCs w:val="28"/>
        </w:rPr>
        <w:t xml:space="preserve">субсидии, включаемыми в соглашение </w:t>
      </w:r>
      <w:r w:rsidR="007C1902">
        <w:rPr>
          <w:szCs w:val="28"/>
        </w:rPr>
        <w:br/>
      </w:r>
      <w:r w:rsidRPr="00E16951">
        <w:rPr>
          <w:szCs w:val="28"/>
        </w:rPr>
        <w:t xml:space="preserve">о предоставлении субсидии, являются: </w:t>
      </w:r>
    </w:p>
    <w:p w:rsidR="00374EEC" w:rsidRPr="00E16951" w:rsidRDefault="00374EEC" w:rsidP="00374EE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951">
        <w:rPr>
          <w:rFonts w:ascii="Times New Roman" w:hAnsi="Times New Roman" w:cs="Times New Roman"/>
          <w:sz w:val="28"/>
          <w:szCs w:val="28"/>
        </w:rPr>
        <w:t>использование Союзом субсидии на цели, указанные в пункте 2 настоя</w:t>
      </w:r>
      <w:r w:rsidR="007C1902">
        <w:rPr>
          <w:rFonts w:ascii="Times New Roman" w:hAnsi="Times New Roman" w:cs="Times New Roman"/>
          <w:sz w:val="28"/>
          <w:szCs w:val="28"/>
        </w:rPr>
        <w:t>-</w:t>
      </w:r>
      <w:r w:rsidR="007C19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16951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E16951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7C1902" w:rsidRDefault="00374EEC" w:rsidP="00374EE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C1902" w:rsidSect="007C1902">
          <w:type w:val="continuous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 w:rsidRPr="00E16951">
        <w:rPr>
          <w:rFonts w:ascii="Times New Roman" w:hAnsi="Times New Roman" w:cs="Times New Roman"/>
          <w:sz w:val="28"/>
          <w:szCs w:val="28"/>
        </w:rPr>
        <w:t xml:space="preserve">согласие Союза на осуществление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 xml:space="preserve">, контрольно-ревизионным управлением </w:t>
      </w:r>
      <w:r w:rsidRPr="007C1902">
        <w:rPr>
          <w:rFonts w:ascii="Times New Roman" w:hAnsi="Times New Roman" w:cs="Times New Roman"/>
          <w:w w:val="98"/>
          <w:sz w:val="28"/>
          <w:szCs w:val="28"/>
        </w:rPr>
        <w:t>Администрации муниципального образования "Город Архангельск", контрольно-</w:t>
      </w:r>
      <w:r w:rsidRPr="00E16951">
        <w:rPr>
          <w:rFonts w:ascii="Times New Roman" w:hAnsi="Times New Roman" w:cs="Times New Roman"/>
          <w:sz w:val="28"/>
          <w:szCs w:val="28"/>
        </w:rPr>
        <w:t xml:space="preserve">счетной палатой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 xml:space="preserve"> (далее –</w:t>
      </w:r>
    </w:p>
    <w:p w:rsidR="007C1902" w:rsidRDefault="007C1902" w:rsidP="007C1902">
      <w:pPr>
        <w:pStyle w:val="ConsPlusNormal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C1902" w:rsidRDefault="007C1902" w:rsidP="00374EE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EEC" w:rsidRPr="00E16951" w:rsidRDefault="00374EEC" w:rsidP="007C1902">
      <w:pPr>
        <w:pStyle w:val="ConsPlusNormal"/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951">
        <w:rPr>
          <w:rFonts w:ascii="Times New Roman" w:hAnsi="Times New Roman" w:cs="Times New Roman"/>
          <w:sz w:val="28"/>
          <w:szCs w:val="28"/>
        </w:rPr>
        <w:t>контролирующие органы) проверок соблюдения условий, целей и порядка предоставления субсидии;</w:t>
      </w:r>
    </w:p>
    <w:p w:rsidR="00374EEC" w:rsidRPr="00E16951" w:rsidRDefault="00374EEC" w:rsidP="00374EEC">
      <w:pPr>
        <w:tabs>
          <w:tab w:val="left" w:pos="993"/>
        </w:tabs>
        <w:ind w:firstLine="709"/>
        <w:jc w:val="both"/>
        <w:rPr>
          <w:szCs w:val="28"/>
        </w:rPr>
      </w:pPr>
      <w:r w:rsidRPr="00E16951">
        <w:rPr>
          <w:szCs w:val="28"/>
        </w:rPr>
        <w:t xml:space="preserve">соблюдение Союзом запрета приобретения за счет полученных средств иностранной валюты, за исключением операций, осуществляемых в </w:t>
      </w:r>
      <w:proofErr w:type="spellStart"/>
      <w:r w:rsidRPr="00E16951">
        <w:rPr>
          <w:szCs w:val="28"/>
        </w:rPr>
        <w:t>соответ</w:t>
      </w:r>
      <w:proofErr w:type="spellEnd"/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 w:rsidRPr="00E16951">
        <w:rPr>
          <w:szCs w:val="28"/>
        </w:rPr>
        <w:t>ствии</w:t>
      </w:r>
      <w:proofErr w:type="spellEnd"/>
      <w:r w:rsidRPr="00E16951">
        <w:rPr>
          <w:szCs w:val="28"/>
        </w:rPr>
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374EEC" w:rsidRPr="00E16951" w:rsidRDefault="007C1902" w:rsidP="00374E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4EEC" w:rsidRPr="00E1695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субсидии Союзу осуществляется </w:t>
      </w:r>
      <w:r w:rsidR="00374EEC" w:rsidRPr="00E16951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 w:rsidR="00374EEC">
        <w:rPr>
          <w:rFonts w:ascii="Times New Roman" w:hAnsi="Times New Roman"/>
          <w:sz w:val="28"/>
          <w:szCs w:val="28"/>
        </w:rPr>
        <w:t>"</w:t>
      </w:r>
      <w:r w:rsidR="00374EEC" w:rsidRPr="00E16951">
        <w:rPr>
          <w:rFonts w:ascii="Times New Roman" w:hAnsi="Times New Roman"/>
          <w:sz w:val="28"/>
          <w:szCs w:val="28"/>
        </w:rPr>
        <w:t>Город Архангельск</w:t>
      </w:r>
      <w:r w:rsidR="00374EEC">
        <w:rPr>
          <w:rFonts w:ascii="Times New Roman" w:hAnsi="Times New Roman"/>
          <w:sz w:val="28"/>
          <w:szCs w:val="28"/>
        </w:rPr>
        <w:t>"</w:t>
      </w:r>
      <w:r w:rsidR="00374EEC" w:rsidRPr="00E16951">
        <w:rPr>
          <w:rFonts w:ascii="Times New Roman" w:hAnsi="Times New Roman"/>
          <w:sz w:val="28"/>
          <w:szCs w:val="28"/>
        </w:rPr>
        <w:t xml:space="preserve"> </w:t>
      </w:r>
      <w:r w:rsidR="00374EEC" w:rsidRPr="00E16951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на расчетный счет Союза, открытый в кредитной организации</w:t>
      </w:r>
      <w:r w:rsidR="00374EEC">
        <w:rPr>
          <w:rFonts w:ascii="Times New Roman" w:hAnsi="Times New Roman"/>
          <w:sz w:val="28"/>
          <w:szCs w:val="28"/>
        </w:rPr>
        <w:t xml:space="preserve">, в течение семи </w:t>
      </w:r>
      <w:r w:rsidR="00374EEC" w:rsidRPr="00E16951">
        <w:rPr>
          <w:rFonts w:ascii="Times New Roman" w:hAnsi="Times New Roman"/>
          <w:sz w:val="28"/>
          <w:szCs w:val="28"/>
        </w:rPr>
        <w:t>рабочих дней со дня заключения соглашения о предоставлении субсидии</w:t>
      </w:r>
      <w:r w:rsidR="00374EEC" w:rsidRPr="00E169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74EEC" w:rsidRPr="007C1902" w:rsidRDefault="007C1902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374EEC" w:rsidRPr="00E16951">
        <w:rPr>
          <w:szCs w:val="28"/>
        </w:rPr>
        <w:t xml:space="preserve">Союз ежемесячно, не позднее пятого рабочего дня месяца, следующего за отчетным, в течение периода использования субсидии представляет в </w:t>
      </w:r>
      <w:r w:rsidR="00374EEC" w:rsidRPr="007C1902">
        <w:rPr>
          <w:szCs w:val="28"/>
        </w:rPr>
        <w:t xml:space="preserve">департамент организационной работы Администрации муниципального образования "Город Архангельск" (далее – департамент организационной работы) </w:t>
      </w:r>
      <w:hyperlink r:id="rId5" w:anchor="Par917" w:tooltip="                                   ОТЧЕТ" w:history="1">
        <w:r w:rsidR="00374EEC" w:rsidRPr="007C1902">
          <w:rPr>
            <w:rStyle w:val="a6"/>
            <w:color w:val="auto"/>
            <w:szCs w:val="28"/>
            <w:u w:val="none"/>
          </w:rPr>
          <w:t>отчет</w:t>
        </w:r>
      </w:hyperlink>
      <w:r w:rsidR="00374EEC" w:rsidRPr="007C1902">
        <w:rPr>
          <w:rStyle w:val="a6"/>
          <w:color w:val="auto"/>
          <w:szCs w:val="28"/>
          <w:u w:val="none"/>
        </w:rPr>
        <w:t xml:space="preserve"> </w:t>
      </w:r>
      <w:r w:rsidR="00374EEC" w:rsidRPr="007C1902">
        <w:rPr>
          <w:szCs w:val="28"/>
        </w:rPr>
        <w:t xml:space="preserve">об использовании субсидии </w:t>
      </w:r>
      <w:r w:rsidR="00374EEC" w:rsidRPr="007C1902">
        <w:rPr>
          <w:rFonts w:eastAsiaTheme="majorEastAsia"/>
          <w:bCs/>
          <w:iCs/>
          <w:szCs w:val="28"/>
        </w:rPr>
        <w:t xml:space="preserve">в виде дополнительного имущественного взноса муниципального образования "Город Архангельск" </w:t>
      </w:r>
      <w:r>
        <w:rPr>
          <w:rFonts w:eastAsiaTheme="majorEastAsia"/>
          <w:bCs/>
          <w:iCs/>
          <w:szCs w:val="28"/>
        </w:rPr>
        <w:br/>
      </w:r>
      <w:r w:rsidR="00374EEC" w:rsidRPr="007C1902">
        <w:rPr>
          <w:rFonts w:eastAsiaTheme="majorEastAsia"/>
          <w:bCs/>
          <w:iCs/>
          <w:szCs w:val="28"/>
        </w:rPr>
        <w:t>в имущество некоммерческой корпоративной организации Союз городов воинской славы</w:t>
      </w:r>
      <w:r w:rsidR="00374EEC" w:rsidRPr="007C1902">
        <w:rPr>
          <w:szCs w:val="28"/>
        </w:rPr>
        <w:t xml:space="preserve"> (далее – отчет) по форме согласно приложению к настоящим Правилам.</w:t>
      </w:r>
    </w:p>
    <w:p w:rsidR="00374EEC" w:rsidRPr="00E16951" w:rsidRDefault="007C1902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374EEC">
        <w:rPr>
          <w:szCs w:val="28"/>
        </w:rPr>
        <w:t>Департамент организационной работы</w:t>
      </w:r>
      <w:r w:rsidR="00374EEC" w:rsidRPr="00E16951">
        <w:rPr>
          <w:szCs w:val="28"/>
        </w:rPr>
        <w:t xml:space="preserve"> в течение пяти рабочих дней </w:t>
      </w:r>
      <w:r>
        <w:rPr>
          <w:szCs w:val="28"/>
        </w:rPr>
        <w:br/>
      </w:r>
      <w:r w:rsidR="00374EEC" w:rsidRPr="00E16951">
        <w:rPr>
          <w:szCs w:val="28"/>
        </w:rPr>
        <w:t xml:space="preserve">со дня получения </w:t>
      </w:r>
      <w:r w:rsidR="00374EEC">
        <w:rPr>
          <w:szCs w:val="28"/>
        </w:rPr>
        <w:t>отчета</w:t>
      </w:r>
      <w:r w:rsidR="00374EEC" w:rsidRPr="00E16951">
        <w:rPr>
          <w:szCs w:val="28"/>
        </w:rPr>
        <w:t xml:space="preserve"> осуществляет </w:t>
      </w:r>
      <w:r w:rsidR="00374EEC">
        <w:rPr>
          <w:szCs w:val="28"/>
        </w:rPr>
        <w:t>его</w:t>
      </w:r>
      <w:r w:rsidR="00374EEC" w:rsidRPr="00E16951">
        <w:rPr>
          <w:szCs w:val="28"/>
        </w:rPr>
        <w:t xml:space="preserve"> проверку.</w:t>
      </w:r>
    </w:p>
    <w:p w:rsidR="00374EEC" w:rsidRDefault="00374EEC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6951">
        <w:rPr>
          <w:color w:val="000000" w:themeColor="text1"/>
          <w:szCs w:val="28"/>
        </w:rPr>
        <w:t>9.</w:t>
      </w:r>
      <w:r w:rsidR="007C1902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 xml:space="preserve">Союз </w:t>
      </w:r>
      <w:r>
        <w:rPr>
          <w:szCs w:val="28"/>
        </w:rPr>
        <w:t xml:space="preserve">обязан обеспечить использование субсидии в соответствии </w:t>
      </w:r>
      <w:r w:rsidR="007C1902">
        <w:rPr>
          <w:szCs w:val="28"/>
        </w:rPr>
        <w:br/>
      </w:r>
      <w:r>
        <w:rPr>
          <w:szCs w:val="28"/>
        </w:rPr>
        <w:t>с целями, установленными пунктом 2 настоящих Правил, не позднее 31 декабря 2016 года.</w:t>
      </w:r>
    </w:p>
    <w:p w:rsidR="00374EEC" w:rsidRPr="00E16951" w:rsidRDefault="00374EEC" w:rsidP="00374EE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>Остаток субсидии, неиспользованный</w:t>
      </w:r>
      <w:r w:rsidRPr="00E16951">
        <w:rPr>
          <w:rFonts w:ascii="Times New Roman" w:hAnsi="Times New Roman" w:cs="Times New Roman"/>
          <w:sz w:val="28"/>
          <w:szCs w:val="28"/>
        </w:rPr>
        <w:t xml:space="preserve"> </w:t>
      </w: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году, в отношении которого </w:t>
      </w:r>
      <w:r w:rsidRPr="007C1902">
        <w:rPr>
          <w:rFonts w:ascii="Times New Roman" w:hAnsi="Times New Roman" w:cs="Times New Roman"/>
          <w:color w:val="000000" w:themeColor="text1"/>
          <w:w w:val="98"/>
          <w:sz w:val="28"/>
          <w:szCs w:val="28"/>
        </w:rPr>
        <w:t>Администрацией</w:t>
      </w:r>
      <w:r w:rsidRPr="007C1902">
        <w:rPr>
          <w:rFonts w:ascii="Times New Roman" w:hAnsi="Times New Roman" w:cs="Times New Roman"/>
          <w:w w:val="98"/>
          <w:sz w:val="28"/>
          <w:szCs w:val="28"/>
        </w:rPr>
        <w:t xml:space="preserve"> муниципального образования "Город Архангельск" </w:t>
      </w:r>
      <w:r w:rsidRPr="007C1902">
        <w:rPr>
          <w:rFonts w:ascii="Times New Roman" w:hAnsi="Times New Roman" w:cs="Times New Roman"/>
          <w:color w:val="000000" w:themeColor="text1"/>
          <w:w w:val="98"/>
          <w:sz w:val="28"/>
          <w:szCs w:val="28"/>
        </w:rPr>
        <w:t>не принято</w:t>
      </w: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наличии в нем потребности, подлежит возврату в городской бюджет.</w:t>
      </w:r>
    </w:p>
    <w:p w:rsidR="00374EEC" w:rsidRPr="00E16951" w:rsidRDefault="00374EEC" w:rsidP="00374EE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При наличии потребности в остатке субсидии, неиспользованном </w:t>
      </w:r>
      <w:r w:rsidR="007C19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году, указанный остаток в соответствии с решением Администрации </w:t>
      </w:r>
      <w:r w:rsidRPr="00E169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6951">
        <w:rPr>
          <w:rFonts w:ascii="Times New Roman" w:hAnsi="Times New Roman" w:cs="Times New Roman"/>
          <w:sz w:val="28"/>
          <w:szCs w:val="28"/>
        </w:rPr>
        <w:t xml:space="preserve"> </w:t>
      </w: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использован </w:t>
      </w:r>
      <w:r w:rsidRPr="00E16951">
        <w:rPr>
          <w:rFonts w:ascii="Times New Roman" w:hAnsi="Times New Roman" w:cs="Times New Roman"/>
          <w:sz w:val="28"/>
          <w:szCs w:val="28"/>
        </w:rPr>
        <w:t>Союзом</w:t>
      </w:r>
      <w:r w:rsidRPr="00E1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2017 году на цели, установленные пунктом 2  настоящих Правил.</w:t>
      </w:r>
    </w:p>
    <w:p w:rsidR="007C1902" w:rsidRDefault="00374EEC" w:rsidP="00374E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16951">
        <w:rPr>
          <w:color w:val="000000" w:themeColor="text1"/>
          <w:szCs w:val="28"/>
        </w:rPr>
        <w:t xml:space="preserve">Решение Администрации </w:t>
      </w:r>
      <w:r w:rsidRPr="00E16951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E16951">
        <w:rPr>
          <w:szCs w:val="28"/>
        </w:rPr>
        <w:t xml:space="preserve">Город </w:t>
      </w:r>
      <w:proofErr w:type="spellStart"/>
      <w:r w:rsidRPr="00E16951">
        <w:rPr>
          <w:szCs w:val="28"/>
        </w:rPr>
        <w:t>Архан</w:t>
      </w:r>
      <w:proofErr w:type="spellEnd"/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 w:rsidRPr="00E16951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E16951">
        <w:rPr>
          <w:szCs w:val="28"/>
        </w:rPr>
        <w:t xml:space="preserve"> </w:t>
      </w:r>
      <w:r w:rsidRPr="00E16951">
        <w:rPr>
          <w:color w:val="000000" w:themeColor="text1"/>
          <w:szCs w:val="28"/>
        </w:rPr>
        <w:t xml:space="preserve">о наличии потребности в остатке субсидии, неиспользованном </w:t>
      </w:r>
      <w:r w:rsidR="007C1902">
        <w:rPr>
          <w:color w:val="000000" w:themeColor="text1"/>
          <w:szCs w:val="28"/>
        </w:rPr>
        <w:br/>
      </w:r>
      <w:r w:rsidRPr="00E16951">
        <w:rPr>
          <w:color w:val="000000" w:themeColor="text1"/>
          <w:szCs w:val="28"/>
        </w:rPr>
        <w:t xml:space="preserve">в 2016 году, принимается по согласованию с департаментом финансов Администрации муниципального образования </w:t>
      </w:r>
      <w:r>
        <w:rPr>
          <w:color w:val="000000" w:themeColor="text1"/>
          <w:szCs w:val="28"/>
        </w:rPr>
        <w:t>"</w:t>
      </w:r>
      <w:r w:rsidRPr="00E16951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E16951">
        <w:rPr>
          <w:color w:val="000000" w:themeColor="text1"/>
          <w:szCs w:val="28"/>
        </w:rPr>
        <w:t xml:space="preserve"> в форме распоряжения заместителя Главы муниципального образования </w:t>
      </w:r>
      <w:r>
        <w:rPr>
          <w:color w:val="000000" w:themeColor="text1"/>
          <w:szCs w:val="28"/>
        </w:rPr>
        <w:t>"</w:t>
      </w:r>
      <w:r w:rsidRPr="00E16951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  <w:r w:rsidRPr="00E16951">
        <w:rPr>
          <w:color w:val="000000" w:themeColor="text1"/>
          <w:szCs w:val="28"/>
        </w:rPr>
        <w:t xml:space="preserve"> – руководителя аппарата  не позднее 20 января 2017 года на основании обращения Союза, представленного в Администрацию </w:t>
      </w:r>
      <w:proofErr w:type="spellStart"/>
      <w:r w:rsidRPr="00E16951">
        <w:rPr>
          <w:szCs w:val="28"/>
        </w:rPr>
        <w:t>муници</w:t>
      </w:r>
      <w:proofErr w:type="spellEnd"/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 w:rsidRPr="00E16951">
        <w:rPr>
          <w:szCs w:val="28"/>
        </w:rPr>
        <w:t>пального</w:t>
      </w:r>
      <w:proofErr w:type="spellEnd"/>
      <w:r w:rsidRPr="00E16951">
        <w:rPr>
          <w:szCs w:val="28"/>
        </w:rPr>
        <w:t xml:space="preserve"> образования </w:t>
      </w:r>
      <w:r>
        <w:rPr>
          <w:szCs w:val="28"/>
        </w:rPr>
        <w:t>"</w:t>
      </w:r>
      <w:r w:rsidRPr="00E16951">
        <w:rPr>
          <w:szCs w:val="28"/>
        </w:rPr>
        <w:t>Город Архангельск</w:t>
      </w:r>
      <w:r>
        <w:rPr>
          <w:szCs w:val="28"/>
        </w:rPr>
        <w:t>"</w:t>
      </w:r>
      <w:r w:rsidRPr="00E16951">
        <w:rPr>
          <w:color w:val="000000" w:themeColor="text1"/>
          <w:szCs w:val="28"/>
        </w:rPr>
        <w:t xml:space="preserve"> не позднее 16 января 2017 года и содержащего причины возникновения остатка субсидии, неиспользованного </w:t>
      </w:r>
      <w:r w:rsidR="007C1902">
        <w:rPr>
          <w:color w:val="000000" w:themeColor="text1"/>
          <w:szCs w:val="28"/>
        </w:rPr>
        <w:br/>
      </w:r>
      <w:r w:rsidRPr="00E16951">
        <w:rPr>
          <w:color w:val="000000" w:themeColor="text1"/>
          <w:szCs w:val="28"/>
        </w:rPr>
        <w:t>в 2016 году, а также обоснование наличия потребности в нем.</w:t>
      </w:r>
    </w:p>
    <w:p w:rsidR="007C1902" w:rsidRDefault="007C1902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374EEC" w:rsidRDefault="007C1902" w:rsidP="007C19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7C1902" w:rsidRPr="00E16951" w:rsidRDefault="007C1902" w:rsidP="007C19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374EEC" w:rsidRDefault="00374EEC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11. </w:t>
      </w:r>
      <w:r w:rsidRPr="00E16951">
        <w:rPr>
          <w:color w:val="000000" w:themeColor="text1"/>
          <w:szCs w:val="28"/>
        </w:rPr>
        <w:t xml:space="preserve">Администрация </w:t>
      </w:r>
      <w:r w:rsidRPr="00E16951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E16951">
        <w:rPr>
          <w:szCs w:val="28"/>
        </w:rPr>
        <w:t>Город Архангельск</w:t>
      </w:r>
      <w:r>
        <w:rPr>
          <w:szCs w:val="28"/>
        </w:rPr>
        <w:t>"</w:t>
      </w:r>
      <w:r w:rsidRPr="00E16951">
        <w:rPr>
          <w:color w:val="000000" w:themeColor="text1"/>
          <w:szCs w:val="28"/>
        </w:rPr>
        <w:t xml:space="preserve"> </w:t>
      </w:r>
      <w:r w:rsidR="007C1902">
        <w:rPr>
          <w:color w:val="000000" w:themeColor="text1"/>
          <w:szCs w:val="28"/>
        </w:rPr>
        <w:br/>
      </w:r>
      <w:r w:rsidRPr="007C1902">
        <w:rPr>
          <w:color w:val="000000" w:themeColor="text1"/>
          <w:w w:val="98"/>
          <w:szCs w:val="28"/>
        </w:rPr>
        <w:t>не позднее 27 января 2017 года письменно уведомляет Союз о принятии решения</w:t>
      </w:r>
      <w:r w:rsidRPr="00E16951">
        <w:rPr>
          <w:color w:val="000000" w:themeColor="text1"/>
          <w:szCs w:val="28"/>
        </w:rPr>
        <w:t xml:space="preserve"> о наличии потребности в остатке субсидии, неиспользованном в 2016 году</w:t>
      </w:r>
      <w:r>
        <w:rPr>
          <w:color w:val="000000" w:themeColor="text1"/>
          <w:szCs w:val="28"/>
        </w:rPr>
        <w:t xml:space="preserve">, </w:t>
      </w:r>
      <w:r>
        <w:rPr>
          <w:szCs w:val="28"/>
        </w:rPr>
        <w:t>либо о возврате остатка субсидии, неиспользованного в 2016 году, в городской бюджет при отсутствии такого решения</w:t>
      </w:r>
      <w:r>
        <w:rPr>
          <w:color w:val="000000" w:themeColor="text1"/>
          <w:szCs w:val="28"/>
        </w:rPr>
        <w:t>.</w:t>
      </w:r>
    </w:p>
    <w:p w:rsidR="00374EEC" w:rsidRPr="00A47643" w:rsidRDefault="00374EEC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Возврат остатка субсидии, неиспользованного в 2016 году, </w:t>
      </w:r>
      <w:proofErr w:type="spellStart"/>
      <w:r>
        <w:rPr>
          <w:szCs w:val="28"/>
        </w:rPr>
        <w:t>осущест</w:t>
      </w:r>
      <w:proofErr w:type="spellEnd"/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>
        <w:rPr>
          <w:szCs w:val="28"/>
        </w:rPr>
        <w:t>вляется</w:t>
      </w:r>
      <w:proofErr w:type="spellEnd"/>
      <w:r>
        <w:rPr>
          <w:szCs w:val="28"/>
        </w:rPr>
        <w:t xml:space="preserve"> Союзом не позднее </w:t>
      </w:r>
      <w:r w:rsidR="00321FCA">
        <w:rPr>
          <w:szCs w:val="28"/>
        </w:rPr>
        <w:t>0</w:t>
      </w:r>
      <w:r>
        <w:rPr>
          <w:szCs w:val="28"/>
        </w:rPr>
        <w:t>3 февраля 2017 года.</w:t>
      </w:r>
    </w:p>
    <w:p w:rsidR="00374EEC" w:rsidRPr="00E16951" w:rsidRDefault="00374EEC" w:rsidP="00374E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16951">
        <w:rPr>
          <w:szCs w:val="28"/>
        </w:rPr>
        <w:t>1</w:t>
      </w:r>
      <w:r>
        <w:rPr>
          <w:szCs w:val="28"/>
        </w:rPr>
        <w:t>2</w:t>
      </w:r>
      <w:r w:rsidRPr="00E16951">
        <w:rPr>
          <w:szCs w:val="28"/>
        </w:rPr>
        <w:t xml:space="preserve">. Контролирующие органы проводят проверки соблюдения Союзом </w:t>
      </w:r>
      <w:r w:rsidRPr="00E16951">
        <w:rPr>
          <w:strike/>
          <w:szCs w:val="28"/>
        </w:rPr>
        <w:t xml:space="preserve"> </w:t>
      </w:r>
      <w:r w:rsidRPr="00E16951">
        <w:rPr>
          <w:szCs w:val="28"/>
        </w:rPr>
        <w:t>условий, целей и порядка предоставления субсидии, установленных настоя</w:t>
      </w:r>
      <w:r w:rsidR="007C1902">
        <w:rPr>
          <w:szCs w:val="28"/>
        </w:rPr>
        <w:t>-</w:t>
      </w:r>
      <w:r w:rsidR="007C1902">
        <w:rPr>
          <w:szCs w:val="28"/>
        </w:rPr>
        <w:br/>
      </w:r>
      <w:proofErr w:type="spellStart"/>
      <w:r w:rsidRPr="00E16951">
        <w:rPr>
          <w:szCs w:val="28"/>
        </w:rPr>
        <w:t>щими</w:t>
      </w:r>
      <w:proofErr w:type="spellEnd"/>
      <w:r w:rsidRPr="00E16951">
        <w:rPr>
          <w:szCs w:val="28"/>
        </w:rPr>
        <w:t xml:space="preserve"> Правилами.</w:t>
      </w:r>
    </w:p>
    <w:p w:rsidR="00374EEC" w:rsidRDefault="00374EEC" w:rsidP="00374E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951">
        <w:rPr>
          <w:rFonts w:ascii="Times New Roman" w:hAnsi="Times New Roman"/>
          <w:sz w:val="28"/>
          <w:szCs w:val="28"/>
        </w:rPr>
        <w:t xml:space="preserve">В случае установления по результатам проверок нарушения условий, </w:t>
      </w:r>
      <w:r w:rsidRPr="007C1902">
        <w:rPr>
          <w:rFonts w:ascii="Times New Roman" w:hAnsi="Times New Roman"/>
          <w:w w:val="98"/>
          <w:sz w:val="28"/>
          <w:szCs w:val="28"/>
        </w:rPr>
        <w:t>предусмотренных настоящими Правилами, предоставленная субсидия подлежит</w:t>
      </w:r>
      <w:r w:rsidRPr="00E16951">
        <w:rPr>
          <w:rFonts w:ascii="Times New Roman" w:hAnsi="Times New Roman"/>
          <w:sz w:val="28"/>
          <w:szCs w:val="28"/>
        </w:rPr>
        <w:t xml:space="preserve"> возврату Союзом в городской бюджет в срок, указанный контролирующими органами.</w:t>
      </w:r>
    </w:p>
    <w:p w:rsidR="00374EEC" w:rsidRDefault="00374EEC" w:rsidP="00374EE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1902" w:rsidRDefault="00374EEC" w:rsidP="00374EE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  <w:sectPr w:rsidR="007C1902" w:rsidSect="007C1902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</w:t>
      </w:r>
    </w:p>
    <w:p w:rsidR="00374EEC" w:rsidRPr="007C1902" w:rsidRDefault="007C1902" w:rsidP="007C1902">
      <w:pPr>
        <w:autoSpaceDE w:val="0"/>
        <w:autoSpaceDN w:val="0"/>
        <w:adjustRightInd w:val="0"/>
        <w:ind w:left="4820"/>
        <w:jc w:val="both"/>
        <w:outlineLvl w:val="0"/>
        <w:rPr>
          <w:b/>
          <w:sz w:val="24"/>
          <w:szCs w:val="28"/>
        </w:rPr>
      </w:pPr>
      <w:r w:rsidRPr="007C1902">
        <w:rPr>
          <w:b/>
          <w:sz w:val="24"/>
          <w:szCs w:val="28"/>
        </w:rPr>
        <w:lastRenderedPageBreak/>
        <w:t>ПРИЛОЖЕНИЕ</w:t>
      </w:r>
    </w:p>
    <w:p w:rsidR="00374EEC" w:rsidRDefault="00374EEC" w:rsidP="007C1902">
      <w:pPr>
        <w:autoSpaceDE w:val="0"/>
        <w:autoSpaceDN w:val="0"/>
        <w:adjustRightInd w:val="0"/>
        <w:spacing w:line="240" w:lineRule="exact"/>
        <w:ind w:left="4820"/>
        <w:jc w:val="both"/>
        <w:rPr>
          <w:szCs w:val="28"/>
        </w:rPr>
      </w:pPr>
      <w:r w:rsidRPr="00CF77B2">
        <w:rPr>
          <w:sz w:val="24"/>
          <w:szCs w:val="28"/>
        </w:rPr>
        <w:t>к Правилам предоставления</w:t>
      </w:r>
      <w:r w:rsidR="007C1902">
        <w:rPr>
          <w:sz w:val="24"/>
          <w:szCs w:val="28"/>
        </w:rPr>
        <w:t xml:space="preserve"> </w:t>
      </w:r>
      <w:r w:rsidRPr="00CF77B2">
        <w:rPr>
          <w:sz w:val="24"/>
          <w:szCs w:val="28"/>
        </w:rPr>
        <w:t xml:space="preserve">в 2016 году субсидии </w:t>
      </w:r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 xml:space="preserve">в виде дополнительного </w:t>
      </w:r>
      <w:proofErr w:type="spellStart"/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>имущест</w:t>
      </w:r>
      <w:proofErr w:type="spellEnd"/>
      <w:r w:rsidR="007C1902">
        <w:rPr>
          <w:rFonts w:eastAsiaTheme="majorEastAsia"/>
          <w:bCs/>
          <w:iCs/>
          <w:color w:val="000000" w:themeColor="text1"/>
          <w:sz w:val="24"/>
          <w:szCs w:val="28"/>
        </w:rPr>
        <w:t>-</w:t>
      </w:r>
      <w:r w:rsidR="007C1902">
        <w:rPr>
          <w:rFonts w:eastAsiaTheme="majorEastAsia"/>
          <w:bCs/>
          <w:iCs/>
          <w:color w:val="000000" w:themeColor="text1"/>
          <w:sz w:val="24"/>
          <w:szCs w:val="28"/>
        </w:rPr>
        <w:br/>
      </w:r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 xml:space="preserve">венного взноса муниципального образования </w:t>
      </w:r>
      <w:r>
        <w:rPr>
          <w:rFonts w:eastAsiaTheme="majorEastAsia"/>
          <w:bCs/>
          <w:iCs/>
          <w:color w:val="000000" w:themeColor="text1"/>
          <w:sz w:val="24"/>
          <w:szCs w:val="28"/>
        </w:rPr>
        <w:t>"</w:t>
      </w:r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>Город Архангельск</w:t>
      </w:r>
      <w:r>
        <w:rPr>
          <w:rFonts w:eastAsiaTheme="majorEastAsia"/>
          <w:bCs/>
          <w:iCs/>
          <w:color w:val="000000" w:themeColor="text1"/>
          <w:sz w:val="24"/>
          <w:szCs w:val="28"/>
        </w:rPr>
        <w:t>"</w:t>
      </w:r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 xml:space="preserve"> в имущество </w:t>
      </w:r>
      <w:proofErr w:type="spellStart"/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>неком</w:t>
      </w:r>
      <w:proofErr w:type="spellEnd"/>
      <w:r w:rsidR="007C1902">
        <w:rPr>
          <w:rFonts w:eastAsiaTheme="majorEastAsia"/>
          <w:bCs/>
          <w:iCs/>
          <w:color w:val="000000" w:themeColor="text1"/>
          <w:sz w:val="24"/>
          <w:szCs w:val="28"/>
        </w:rPr>
        <w:t>-</w:t>
      </w:r>
      <w:r w:rsidR="007C1902">
        <w:rPr>
          <w:rFonts w:eastAsiaTheme="majorEastAsia"/>
          <w:bCs/>
          <w:iCs/>
          <w:color w:val="000000" w:themeColor="text1"/>
          <w:sz w:val="24"/>
          <w:szCs w:val="28"/>
        </w:rPr>
        <w:br/>
      </w:r>
      <w:proofErr w:type="spellStart"/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>мерческой</w:t>
      </w:r>
      <w:proofErr w:type="spellEnd"/>
      <w:r w:rsidRPr="00CF77B2">
        <w:rPr>
          <w:rFonts w:eastAsiaTheme="majorEastAsia"/>
          <w:bCs/>
          <w:iCs/>
          <w:color w:val="000000" w:themeColor="text1"/>
          <w:sz w:val="24"/>
          <w:szCs w:val="28"/>
        </w:rPr>
        <w:t xml:space="preserve"> корпоративной организации Союз городов воинской славы</w:t>
      </w:r>
    </w:p>
    <w:p w:rsidR="00374EEC" w:rsidRDefault="00374EEC" w:rsidP="00374EEC">
      <w:pPr>
        <w:autoSpaceDE w:val="0"/>
        <w:autoSpaceDN w:val="0"/>
        <w:adjustRightInd w:val="0"/>
        <w:jc w:val="both"/>
        <w:rPr>
          <w:szCs w:val="28"/>
        </w:rPr>
      </w:pPr>
    </w:p>
    <w:p w:rsidR="007C1902" w:rsidRDefault="007C1902" w:rsidP="00374EEC">
      <w:pPr>
        <w:autoSpaceDE w:val="0"/>
        <w:autoSpaceDN w:val="0"/>
        <w:adjustRightInd w:val="0"/>
        <w:jc w:val="both"/>
        <w:rPr>
          <w:szCs w:val="28"/>
        </w:rPr>
      </w:pPr>
    </w:p>
    <w:p w:rsidR="00374EEC" w:rsidRDefault="00374EEC" w:rsidP="00374EEC">
      <w:pPr>
        <w:autoSpaceDE w:val="0"/>
        <w:autoSpaceDN w:val="0"/>
        <w:adjustRightInd w:val="0"/>
        <w:jc w:val="center"/>
        <w:rPr>
          <w:szCs w:val="28"/>
        </w:rPr>
      </w:pPr>
    </w:p>
    <w:p w:rsidR="00374EEC" w:rsidRPr="00374EEC" w:rsidRDefault="00374EEC" w:rsidP="00374EEC">
      <w:pPr>
        <w:autoSpaceDE w:val="0"/>
        <w:autoSpaceDN w:val="0"/>
        <w:adjustRightInd w:val="0"/>
        <w:jc w:val="center"/>
        <w:rPr>
          <w:b/>
          <w:szCs w:val="28"/>
        </w:rPr>
      </w:pPr>
      <w:r w:rsidRPr="00374EEC">
        <w:rPr>
          <w:b/>
          <w:szCs w:val="28"/>
        </w:rPr>
        <w:t>ОТЧЕТ</w:t>
      </w:r>
    </w:p>
    <w:p w:rsidR="00374EEC" w:rsidRPr="00374EEC" w:rsidRDefault="00374EEC" w:rsidP="00374EEC">
      <w:pPr>
        <w:autoSpaceDE w:val="0"/>
        <w:autoSpaceDN w:val="0"/>
        <w:adjustRightInd w:val="0"/>
        <w:jc w:val="center"/>
        <w:rPr>
          <w:rFonts w:eastAsiaTheme="majorEastAsia"/>
          <w:b/>
          <w:bCs/>
          <w:iCs/>
          <w:color w:val="000000" w:themeColor="text1"/>
          <w:szCs w:val="28"/>
        </w:rPr>
      </w:pPr>
      <w:r w:rsidRPr="00374EEC">
        <w:rPr>
          <w:b/>
          <w:szCs w:val="28"/>
        </w:rPr>
        <w:t xml:space="preserve">об использовании субсидии </w:t>
      </w:r>
      <w:r w:rsidRPr="00374EEC">
        <w:rPr>
          <w:rFonts w:eastAsiaTheme="majorEastAsia"/>
          <w:b/>
          <w:bCs/>
          <w:iCs/>
          <w:color w:val="000000" w:themeColor="text1"/>
          <w:szCs w:val="28"/>
        </w:rPr>
        <w:t xml:space="preserve">в виде дополнительного </w:t>
      </w:r>
    </w:p>
    <w:p w:rsidR="007C1902" w:rsidRDefault="00374EEC" w:rsidP="00374EEC">
      <w:pPr>
        <w:autoSpaceDE w:val="0"/>
        <w:autoSpaceDN w:val="0"/>
        <w:adjustRightInd w:val="0"/>
        <w:jc w:val="center"/>
        <w:rPr>
          <w:rFonts w:eastAsiaTheme="majorEastAsia"/>
          <w:b/>
          <w:bCs/>
          <w:iCs/>
          <w:color w:val="000000" w:themeColor="text1"/>
          <w:szCs w:val="28"/>
        </w:rPr>
      </w:pPr>
      <w:r w:rsidRPr="00374EEC">
        <w:rPr>
          <w:rFonts w:eastAsiaTheme="majorEastAsia"/>
          <w:b/>
          <w:bCs/>
          <w:iCs/>
          <w:color w:val="000000" w:themeColor="text1"/>
          <w:szCs w:val="28"/>
        </w:rPr>
        <w:t xml:space="preserve">имущественного взноса муниципального образования </w:t>
      </w:r>
    </w:p>
    <w:p w:rsidR="007C1902" w:rsidRDefault="00374EEC" w:rsidP="00374EEC">
      <w:pPr>
        <w:autoSpaceDE w:val="0"/>
        <w:autoSpaceDN w:val="0"/>
        <w:adjustRightInd w:val="0"/>
        <w:jc w:val="center"/>
        <w:rPr>
          <w:rFonts w:eastAsiaTheme="majorEastAsia"/>
          <w:b/>
          <w:bCs/>
          <w:iCs/>
          <w:color w:val="000000" w:themeColor="text1"/>
          <w:szCs w:val="28"/>
        </w:rPr>
      </w:pPr>
      <w:r w:rsidRPr="00374EEC">
        <w:rPr>
          <w:rFonts w:eastAsiaTheme="majorEastAsia"/>
          <w:b/>
          <w:bCs/>
          <w:iCs/>
          <w:color w:val="000000" w:themeColor="text1"/>
          <w:szCs w:val="28"/>
        </w:rPr>
        <w:t xml:space="preserve">"Город Архангельск" в имущество некоммерческой </w:t>
      </w:r>
    </w:p>
    <w:p w:rsidR="00374EEC" w:rsidRPr="00374EEC" w:rsidRDefault="00374EEC" w:rsidP="00374EEC">
      <w:pPr>
        <w:autoSpaceDE w:val="0"/>
        <w:autoSpaceDN w:val="0"/>
        <w:adjustRightInd w:val="0"/>
        <w:jc w:val="center"/>
        <w:rPr>
          <w:b/>
          <w:szCs w:val="28"/>
        </w:rPr>
      </w:pPr>
      <w:r w:rsidRPr="00374EEC">
        <w:rPr>
          <w:rFonts w:eastAsiaTheme="majorEastAsia"/>
          <w:b/>
          <w:bCs/>
          <w:iCs/>
          <w:color w:val="000000" w:themeColor="text1"/>
          <w:szCs w:val="28"/>
        </w:rPr>
        <w:t>корпоративной организации Союз городов воинской славы</w:t>
      </w:r>
    </w:p>
    <w:p w:rsidR="00374EEC" w:rsidRPr="00374EEC" w:rsidRDefault="00374EEC" w:rsidP="00374EEC">
      <w:pPr>
        <w:autoSpaceDE w:val="0"/>
        <w:autoSpaceDN w:val="0"/>
        <w:adjustRightInd w:val="0"/>
        <w:jc w:val="center"/>
        <w:rPr>
          <w:b/>
          <w:szCs w:val="28"/>
        </w:rPr>
      </w:pPr>
      <w:r w:rsidRPr="00374EEC">
        <w:rPr>
          <w:b/>
          <w:szCs w:val="28"/>
        </w:rPr>
        <w:t xml:space="preserve">на  </w:t>
      </w:r>
      <w:r>
        <w:rPr>
          <w:b/>
          <w:szCs w:val="28"/>
        </w:rPr>
        <w:t>___</w:t>
      </w:r>
      <w:r w:rsidRPr="00374EEC">
        <w:rPr>
          <w:b/>
          <w:szCs w:val="28"/>
        </w:rPr>
        <w:t>___________ 201__ года</w:t>
      </w:r>
    </w:p>
    <w:p w:rsidR="00374EEC" w:rsidRDefault="00374EEC" w:rsidP="00374EE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374EEC" w:rsidRPr="001074B9" w:rsidRDefault="00374EEC" w:rsidP="00374EEC">
      <w:pPr>
        <w:autoSpaceDE w:val="0"/>
        <w:autoSpaceDN w:val="0"/>
        <w:adjustRightInd w:val="0"/>
        <w:jc w:val="right"/>
        <w:rPr>
          <w:szCs w:val="28"/>
        </w:rPr>
      </w:pPr>
      <w:r w:rsidRPr="001074B9">
        <w:rPr>
          <w:szCs w:val="28"/>
        </w:rPr>
        <w:t xml:space="preserve">                                               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119"/>
      </w:tblGrid>
      <w:tr w:rsidR="00374EEC" w:rsidRPr="00E168FB" w:rsidTr="007C1902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7C1902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74EEC" w:rsidRPr="00E168F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374EEC" w:rsidRPr="00E168FB" w:rsidTr="007D437B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8FB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Предоставлено субсидии из городского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74EEC" w:rsidRPr="00E168FB" w:rsidTr="007D437B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8FB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68FB">
              <w:rPr>
                <w:sz w:val="24"/>
                <w:szCs w:val="24"/>
              </w:rPr>
              <w:t xml:space="preserve">Оплачено за счет </w:t>
            </w:r>
            <w:r>
              <w:rPr>
                <w:sz w:val="24"/>
                <w:szCs w:val="24"/>
              </w:rPr>
              <w:t>субсидии из городского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74EEC" w:rsidRPr="00E168FB" w:rsidTr="007D437B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68FB">
              <w:rPr>
                <w:sz w:val="24"/>
                <w:szCs w:val="24"/>
              </w:rPr>
              <w:t>Остаток неиспользованной субсидии</w:t>
            </w:r>
            <w:r>
              <w:rPr>
                <w:sz w:val="24"/>
                <w:szCs w:val="24"/>
              </w:rPr>
              <w:t xml:space="preserve"> (стр. 1 – стр. 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C" w:rsidRPr="00E168FB" w:rsidRDefault="00374EEC" w:rsidP="007D43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74EEC" w:rsidRDefault="00374EEC" w:rsidP="00374EEC">
      <w:pPr>
        <w:autoSpaceDE w:val="0"/>
        <w:autoSpaceDN w:val="0"/>
        <w:adjustRightInd w:val="0"/>
        <w:jc w:val="both"/>
        <w:rPr>
          <w:szCs w:val="28"/>
        </w:rPr>
      </w:pPr>
    </w:p>
    <w:p w:rsidR="007C1902" w:rsidRDefault="00374EEC" w:rsidP="00374EEC">
      <w:pPr>
        <w:autoSpaceDE w:val="0"/>
        <w:autoSpaceDN w:val="0"/>
        <w:adjustRightInd w:val="0"/>
        <w:jc w:val="both"/>
        <w:rPr>
          <w:rFonts w:eastAsiaTheme="majorEastAsia"/>
          <w:bCs/>
          <w:iCs/>
          <w:color w:val="000000" w:themeColor="text1"/>
          <w:sz w:val="24"/>
          <w:szCs w:val="24"/>
        </w:rPr>
      </w:pPr>
      <w:r w:rsidRPr="009A4F5B">
        <w:rPr>
          <w:sz w:val="24"/>
          <w:szCs w:val="24"/>
        </w:rPr>
        <w:t>Руководитель</w:t>
      </w:r>
      <w:r w:rsidR="007C1902">
        <w:rPr>
          <w:sz w:val="24"/>
          <w:szCs w:val="24"/>
        </w:rPr>
        <w:t xml:space="preserve"> </w:t>
      </w:r>
      <w:r w:rsidRPr="009A4F5B">
        <w:rPr>
          <w:rFonts w:eastAsiaTheme="majorEastAsia"/>
          <w:bCs/>
          <w:iCs/>
          <w:color w:val="000000" w:themeColor="text1"/>
          <w:sz w:val="24"/>
          <w:szCs w:val="24"/>
        </w:rPr>
        <w:t xml:space="preserve">некоммерческой </w:t>
      </w:r>
    </w:p>
    <w:p w:rsidR="007C1902" w:rsidRDefault="00374EEC" w:rsidP="00374EEC">
      <w:pPr>
        <w:autoSpaceDE w:val="0"/>
        <w:autoSpaceDN w:val="0"/>
        <w:adjustRightInd w:val="0"/>
        <w:jc w:val="both"/>
        <w:rPr>
          <w:rFonts w:eastAsiaTheme="majorEastAsia"/>
          <w:bCs/>
          <w:iCs/>
          <w:color w:val="000000" w:themeColor="text1"/>
          <w:sz w:val="24"/>
          <w:szCs w:val="24"/>
        </w:rPr>
      </w:pPr>
      <w:r w:rsidRPr="009A4F5B">
        <w:rPr>
          <w:rFonts w:eastAsiaTheme="majorEastAsia"/>
          <w:bCs/>
          <w:iCs/>
          <w:color w:val="000000" w:themeColor="text1"/>
          <w:sz w:val="24"/>
          <w:szCs w:val="24"/>
        </w:rPr>
        <w:t xml:space="preserve">корпоративной организации </w:t>
      </w:r>
    </w:p>
    <w:p w:rsidR="00374EEC" w:rsidRPr="009A4F5B" w:rsidRDefault="00374EEC" w:rsidP="007C1902">
      <w:pPr>
        <w:autoSpaceDE w:val="0"/>
        <w:autoSpaceDN w:val="0"/>
        <w:adjustRightInd w:val="0"/>
        <w:rPr>
          <w:sz w:val="24"/>
          <w:szCs w:val="24"/>
        </w:rPr>
      </w:pPr>
      <w:r w:rsidRPr="009A4F5B">
        <w:rPr>
          <w:rFonts w:eastAsiaTheme="majorEastAsia"/>
          <w:bCs/>
          <w:iCs/>
          <w:color w:val="000000" w:themeColor="text1"/>
          <w:sz w:val="24"/>
          <w:szCs w:val="24"/>
        </w:rPr>
        <w:t>Союз городов воинской славы</w:t>
      </w:r>
      <w:r w:rsidRPr="009A4F5B">
        <w:rPr>
          <w:sz w:val="24"/>
          <w:szCs w:val="24"/>
        </w:rPr>
        <w:t xml:space="preserve">   ___________________   </w:t>
      </w:r>
      <w:r>
        <w:rPr>
          <w:sz w:val="24"/>
          <w:szCs w:val="24"/>
        </w:rPr>
        <w:t xml:space="preserve">        </w:t>
      </w:r>
      <w:r w:rsidRPr="009A4F5B">
        <w:rPr>
          <w:sz w:val="24"/>
          <w:szCs w:val="24"/>
        </w:rPr>
        <w:t xml:space="preserve">   _________________________</w:t>
      </w:r>
    </w:p>
    <w:p w:rsidR="00374EEC" w:rsidRPr="007C1902" w:rsidRDefault="00374EEC" w:rsidP="00374EEC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7C1902">
        <w:rPr>
          <w:sz w:val="20"/>
          <w:szCs w:val="24"/>
        </w:rPr>
        <w:t xml:space="preserve">                                                                </w:t>
      </w:r>
      <w:r w:rsidR="007C1902">
        <w:rPr>
          <w:sz w:val="20"/>
          <w:szCs w:val="24"/>
        </w:rPr>
        <w:t xml:space="preserve">             </w:t>
      </w:r>
      <w:r w:rsidRPr="007C1902">
        <w:rPr>
          <w:sz w:val="20"/>
          <w:szCs w:val="24"/>
        </w:rPr>
        <w:t xml:space="preserve">  (подпись)                      </w:t>
      </w:r>
      <w:r w:rsidR="007C1902">
        <w:rPr>
          <w:sz w:val="20"/>
          <w:szCs w:val="24"/>
        </w:rPr>
        <w:t xml:space="preserve">               </w:t>
      </w:r>
      <w:r w:rsidRPr="007C1902">
        <w:rPr>
          <w:sz w:val="20"/>
          <w:szCs w:val="24"/>
        </w:rPr>
        <w:t xml:space="preserve">    (расшифровка подписи)</w:t>
      </w:r>
    </w:p>
    <w:p w:rsidR="00374EEC" w:rsidRPr="009A4F5B" w:rsidRDefault="00374EEC" w:rsidP="00374E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4EEC" w:rsidRPr="009A4F5B" w:rsidRDefault="00374EEC" w:rsidP="00374E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4F5B">
        <w:rPr>
          <w:sz w:val="24"/>
          <w:szCs w:val="24"/>
        </w:rPr>
        <w:t xml:space="preserve">                 М.П.</w:t>
      </w:r>
    </w:p>
    <w:p w:rsidR="00374EEC" w:rsidRPr="009A4F5B" w:rsidRDefault="00374EEC" w:rsidP="00374E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4EEC" w:rsidRPr="009A4F5B" w:rsidRDefault="00374EEC" w:rsidP="00374EE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A4F5B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9A4F5B">
        <w:rPr>
          <w:sz w:val="24"/>
          <w:szCs w:val="24"/>
        </w:rPr>
        <w:t xml:space="preserve"> ___________ 201_ года</w:t>
      </w:r>
    </w:p>
    <w:p w:rsidR="00374EEC" w:rsidRPr="009A4F5B" w:rsidRDefault="00374EEC" w:rsidP="00374EE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62E5" w:rsidRDefault="009662E5" w:rsidP="009662E5">
      <w:pPr>
        <w:tabs>
          <w:tab w:val="left" w:pos="8364"/>
        </w:tabs>
        <w:jc w:val="both"/>
        <w:rPr>
          <w:sz w:val="14"/>
          <w:szCs w:val="14"/>
        </w:rPr>
      </w:pPr>
    </w:p>
    <w:p w:rsidR="00374EEC" w:rsidRPr="00547806" w:rsidRDefault="00374EEC" w:rsidP="00374EEC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</w:t>
      </w:r>
    </w:p>
    <w:sectPr w:rsidR="00374EEC" w:rsidRPr="00547806" w:rsidSect="007C190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5"/>
    <w:rsid w:val="000040B6"/>
    <w:rsid w:val="000A5B72"/>
    <w:rsid w:val="000B222C"/>
    <w:rsid w:val="000D237A"/>
    <w:rsid w:val="000F0D05"/>
    <w:rsid w:val="000F0DFA"/>
    <w:rsid w:val="002652B1"/>
    <w:rsid w:val="003178B3"/>
    <w:rsid w:val="00321FCA"/>
    <w:rsid w:val="00374EEC"/>
    <w:rsid w:val="003B6196"/>
    <w:rsid w:val="00560159"/>
    <w:rsid w:val="00570BF9"/>
    <w:rsid w:val="00590C82"/>
    <w:rsid w:val="00594965"/>
    <w:rsid w:val="005B1AF1"/>
    <w:rsid w:val="005D0F84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C1902"/>
    <w:rsid w:val="007C3735"/>
    <w:rsid w:val="008305EA"/>
    <w:rsid w:val="00850E74"/>
    <w:rsid w:val="008E0D4B"/>
    <w:rsid w:val="008E0D87"/>
    <w:rsid w:val="009552EA"/>
    <w:rsid w:val="009621CA"/>
    <w:rsid w:val="009662E5"/>
    <w:rsid w:val="009E34A9"/>
    <w:rsid w:val="00A272E3"/>
    <w:rsid w:val="00A67CEE"/>
    <w:rsid w:val="00B361DA"/>
    <w:rsid w:val="00B569EC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E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AF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B1AF1"/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B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3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74EE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EEC"/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E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AF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B1AF1"/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B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3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74EE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EEC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GalvasOV\Desktop\&#1051;&#1077;&#1090;&#1085;&#1080;&#1081;%20&#1087;&#1077;&#1088;&#1080;&#1086;&#1076;\proekt%20pravila%20granti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2016-11-30T09:41:00Z</cp:lastPrinted>
  <dcterms:created xsi:type="dcterms:W3CDTF">2016-12-01T11:55:00Z</dcterms:created>
  <dcterms:modified xsi:type="dcterms:W3CDTF">2016-12-01T11:55:00Z</dcterms:modified>
</cp:coreProperties>
</file>