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0C7EA" w14:textId="731EDA15" w:rsidR="006850FB" w:rsidRPr="00273045" w:rsidRDefault="006850FB" w:rsidP="006850FB">
      <w:pPr>
        <w:widowControl w:val="0"/>
        <w:autoSpaceDE w:val="0"/>
        <w:autoSpaceDN w:val="0"/>
        <w:spacing w:after="0" w:line="240" w:lineRule="auto"/>
        <w:ind w:left="4962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73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</w:t>
      </w:r>
    </w:p>
    <w:p w14:paraId="36F237B9" w14:textId="77777777" w:rsidR="006850FB" w:rsidRPr="00273045" w:rsidRDefault="006850FB" w:rsidP="006850FB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05507446" w14:textId="77777777" w:rsidR="006850FB" w:rsidRPr="00273045" w:rsidRDefault="006850FB" w:rsidP="006850FB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</w:t>
      </w:r>
    </w:p>
    <w:p w14:paraId="7A896084" w14:textId="77777777" w:rsidR="006850FB" w:rsidRPr="00273045" w:rsidRDefault="006850FB" w:rsidP="006850FB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"Город Архангельск"</w:t>
      </w:r>
    </w:p>
    <w:p w14:paraId="0348A5E9" w14:textId="46A6415B" w:rsidR="006850FB" w:rsidRPr="00273045" w:rsidRDefault="006850FB" w:rsidP="006850FB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730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</w:t>
      </w:r>
      <w:r w:rsidR="00CA461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</w:t>
      </w:r>
      <w:r w:rsidRPr="002730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0478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августа 2025</w:t>
      </w:r>
      <w:r w:rsidRPr="002730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г. № </w:t>
      </w:r>
      <w:r w:rsidR="00987B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1321</w:t>
      </w:r>
    </w:p>
    <w:p w14:paraId="15119C29" w14:textId="77777777" w:rsidR="006850FB" w:rsidRDefault="006850FB" w:rsidP="006850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55B4D4" w14:textId="77777777" w:rsidR="009F67E6" w:rsidRDefault="009F67E6" w:rsidP="006850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358AFB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pacing w:val="40"/>
          <w:sz w:val="28"/>
          <w:szCs w:val="28"/>
          <w:lang w:eastAsia="ja-JP"/>
        </w:rPr>
      </w:pPr>
      <w:r w:rsidRPr="00364BE9">
        <w:rPr>
          <w:rFonts w:ascii="Times New Roman" w:eastAsia="MS Mincho" w:hAnsi="Times New Roman" w:cs="Times New Roman"/>
          <w:b/>
          <w:bCs/>
          <w:spacing w:val="40"/>
          <w:sz w:val="28"/>
          <w:szCs w:val="28"/>
          <w:lang w:eastAsia="ja-JP"/>
        </w:rPr>
        <w:t xml:space="preserve">ПЕРЕЧЕНЬ </w:t>
      </w:r>
    </w:p>
    <w:p w14:paraId="562196C6" w14:textId="3C5A9C92" w:rsidR="009F67E6" w:rsidRPr="00364BE9" w:rsidRDefault="009F67E6" w:rsidP="009F6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BE9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специальных мест для размещения предвыборных печатных агитационных материалов в период подготовки и </w:t>
      </w:r>
      <w:r w:rsidRPr="00364BE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выборов Губернатора Архангельской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64BE9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городского округа "Город Архангельск"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64BE9">
        <w:rPr>
          <w:rFonts w:ascii="Times New Roman" w:eastAsia="Times New Roman" w:hAnsi="Times New Roman" w:cs="Times New Roman"/>
          <w:b/>
          <w:sz w:val="28"/>
          <w:szCs w:val="28"/>
        </w:rPr>
        <w:t>в 2025 году</w:t>
      </w:r>
    </w:p>
    <w:p w14:paraId="61A210BB" w14:textId="77777777" w:rsidR="009F67E6" w:rsidRPr="00364BE9" w:rsidRDefault="009F67E6" w:rsidP="009F6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68B7DE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Исакогорский</w:t>
      </w:r>
      <w:proofErr w:type="spellEnd"/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территориальный округ</w:t>
      </w:r>
    </w:p>
    <w:p w14:paraId="496282A2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364BE9" w14:paraId="52EF305E" w14:textId="77777777" w:rsidTr="00FF3FB8">
        <w:tc>
          <w:tcPr>
            <w:tcW w:w="1911" w:type="pct"/>
            <w:vAlign w:val="center"/>
          </w:tcPr>
          <w:p w14:paraId="633A6986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"Улица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Дрейера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Дрейера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нечетная сторона в районе д. 33)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по направлению 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 центра;</w:t>
            </w:r>
          </w:p>
        </w:tc>
      </w:tr>
      <w:tr w:rsidR="009F67E6" w:rsidRPr="00364BE9" w14:paraId="76145134" w14:textId="77777777" w:rsidTr="00FF3FB8">
        <w:tc>
          <w:tcPr>
            <w:tcW w:w="1911" w:type="pct"/>
            <w:vAlign w:val="center"/>
          </w:tcPr>
          <w:p w14:paraId="3D1F5533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"Химкомбинат"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Дежневцев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в районе воинской части)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направлению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центр;</w:t>
            </w:r>
          </w:p>
        </w:tc>
      </w:tr>
      <w:tr w:rsidR="009F67E6" w:rsidRPr="00364BE9" w14:paraId="2961A66B" w14:textId="77777777" w:rsidTr="00FF3FB8">
        <w:tc>
          <w:tcPr>
            <w:tcW w:w="1911" w:type="pct"/>
            <w:vAlign w:val="center"/>
          </w:tcPr>
          <w:p w14:paraId="047C2344" w14:textId="2DA11F1C" w:rsidR="009F67E6" w:rsidRPr="00364BE9" w:rsidRDefault="009F67E6" w:rsidP="00D5325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Хлебокомбинат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Дежн</w:t>
            </w:r>
            <w:r w:rsidR="00D532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ё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вцев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в районе здания д. 9, корп. 1)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по направлению 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центр;</w:t>
            </w:r>
          </w:p>
        </w:tc>
      </w:tr>
      <w:tr w:rsidR="009F67E6" w:rsidRPr="00364BE9" w14:paraId="2D9C6598" w14:textId="77777777" w:rsidTr="00FF3FB8">
        <w:tc>
          <w:tcPr>
            <w:tcW w:w="1911" w:type="pct"/>
            <w:vAlign w:val="center"/>
          </w:tcPr>
          <w:p w14:paraId="223A31FC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"Райсовет" (ул. Нахимова, в районе д. 6, корп. 1) по направлению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центр;</w:t>
            </w:r>
          </w:p>
        </w:tc>
      </w:tr>
      <w:tr w:rsidR="009F67E6" w:rsidRPr="00364BE9" w14:paraId="5D71B29A" w14:textId="77777777" w:rsidTr="00FF3FB8">
        <w:trPr>
          <w:trHeight w:val="411"/>
        </w:trPr>
        <w:tc>
          <w:tcPr>
            <w:tcW w:w="1911" w:type="pct"/>
            <w:vAlign w:val="center"/>
          </w:tcPr>
          <w:p w14:paraId="63F231E9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"Улица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Зеньковича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Зеньковича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в районе пересечения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с 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Путейная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по направлению 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 центра;</w:t>
            </w:r>
          </w:p>
        </w:tc>
      </w:tr>
      <w:tr w:rsidR="009F67E6" w:rsidRPr="00364BE9" w14:paraId="697F26E7" w14:textId="77777777" w:rsidTr="00FF3FB8">
        <w:trPr>
          <w:trHeight w:val="792"/>
        </w:trPr>
        <w:tc>
          <w:tcPr>
            <w:tcW w:w="1911" w:type="pct"/>
            <w:vAlign w:val="center"/>
          </w:tcPr>
          <w:p w14:paraId="6DDD9A8E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"Затон" (ул. 263-й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Сивашской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дивизии, в районе д. 29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ул. Речников) по направлению 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центр;</w:t>
            </w:r>
          </w:p>
        </w:tc>
      </w:tr>
      <w:tr w:rsidR="009F67E6" w:rsidRPr="00364BE9" w14:paraId="1ACBB1E7" w14:textId="77777777" w:rsidTr="00FF3FB8">
        <w:tc>
          <w:tcPr>
            <w:tcW w:w="1911" w:type="pct"/>
            <w:vAlign w:val="center"/>
          </w:tcPr>
          <w:p w14:paraId="4E046CB8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"Школа № 82" (ул. Вычегодская, нечетная сторона в районе д. 11)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направлению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движения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 центра;</w:t>
            </w:r>
          </w:p>
        </w:tc>
      </w:tr>
      <w:tr w:rsidR="009F67E6" w:rsidRPr="00364BE9" w14:paraId="7CAB11D3" w14:textId="77777777" w:rsidTr="00FF3FB8">
        <w:trPr>
          <w:trHeight w:val="705"/>
        </w:trPr>
        <w:tc>
          <w:tcPr>
            <w:tcW w:w="1911" w:type="pct"/>
            <w:vAlign w:val="center"/>
          </w:tcPr>
          <w:p w14:paraId="1374A358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"Поселок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Турдеевск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(ул. </w:t>
            </w:r>
            <w:proofErr w:type="gram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Западная</w:t>
            </w:r>
            <w:proofErr w:type="gram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напротив д. 39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ул. Центральной), начальный/конечный ОП;</w:t>
            </w:r>
          </w:p>
        </w:tc>
      </w:tr>
      <w:tr w:rsidR="009F67E6" w:rsidRPr="00364BE9" w14:paraId="761EE907" w14:textId="77777777" w:rsidTr="00FF3FB8">
        <w:trPr>
          <w:trHeight w:val="377"/>
        </w:trPr>
        <w:tc>
          <w:tcPr>
            <w:tcW w:w="1911" w:type="pct"/>
            <w:shd w:val="clear" w:color="auto" w:fill="auto"/>
            <w:vAlign w:val="center"/>
          </w:tcPr>
          <w:p w14:paraId="49D7C7F5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районе д. 10, корп. 1 по ул. Вторая линия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(на неразграниченной территории);</w:t>
            </w:r>
          </w:p>
        </w:tc>
      </w:tr>
      <w:tr w:rsidR="009F67E6" w:rsidRPr="00364BE9" w14:paraId="6AEE6E39" w14:textId="77777777" w:rsidTr="00FF3FB8">
        <w:trPr>
          <w:trHeight w:val="485"/>
        </w:trPr>
        <w:tc>
          <w:tcPr>
            <w:tcW w:w="1911" w:type="pct"/>
            <w:vAlign w:val="center"/>
          </w:tcPr>
          <w:p w14:paraId="1ADEA862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"Нижний городок п. Лесная речка" (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Лахтинское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шоссе, в районе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5, начальный/конечный ОП);</w:t>
            </w:r>
          </w:p>
        </w:tc>
      </w:tr>
      <w:tr w:rsidR="009F67E6" w:rsidRPr="00364BE9" w14:paraId="2F8DC2FC" w14:textId="77777777" w:rsidTr="00FF3FB8">
        <w:trPr>
          <w:trHeight w:val="313"/>
        </w:trPr>
        <w:tc>
          <w:tcPr>
            <w:tcW w:w="1911" w:type="pct"/>
            <w:vAlign w:val="center"/>
          </w:tcPr>
          <w:p w14:paraId="58076A81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"Улица Магистральная" (ул. Магистральная, в районе здания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40, корп. 1) 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направлению движения в центр;</w:t>
            </w:r>
          </w:p>
        </w:tc>
      </w:tr>
      <w:tr w:rsidR="009F67E6" w:rsidRPr="00364BE9" w14:paraId="3CF21B86" w14:textId="77777777" w:rsidTr="00FF3FB8">
        <w:trPr>
          <w:trHeight w:val="580"/>
        </w:trPr>
        <w:tc>
          <w:tcPr>
            <w:tcW w:w="1911" w:type="pct"/>
            <w:vAlign w:val="center"/>
          </w:tcPr>
          <w:p w14:paraId="6C7E1B81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Исакогорка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(ул. </w:t>
            </w:r>
            <w:proofErr w:type="gram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Магистральная</w:t>
            </w:r>
            <w:proofErr w:type="gram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напротив д. 13, корп. 1)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направлению движения из центра;</w:t>
            </w:r>
          </w:p>
        </w:tc>
      </w:tr>
      <w:tr w:rsidR="009F67E6" w:rsidRPr="00364BE9" w14:paraId="16EA238F" w14:textId="77777777" w:rsidTr="00FF3FB8">
        <w:trPr>
          <w:trHeight w:val="380"/>
        </w:trPr>
        <w:tc>
          <w:tcPr>
            <w:tcW w:w="1911" w:type="pct"/>
            <w:vAlign w:val="center"/>
          </w:tcPr>
          <w:p w14:paraId="2F16C0AB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trike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Мостоотряд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Дрейера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напротив д. 9, корп. 2)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по направлению </w:t>
            </w:r>
            <w:r w:rsidRPr="0036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центр.</w:t>
            </w:r>
          </w:p>
        </w:tc>
      </w:tr>
    </w:tbl>
    <w:p w14:paraId="2F62EAB5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2FFB8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Цигломенский</w:t>
      </w:r>
      <w:proofErr w:type="spellEnd"/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территориальный округ</w:t>
      </w:r>
    </w:p>
    <w:p w14:paraId="39A8E0C7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364BE9" w14:paraId="62882C2F" w14:textId="77777777" w:rsidTr="00FF3FB8">
        <w:tc>
          <w:tcPr>
            <w:tcW w:w="1911" w:type="pct"/>
            <w:vAlign w:val="center"/>
          </w:tcPr>
          <w:p w14:paraId="1EC40F35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районе д. 1, корп. 2 по ул. Зеленец,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(на неразграниченной территории);</w:t>
            </w:r>
          </w:p>
        </w:tc>
      </w:tr>
      <w:tr w:rsidR="009F67E6" w:rsidRPr="00364BE9" w14:paraId="20D029DA" w14:textId="77777777" w:rsidTr="00FF3FB8">
        <w:tc>
          <w:tcPr>
            <w:tcW w:w="1911" w:type="pct"/>
            <w:vAlign w:val="center"/>
          </w:tcPr>
          <w:p w14:paraId="1D13EF4D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"Универмаг" (ул. Куйбышева, нечетная сторона в районе д. 2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по ул. Ленинской) по направлению движения из центра; </w:t>
            </w:r>
          </w:p>
        </w:tc>
      </w:tr>
      <w:tr w:rsidR="009F67E6" w:rsidRPr="00364BE9" w14:paraId="4161971A" w14:textId="77777777" w:rsidTr="00FF3FB8">
        <w:tc>
          <w:tcPr>
            <w:tcW w:w="1911" w:type="pct"/>
            <w:vAlign w:val="center"/>
          </w:tcPr>
          <w:p w14:paraId="6CE2519B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"Универмаг" (ул. Куйбышева, четная сторона в районе д. 2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ул. Ленинской) по направлению движения в центр;</w:t>
            </w:r>
          </w:p>
        </w:tc>
      </w:tr>
      <w:tr w:rsidR="009F67E6" w:rsidRPr="00364BE9" w14:paraId="77AD33AC" w14:textId="77777777" w:rsidTr="00FF3FB8">
        <w:tc>
          <w:tcPr>
            <w:tcW w:w="1911" w:type="pct"/>
            <w:vAlign w:val="center"/>
          </w:tcPr>
          <w:p w14:paraId="57EE9A95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"Детский дом"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Цигломенская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нечетная сторона в районе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17) по направлению движения в центр;</w:t>
            </w:r>
          </w:p>
        </w:tc>
      </w:tr>
      <w:tr w:rsidR="009F67E6" w:rsidRPr="00364BE9" w14:paraId="19BB87EA" w14:textId="77777777" w:rsidTr="00FF3FB8">
        <w:tc>
          <w:tcPr>
            <w:tcW w:w="1911" w:type="pct"/>
            <w:vAlign w:val="center"/>
          </w:tcPr>
          <w:p w14:paraId="4AA43CC1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щит в павильоне ожидания общественного транспорта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"Кирпичный завод" (ул. Кирпичного завода, в районе д. 14,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корп. 1) по направлению движения в центр.</w:t>
            </w:r>
          </w:p>
        </w:tc>
      </w:tr>
    </w:tbl>
    <w:p w14:paraId="4A59E0A4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BDC1A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 территориальный округ</w:t>
      </w:r>
    </w:p>
    <w:p w14:paraId="6307BA31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364BE9" w14:paraId="31823E6F" w14:textId="77777777" w:rsidTr="00FF3FB8">
        <w:tc>
          <w:tcPr>
            <w:tcW w:w="1911" w:type="pct"/>
            <w:vAlign w:val="center"/>
          </w:tcPr>
          <w:p w14:paraId="3A7EE775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"Улица Розы Люксембург" (просп. Обводный канал, нечетная сторона в районе пересечения с ул. Розы Люксембург);</w:t>
            </w:r>
          </w:p>
        </w:tc>
      </w:tr>
      <w:tr w:rsidR="009F67E6" w:rsidRPr="00364BE9" w14:paraId="1C28EEBA" w14:textId="77777777" w:rsidTr="00FF3FB8">
        <w:tc>
          <w:tcPr>
            <w:tcW w:w="1911" w:type="pct"/>
            <w:vAlign w:val="center"/>
          </w:tcPr>
          <w:p w14:paraId="6CA1F460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"Улица Ильинская", (просп. Ленинградский, нечетная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районе пересечения с ул. Ильинская (в центр);</w:t>
            </w:r>
          </w:p>
        </w:tc>
      </w:tr>
      <w:tr w:rsidR="009F67E6" w:rsidRPr="00364BE9" w14:paraId="68CC711C" w14:textId="77777777" w:rsidTr="00FF3FB8">
        <w:tc>
          <w:tcPr>
            <w:tcW w:w="1911" w:type="pct"/>
            <w:vAlign w:val="center"/>
          </w:tcPr>
          <w:p w14:paraId="695B25F7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на торговом павильоне по просп. Ломоносова,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17, корп. 2</w:t>
            </w:r>
          </w:p>
        </w:tc>
      </w:tr>
      <w:tr w:rsidR="009F67E6" w:rsidRPr="00364BE9" w14:paraId="01FAB71B" w14:textId="77777777" w:rsidTr="00FF3FB8">
        <w:tc>
          <w:tcPr>
            <w:tcW w:w="1911" w:type="pct"/>
            <w:vAlign w:val="center"/>
          </w:tcPr>
          <w:p w14:paraId="061C2D18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"Проспект Новгородский"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Выучейского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районе д. 26) по направлению движения из центра);</w:t>
            </w:r>
          </w:p>
        </w:tc>
      </w:tr>
      <w:tr w:rsidR="009F67E6" w:rsidRPr="00364BE9" w14:paraId="1DA10701" w14:textId="77777777" w:rsidTr="00FF3FB8">
        <w:tc>
          <w:tcPr>
            <w:tcW w:w="1911" w:type="pct"/>
            <w:vAlign w:val="center"/>
          </w:tcPr>
          <w:p w14:paraId="0A4F41EE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"Улица Смольный Буян" (просп. Московский, 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районе д. 4) по направлению движения из центра);</w:t>
            </w:r>
          </w:p>
        </w:tc>
      </w:tr>
      <w:tr w:rsidR="009F67E6" w:rsidRPr="00364BE9" w14:paraId="39477808" w14:textId="77777777" w:rsidTr="00FF3FB8">
        <w:tc>
          <w:tcPr>
            <w:tcW w:w="1911" w:type="pct"/>
            <w:vAlign w:val="center"/>
          </w:tcPr>
          <w:p w14:paraId="45967D08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на остановке "Урицкого – Обводный" (ул. Урицкого, нечетная сторона в районе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д. 50);</w:t>
            </w:r>
          </w:p>
        </w:tc>
      </w:tr>
      <w:tr w:rsidR="009F67E6" w:rsidRPr="00364BE9" w14:paraId="48C41070" w14:textId="77777777" w:rsidTr="00FF3FB8">
        <w:tc>
          <w:tcPr>
            <w:tcW w:w="1911" w:type="pct"/>
            <w:vAlign w:val="center"/>
          </w:tcPr>
          <w:p w14:paraId="05D49E28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"Улица Розы Люксембург" (просп. Обводный канал, четная сторона в районе д. 24, по направлению движения в центр);</w:t>
            </w:r>
          </w:p>
        </w:tc>
      </w:tr>
      <w:tr w:rsidR="009F67E6" w:rsidRPr="00364BE9" w14:paraId="2F3B197D" w14:textId="77777777" w:rsidTr="00FF3FB8">
        <w:tc>
          <w:tcPr>
            <w:tcW w:w="1911" w:type="pct"/>
            <w:vAlign w:val="center"/>
          </w:tcPr>
          <w:p w14:paraId="24B78376" w14:textId="1FE2ABB8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"Гимназия № 21" (ул. Урицкого, нечетная сторона в районе д. 9)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по направлению движения </w:t>
            </w:r>
            <w:r w:rsidR="00EA4E40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центр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);</w:t>
            </w:r>
          </w:p>
        </w:tc>
      </w:tr>
      <w:tr w:rsidR="009F67E6" w:rsidRPr="00364BE9" w14:paraId="01DFBE11" w14:textId="77777777" w:rsidTr="00FF3FB8">
        <w:trPr>
          <w:trHeight w:val="690"/>
        </w:trPr>
        <w:tc>
          <w:tcPr>
            <w:tcW w:w="1911" w:type="pct"/>
            <w:vAlign w:val="center"/>
          </w:tcPr>
          <w:p w14:paraId="094D9F2A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"Университетская библиотека" (просп. Ленинградский, нечетная сторона в районе д. 3) по направлению движения в центр;</w:t>
            </w:r>
          </w:p>
        </w:tc>
      </w:tr>
      <w:tr w:rsidR="009F67E6" w:rsidRPr="00364BE9" w14:paraId="1C5530D8" w14:textId="77777777" w:rsidTr="00FF3FB8">
        <w:trPr>
          <w:trHeight w:val="503"/>
        </w:trPr>
        <w:tc>
          <w:tcPr>
            <w:tcW w:w="1911" w:type="pct"/>
            <w:vAlign w:val="center"/>
          </w:tcPr>
          <w:p w14:paraId="7F8B414D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на ограждении строительной площадки по адресу набережная Северной Двины, д. 26; </w:t>
            </w:r>
          </w:p>
        </w:tc>
      </w:tr>
      <w:tr w:rsidR="009F67E6" w:rsidRPr="00364BE9" w14:paraId="231A7C88" w14:textId="77777777" w:rsidTr="00FF3FB8">
        <w:trPr>
          <w:trHeight w:val="390"/>
        </w:trPr>
        <w:tc>
          <w:tcPr>
            <w:tcW w:w="1911" w:type="pct"/>
            <w:vAlign w:val="center"/>
          </w:tcPr>
          <w:p w14:paraId="0B3FA145" w14:textId="080EF482" w:rsidR="009F67E6" w:rsidRPr="00364BE9" w:rsidRDefault="009F67E6" w:rsidP="00080F7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районе д. 33, корп. 1 по просп. Советских </w:t>
            </w:r>
            <w:r w:rsidR="00080F72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осм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онавтов (на неразграниченной территории);</w:t>
            </w:r>
          </w:p>
        </w:tc>
      </w:tr>
      <w:tr w:rsidR="009F67E6" w:rsidRPr="00364BE9" w14:paraId="0100CA16" w14:textId="77777777" w:rsidTr="00FF3FB8">
        <w:tc>
          <w:tcPr>
            <w:tcW w:w="1911" w:type="pct"/>
            <w:vAlign w:val="center"/>
          </w:tcPr>
          <w:p w14:paraId="4A28242E" w14:textId="7616BF37" w:rsidR="009F67E6" w:rsidRPr="00364BE9" w:rsidRDefault="009F67E6" w:rsidP="00987B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"Проспект Обводный канал"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Выучейского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районе д. 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58</w:t>
            </w:r>
            <w:r w:rsidR="00080F72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87B91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080F72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60)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направлению движения в центр;</w:t>
            </w:r>
          </w:p>
        </w:tc>
      </w:tr>
      <w:tr w:rsidR="009F67E6" w:rsidRPr="00364BE9" w14:paraId="660A38EF" w14:textId="77777777" w:rsidTr="00FF3FB8">
        <w:tc>
          <w:tcPr>
            <w:tcW w:w="1911" w:type="pct"/>
            <w:vAlign w:val="center"/>
          </w:tcPr>
          <w:p w14:paraId="16556B83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"Проспект Обводный канал"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Выучейского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нечетная сторона напротив д. 56);</w:t>
            </w:r>
          </w:p>
        </w:tc>
      </w:tr>
      <w:tr w:rsidR="009F67E6" w:rsidRPr="00364BE9" w14:paraId="2B911A4D" w14:textId="77777777" w:rsidTr="00FF3FB8">
        <w:tc>
          <w:tcPr>
            <w:tcW w:w="1911" w:type="pct"/>
            <w:vAlign w:val="center"/>
          </w:tcPr>
          <w:p w14:paraId="313724F2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"Площадь Дружбы народов"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Выучейского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районе д. 94) по направлению движения в центр;</w:t>
            </w:r>
          </w:p>
        </w:tc>
      </w:tr>
      <w:tr w:rsidR="009F67E6" w:rsidRPr="00364BE9" w14:paraId="4C77A2A2" w14:textId="77777777" w:rsidTr="00FF3FB8">
        <w:tc>
          <w:tcPr>
            <w:tcW w:w="1911" w:type="pct"/>
            <w:vAlign w:val="center"/>
          </w:tcPr>
          <w:p w14:paraId="78AAD343" w14:textId="6A9B92EA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районе ТЦ "Сокол", 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Тимме</w:t>
            </w:r>
            <w:proofErr w:type="spellEnd"/>
            <w:r w:rsidR="00CA46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A461E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Я.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д. 4, стр. 4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(на неразграниченной территории);</w:t>
            </w:r>
          </w:p>
        </w:tc>
      </w:tr>
      <w:tr w:rsidR="009F67E6" w:rsidRPr="00364BE9" w14:paraId="32DB41C5" w14:textId="77777777" w:rsidTr="00FF3FB8">
        <w:tc>
          <w:tcPr>
            <w:tcW w:w="1911" w:type="pct"/>
            <w:vAlign w:val="center"/>
          </w:tcPr>
          <w:p w14:paraId="24A6ECE8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"Кинотеатр Русь"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Тимме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Я., нечетная сторона в районе д. 5)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направлению движения из центра;</w:t>
            </w:r>
          </w:p>
        </w:tc>
      </w:tr>
      <w:tr w:rsidR="009F67E6" w:rsidRPr="00364BE9" w14:paraId="0E53C3C0" w14:textId="77777777" w:rsidTr="00FF3FB8">
        <w:tc>
          <w:tcPr>
            <w:tcW w:w="1911" w:type="pct"/>
            <w:vAlign w:val="center"/>
          </w:tcPr>
          <w:p w14:paraId="2076F2F7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"Авиакассы" (ул. Воскресенская, четная сторона в районе д. 116);</w:t>
            </w:r>
          </w:p>
        </w:tc>
      </w:tr>
      <w:tr w:rsidR="009F67E6" w:rsidRPr="00364BE9" w14:paraId="37D9F015" w14:textId="77777777" w:rsidTr="00FF3FB8">
        <w:trPr>
          <w:trHeight w:val="333"/>
        </w:trPr>
        <w:tc>
          <w:tcPr>
            <w:tcW w:w="1911" w:type="pct"/>
            <w:vAlign w:val="center"/>
          </w:tcPr>
          <w:p w14:paraId="3E89644F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щит в районе Автовокзала, напротив просп. Дзержинского,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2, корп. 2 (на неразграниченной территории)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9F67E6" w:rsidRPr="00364BE9" w14:paraId="213B1314" w14:textId="77777777" w:rsidTr="00FF3FB8">
        <w:trPr>
          <w:trHeight w:val="455"/>
        </w:trPr>
        <w:tc>
          <w:tcPr>
            <w:tcW w:w="1911" w:type="pct"/>
            <w:vAlign w:val="center"/>
          </w:tcPr>
          <w:p w14:paraId="3EDC371C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"Кинотеатр Русь"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Тимме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Я., четная сторона в районе д. 4)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направлению движения в центр;</w:t>
            </w:r>
          </w:p>
        </w:tc>
      </w:tr>
      <w:tr w:rsidR="009F67E6" w:rsidRPr="00364BE9" w14:paraId="25DFDDA1" w14:textId="77777777" w:rsidTr="00FF3FB8">
        <w:trPr>
          <w:trHeight w:val="398"/>
        </w:trPr>
        <w:tc>
          <w:tcPr>
            <w:tcW w:w="1911" w:type="pct"/>
            <w:vAlign w:val="center"/>
          </w:tcPr>
          <w:p w14:paraId="72579AF0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Рембыттехника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(ул. Урицкого, четная сторона в районе д. 70)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по направлению движения в центр;</w:t>
            </w:r>
          </w:p>
        </w:tc>
      </w:tr>
      <w:tr w:rsidR="009F67E6" w:rsidRPr="00364BE9" w14:paraId="565EAF8E" w14:textId="77777777" w:rsidTr="00FF3FB8">
        <w:trPr>
          <w:trHeight w:val="353"/>
        </w:trPr>
        <w:tc>
          <w:tcPr>
            <w:tcW w:w="1911" w:type="pct"/>
            <w:vAlign w:val="center"/>
          </w:tcPr>
          <w:p w14:paraId="1846274F" w14:textId="1AD87A1A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"Улица Воскресенская" (просп. Ломоносова, нечетная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районе д. 6) по направлению движения из центра 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CA461E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</w:t>
            </w:r>
            <w:proofErr w:type="spellStart"/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Вкусвилл</w:t>
            </w:r>
            <w:proofErr w:type="spellEnd"/>
            <w:r w:rsidR="00CA461E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);</w:t>
            </w:r>
          </w:p>
        </w:tc>
      </w:tr>
      <w:tr w:rsidR="009F67E6" w:rsidRPr="00364BE9" w14:paraId="50E50068" w14:textId="77777777" w:rsidTr="00FF3FB8">
        <w:trPr>
          <w:trHeight w:val="593"/>
        </w:trPr>
        <w:tc>
          <w:tcPr>
            <w:tcW w:w="1911" w:type="pct"/>
            <w:vAlign w:val="center"/>
          </w:tcPr>
          <w:p w14:paraId="0981BAB9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районе музыкальной школы "Классика"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ул. Воскресенской, д. 94 (на неразграниченной территории);</w:t>
            </w:r>
          </w:p>
        </w:tc>
      </w:tr>
      <w:tr w:rsidR="009F67E6" w:rsidRPr="00364BE9" w14:paraId="418C3AC3" w14:textId="77777777" w:rsidTr="00FF3FB8">
        <w:trPr>
          <w:trHeight w:val="148"/>
        </w:trPr>
        <w:tc>
          <w:tcPr>
            <w:tcW w:w="1911" w:type="pct"/>
            <w:vAlign w:val="center"/>
          </w:tcPr>
          <w:p w14:paraId="7C4D6E45" w14:textId="7B8862C4" w:rsidR="009F67E6" w:rsidRPr="00364BE9" w:rsidRDefault="009F67E6" w:rsidP="00EA4E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информационный щит на общественной территории "Одуванчики" между д. 41 и 45 по ул. 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Поморск</w:t>
            </w:r>
            <w:r w:rsidR="00EA4E40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14:paraId="61B289A7" w14:textId="77777777" w:rsidR="00987B91" w:rsidRDefault="00987B91" w:rsidP="009F6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721AF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Октябрьский территориальный округ</w:t>
      </w:r>
    </w:p>
    <w:p w14:paraId="7B93FE0D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364BE9" w14:paraId="74E65AF6" w14:textId="77777777" w:rsidTr="00FF3FB8">
        <w:trPr>
          <w:trHeight w:val="700"/>
        </w:trPr>
        <w:tc>
          <w:tcPr>
            <w:tcW w:w="1911" w:type="pct"/>
            <w:vAlign w:val="center"/>
          </w:tcPr>
          <w:p w14:paraId="778643DD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"ТРЦ РИО"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Розинга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районе д. 10);</w:t>
            </w:r>
          </w:p>
        </w:tc>
      </w:tr>
      <w:tr w:rsidR="009F67E6" w:rsidRPr="00364BE9" w14:paraId="5F6B87AB" w14:textId="77777777" w:rsidTr="00FF3FB8">
        <w:trPr>
          <w:trHeight w:val="299"/>
        </w:trPr>
        <w:tc>
          <w:tcPr>
            <w:tcW w:w="1911" w:type="pct"/>
            <w:vAlign w:val="center"/>
          </w:tcPr>
          <w:p w14:paraId="443C7BF0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"Станция скорой помощи" (ул. Гагарина, нечетная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районе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61);</w:t>
            </w:r>
          </w:p>
        </w:tc>
      </w:tr>
      <w:tr w:rsidR="009F67E6" w:rsidRPr="00364BE9" w14:paraId="37086E38" w14:textId="77777777" w:rsidTr="00FF3FB8">
        <w:trPr>
          <w:trHeight w:val="444"/>
        </w:trPr>
        <w:tc>
          <w:tcPr>
            <w:tcW w:w="1911" w:type="pct"/>
            <w:vAlign w:val="center"/>
          </w:tcPr>
          <w:p w14:paraId="3B409106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Тимме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-Воскресенская"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Тимме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Я., нечетная сторона в районе дома 17);</w:t>
            </w:r>
          </w:p>
        </w:tc>
      </w:tr>
      <w:tr w:rsidR="009F67E6" w:rsidRPr="00364BE9" w14:paraId="1810750E" w14:textId="77777777" w:rsidTr="00FF3FB8">
        <w:trPr>
          <w:trHeight w:val="885"/>
        </w:trPr>
        <w:tc>
          <w:tcPr>
            <w:tcW w:w="1911" w:type="pct"/>
            <w:vAlign w:val="center"/>
          </w:tcPr>
          <w:p w14:paraId="5979286B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"Детская художественная школа № 1"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Тимме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Я., четная сторона в районе д. 18);</w:t>
            </w:r>
          </w:p>
        </w:tc>
      </w:tr>
      <w:tr w:rsidR="009F67E6" w:rsidRPr="00364BE9" w14:paraId="773FC8AE" w14:textId="77777777" w:rsidTr="00FF3FB8">
        <w:trPr>
          <w:trHeight w:val="335"/>
        </w:trPr>
        <w:tc>
          <w:tcPr>
            <w:tcW w:w="1911" w:type="pct"/>
            <w:shd w:val="clear" w:color="auto" w:fill="auto"/>
            <w:vAlign w:val="center"/>
          </w:tcPr>
          <w:p w14:paraId="4A6747F1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щит в районе ул. Воскресенской, д. 99;</w:t>
            </w:r>
          </w:p>
        </w:tc>
      </w:tr>
      <w:tr w:rsidR="009F67E6" w:rsidRPr="00364BE9" w14:paraId="351EC035" w14:textId="77777777" w:rsidTr="00FF3FB8">
        <w:trPr>
          <w:trHeight w:val="488"/>
        </w:trPr>
        <w:tc>
          <w:tcPr>
            <w:tcW w:w="1911" w:type="pct"/>
            <w:vAlign w:val="center"/>
          </w:tcPr>
          <w:p w14:paraId="6502BD22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"Площадь Дружбы народов" (ул. Воскресенская, нечетная сторона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 районе д. 89);</w:t>
            </w:r>
          </w:p>
        </w:tc>
      </w:tr>
      <w:tr w:rsidR="009F67E6" w:rsidRPr="00364BE9" w14:paraId="2DDEE956" w14:textId="77777777" w:rsidTr="00FF3FB8">
        <w:trPr>
          <w:trHeight w:val="504"/>
        </w:trPr>
        <w:tc>
          <w:tcPr>
            <w:tcW w:w="1911" w:type="pct"/>
            <w:vAlign w:val="center"/>
          </w:tcPr>
          <w:p w14:paraId="77C07895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"Улица Логинова" (просп. Обводный канал, 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районе д. 58, корп. 3); </w:t>
            </w:r>
          </w:p>
        </w:tc>
      </w:tr>
      <w:tr w:rsidR="009F67E6" w:rsidRPr="00364BE9" w14:paraId="2FC430DC" w14:textId="77777777" w:rsidTr="00FF3FB8">
        <w:trPr>
          <w:trHeight w:val="64"/>
        </w:trPr>
        <w:tc>
          <w:tcPr>
            <w:tcW w:w="1911" w:type="pct"/>
            <w:vAlign w:val="center"/>
          </w:tcPr>
          <w:p w14:paraId="5BAA4FCC" w14:textId="5B98883E" w:rsidR="009F67E6" w:rsidRPr="00364BE9" w:rsidRDefault="009F67E6" w:rsidP="00987B9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щит напротив д. 57 по ул. Садо</w:t>
            </w:r>
            <w:r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EA4E40" w:rsidRP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</w:t>
            </w:r>
            <w:r w:rsid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(на</w:t>
            </w:r>
            <w:r w:rsidR="00987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неразграниченной территории);</w:t>
            </w:r>
          </w:p>
        </w:tc>
      </w:tr>
      <w:tr w:rsidR="009F67E6" w:rsidRPr="00364BE9" w14:paraId="6BB41C88" w14:textId="77777777" w:rsidTr="00FF3FB8">
        <w:trPr>
          <w:trHeight w:val="167"/>
        </w:trPr>
        <w:tc>
          <w:tcPr>
            <w:tcW w:w="1911" w:type="pct"/>
            <w:vAlign w:val="center"/>
          </w:tcPr>
          <w:p w14:paraId="1493230B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щит в районе д. 44 по ул. Гайдара;</w:t>
            </w:r>
          </w:p>
        </w:tc>
      </w:tr>
      <w:tr w:rsidR="009F67E6" w:rsidRPr="00364BE9" w14:paraId="57EE6959" w14:textId="77777777" w:rsidTr="00FF3FB8">
        <w:trPr>
          <w:trHeight w:val="863"/>
        </w:trPr>
        <w:tc>
          <w:tcPr>
            <w:tcW w:w="1911" w:type="pct"/>
            <w:vAlign w:val="center"/>
          </w:tcPr>
          <w:p w14:paraId="77B78ECE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"Улица Попова" (просп. Советских космонавтов, четная сторона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 районе д. 120);</w:t>
            </w:r>
          </w:p>
        </w:tc>
      </w:tr>
      <w:tr w:rsidR="009F67E6" w:rsidRPr="00364BE9" w14:paraId="3E072CA7" w14:textId="77777777" w:rsidTr="00FF3FB8">
        <w:tc>
          <w:tcPr>
            <w:tcW w:w="1911" w:type="pct"/>
            <w:vAlign w:val="center"/>
          </w:tcPr>
          <w:p w14:paraId="704C668D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"Улица Воскресенская" (просп. Обводный канал, нечетная сторона напротив д. 50/ ул. Воскресенская, д. 75);</w:t>
            </w:r>
          </w:p>
        </w:tc>
      </w:tr>
      <w:tr w:rsidR="009F67E6" w:rsidRPr="00364BE9" w14:paraId="6AA1F480" w14:textId="77777777" w:rsidTr="00FF3FB8">
        <w:tc>
          <w:tcPr>
            <w:tcW w:w="1911" w:type="pct"/>
            <w:vAlign w:val="center"/>
          </w:tcPr>
          <w:p w14:paraId="3448DF0E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"Площадь Павлина Виноградова" (просп. Троицкий, четная сторона в районе д. 104);</w:t>
            </w:r>
          </w:p>
        </w:tc>
      </w:tr>
      <w:tr w:rsidR="009F67E6" w:rsidRPr="00364BE9" w14:paraId="0F27C109" w14:textId="77777777" w:rsidTr="00FF3FB8">
        <w:trPr>
          <w:trHeight w:val="578"/>
        </w:trPr>
        <w:tc>
          <w:tcPr>
            <w:tcW w:w="1911" w:type="pct"/>
            <w:vAlign w:val="center"/>
          </w:tcPr>
          <w:p w14:paraId="622DB93A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"Улица Гайдара" (просп. Троицкий, четная сторона в районе пересечения с ул. Гайдара);</w:t>
            </w:r>
          </w:p>
        </w:tc>
      </w:tr>
      <w:tr w:rsidR="009F67E6" w:rsidRPr="00364BE9" w14:paraId="46B0742D" w14:textId="77777777" w:rsidTr="00FF3FB8">
        <w:trPr>
          <w:trHeight w:val="393"/>
        </w:trPr>
        <w:tc>
          <w:tcPr>
            <w:tcW w:w="1911" w:type="pct"/>
            <w:vAlign w:val="center"/>
          </w:tcPr>
          <w:p w14:paraId="03253D61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"Улица Гайдара" (просп. Троицкий, нечетная сторона в районе пересечения с ул. Гайдара);</w:t>
            </w:r>
          </w:p>
        </w:tc>
      </w:tr>
      <w:tr w:rsidR="009F67E6" w:rsidRPr="00364BE9" w14:paraId="2B0B7076" w14:textId="77777777" w:rsidTr="00FF3FB8">
        <w:tc>
          <w:tcPr>
            <w:tcW w:w="1911" w:type="pct"/>
            <w:vAlign w:val="center"/>
          </w:tcPr>
          <w:p w14:paraId="7A65B631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щит в районе д. 23 по ул. Попова (на неразграниченной территории);</w:t>
            </w:r>
          </w:p>
        </w:tc>
      </w:tr>
      <w:tr w:rsidR="009F67E6" w:rsidRPr="00364BE9" w14:paraId="475A349F" w14:textId="77777777" w:rsidTr="00FF3FB8">
        <w:tc>
          <w:tcPr>
            <w:tcW w:w="1911" w:type="pct"/>
            <w:vAlign w:val="center"/>
          </w:tcPr>
          <w:p w14:paraId="70E61FAD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на остановке "Улица Садовая" (просп. Советских космонавтов, четная сторона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 районе дома 140);</w:t>
            </w:r>
          </w:p>
        </w:tc>
      </w:tr>
      <w:tr w:rsidR="009F67E6" w:rsidRPr="00364BE9" w14:paraId="52981B69" w14:textId="77777777" w:rsidTr="00FF3FB8">
        <w:tc>
          <w:tcPr>
            <w:tcW w:w="1911" w:type="pct"/>
            <w:vAlign w:val="center"/>
          </w:tcPr>
          <w:p w14:paraId="6AA18C81" w14:textId="215CEB30" w:rsidR="009F67E6" w:rsidRPr="00364BE9" w:rsidRDefault="009F67E6" w:rsidP="00EA4E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информационный щит в районе д. 181 по просп. </w:t>
            </w:r>
            <w:proofErr w:type="gram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Новгородск</w:t>
            </w:r>
            <w:r w:rsidR="00EA4E40" w:rsidRPr="004C69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ому</w:t>
            </w:r>
            <w:proofErr w:type="gram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(на неразграниченной территории);</w:t>
            </w:r>
          </w:p>
        </w:tc>
      </w:tr>
      <w:tr w:rsidR="009F67E6" w:rsidRPr="00364BE9" w14:paraId="7EBE15D1" w14:textId="77777777" w:rsidTr="00FF3FB8">
        <w:tc>
          <w:tcPr>
            <w:tcW w:w="1911" w:type="pct"/>
            <w:vAlign w:val="center"/>
          </w:tcPr>
          <w:p w14:paraId="30607039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щит на Магазине "Радуга", просп. Троицкий, д. 123;</w:t>
            </w:r>
          </w:p>
        </w:tc>
      </w:tr>
      <w:tr w:rsidR="009F67E6" w:rsidRPr="004C694F" w14:paraId="115F1304" w14:textId="77777777" w:rsidTr="00FF3FB8">
        <w:tc>
          <w:tcPr>
            <w:tcW w:w="1911" w:type="pct"/>
            <w:vAlign w:val="center"/>
          </w:tcPr>
          <w:p w14:paraId="5D57EE55" w14:textId="0AB46022" w:rsidR="009F67E6" w:rsidRPr="004C694F" w:rsidRDefault="009F67E6" w:rsidP="00EA4E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69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информационный щит между д. 34 и д. 41, корп. 1 по ул. Вологодск</w:t>
            </w:r>
            <w:r w:rsidR="00EA4E40" w:rsidRPr="004C69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</w:t>
            </w:r>
            <w:r w:rsidRPr="004C69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(на неразграниченной территории);</w:t>
            </w:r>
          </w:p>
        </w:tc>
      </w:tr>
      <w:tr w:rsidR="009F67E6" w:rsidRPr="00364BE9" w14:paraId="6A3C2028" w14:textId="77777777" w:rsidTr="00FF3FB8">
        <w:tc>
          <w:tcPr>
            <w:tcW w:w="1911" w:type="pct"/>
            <w:vAlign w:val="center"/>
          </w:tcPr>
          <w:p w14:paraId="076935A8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на остановке "Проезд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Бадигина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(проезд К.С.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Бадигина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четная сторона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районе д. 2 / ул. Гагарина, д. 25);</w:t>
            </w:r>
          </w:p>
        </w:tc>
      </w:tr>
      <w:tr w:rsidR="009F67E6" w:rsidRPr="00364BE9" w14:paraId="6CD263E9" w14:textId="77777777" w:rsidTr="00FF3FB8">
        <w:tc>
          <w:tcPr>
            <w:tcW w:w="1911" w:type="pct"/>
            <w:vAlign w:val="center"/>
          </w:tcPr>
          <w:p w14:paraId="1FAA8C3B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остановке "Улица Комсомольская" (просп. Советских космонавтов, четная сторона в районе д. 180);</w:t>
            </w:r>
          </w:p>
        </w:tc>
      </w:tr>
      <w:tr w:rsidR="009F67E6" w:rsidRPr="00364BE9" w14:paraId="36D7D331" w14:textId="77777777" w:rsidTr="00FF3FB8">
        <w:trPr>
          <w:trHeight w:val="157"/>
        </w:trPr>
        <w:tc>
          <w:tcPr>
            <w:tcW w:w="1911" w:type="pct"/>
            <w:vAlign w:val="center"/>
          </w:tcPr>
          <w:p w14:paraId="5E4FCF7D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доска объявлений на торговом павильоне по ул. Гагарина, д. 2;</w:t>
            </w:r>
          </w:p>
        </w:tc>
      </w:tr>
      <w:tr w:rsidR="009F67E6" w:rsidRPr="00364BE9" w14:paraId="40006B29" w14:textId="77777777" w:rsidTr="00FF3FB8">
        <w:tc>
          <w:tcPr>
            <w:tcW w:w="1911" w:type="pct"/>
            <w:vAlign w:val="center"/>
          </w:tcPr>
          <w:p w14:paraId="10CDBE0B" w14:textId="3DB3FA01" w:rsidR="009F67E6" w:rsidRPr="00364BE9" w:rsidRDefault="009F67E6" w:rsidP="00EA4E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районе здания по ул. </w:t>
            </w:r>
            <w:proofErr w:type="gramStart"/>
            <w:r w:rsidRPr="004C69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Комсомольск</w:t>
            </w:r>
            <w:r w:rsidR="00EA4E40" w:rsidRPr="004C69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ой</w:t>
            </w:r>
            <w:proofErr w:type="gramEnd"/>
            <w:r w:rsidRPr="004C69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</w:t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96;</w:t>
            </w:r>
          </w:p>
        </w:tc>
      </w:tr>
      <w:tr w:rsidR="009F67E6" w:rsidRPr="00364BE9" w14:paraId="400180AC" w14:textId="77777777" w:rsidTr="00FF3FB8">
        <w:tc>
          <w:tcPr>
            <w:tcW w:w="1911" w:type="pct"/>
            <w:vAlign w:val="center"/>
          </w:tcPr>
          <w:p w14:paraId="6B1BE274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доска объявлений на здании магазина "Продукты", о.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Кего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КЛДК, д. 7;</w:t>
            </w:r>
          </w:p>
          <w:p w14:paraId="27CB5ED3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доска объявлений на здании по адресу о.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Кего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ул. КЛДК, д. 54;</w:t>
            </w:r>
          </w:p>
        </w:tc>
      </w:tr>
      <w:tr w:rsidR="009F67E6" w:rsidRPr="00364BE9" w14:paraId="0DA66353" w14:textId="77777777" w:rsidTr="00FF3FB8">
        <w:tc>
          <w:tcPr>
            <w:tcW w:w="1911" w:type="pct"/>
            <w:vAlign w:val="center"/>
          </w:tcPr>
          <w:p w14:paraId="14B20CEC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в районе магазина по ул. Аэропорт Архангельск,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5, корп. 1;</w:t>
            </w:r>
          </w:p>
        </w:tc>
      </w:tr>
      <w:tr w:rsidR="009F67E6" w:rsidRPr="00364BE9" w14:paraId="191C90B5" w14:textId="77777777" w:rsidTr="00FF3FB8">
        <w:tc>
          <w:tcPr>
            <w:tcW w:w="1911" w:type="pct"/>
            <w:vAlign w:val="center"/>
          </w:tcPr>
          <w:p w14:paraId="433D135C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информационный щит на торговом павильоне по ул. Гагарина в районе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12.</w:t>
            </w:r>
          </w:p>
        </w:tc>
      </w:tr>
    </w:tbl>
    <w:p w14:paraId="77E832E3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F52514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Маймаксанский</w:t>
      </w:r>
      <w:proofErr w:type="spellEnd"/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территориальный округ</w:t>
      </w:r>
    </w:p>
    <w:p w14:paraId="549C386C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364BE9" w14:paraId="4F7C0CE0" w14:textId="77777777" w:rsidTr="00FF3FB8">
        <w:trPr>
          <w:trHeight w:val="394"/>
        </w:trPr>
        <w:tc>
          <w:tcPr>
            <w:tcW w:w="1911" w:type="pct"/>
            <w:vAlign w:val="center"/>
          </w:tcPr>
          <w:p w14:paraId="082D5E01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D1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Информационный щит на здании администрации округа по ул. Буденного С.М.,</w:t>
            </w: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д. 5, корп. 1;</w:t>
            </w:r>
          </w:p>
        </w:tc>
      </w:tr>
      <w:tr w:rsidR="009F67E6" w:rsidRPr="00364BE9" w14:paraId="525720A8" w14:textId="77777777" w:rsidTr="00FF3FB8">
        <w:trPr>
          <w:trHeight w:val="619"/>
        </w:trPr>
        <w:tc>
          <w:tcPr>
            <w:tcW w:w="1911" w:type="pct"/>
            <w:vAlign w:val="center"/>
          </w:tcPr>
          <w:p w14:paraId="6506D646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на остановке общественного транспорта "Школа № 55" (ул. Победы, четная сторона напротив выезда с ул. </w:t>
            </w:r>
            <w:proofErr w:type="spell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Постышева</w:t>
            </w:r>
            <w:proofErr w:type="spellEnd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) по направлению движения из города; </w:t>
            </w:r>
          </w:p>
        </w:tc>
      </w:tr>
      <w:tr w:rsidR="009F67E6" w:rsidRPr="00364BE9" w14:paraId="7832106D" w14:textId="77777777" w:rsidTr="00FF3FB8">
        <w:trPr>
          <w:trHeight w:val="292"/>
        </w:trPr>
        <w:tc>
          <w:tcPr>
            <w:tcW w:w="1911" w:type="pct"/>
            <w:vAlign w:val="center"/>
          </w:tcPr>
          <w:p w14:paraId="738CB614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информационный щит напротив здания ул. Победы, д. 35;</w:t>
            </w:r>
          </w:p>
        </w:tc>
      </w:tr>
      <w:tr w:rsidR="009F67E6" w:rsidRPr="00364BE9" w14:paraId="7080556C" w14:textId="77777777" w:rsidTr="00FF3FB8">
        <w:tc>
          <w:tcPr>
            <w:tcW w:w="1911" w:type="pct"/>
            <w:vAlign w:val="center"/>
          </w:tcPr>
          <w:p w14:paraId="33AD2CD8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информационный щит в павильоне ожидания на остановке общественного транспорта "Поликлиника № 3" (ул. Победы, четная сторона в районе д. 112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из центра);</w:t>
            </w:r>
          </w:p>
          <w:p w14:paraId="159E2F11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информационный щит в районе здания ул. Победы, д. 132;</w:t>
            </w:r>
          </w:p>
        </w:tc>
      </w:tr>
      <w:tr w:rsidR="009F67E6" w:rsidRPr="00364BE9" w14:paraId="45610B06" w14:textId="77777777" w:rsidTr="00FF3FB8">
        <w:trPr>
          <w:trHeight w:val="224"/>
        </w:trPr>
        <w:tc>
          <w:tcPr>
            <w:tcW w:w="1911" w:type="pct"/>
            <w:vAlign w:val="center"/>
          </w:tcPr>
          <w:p w14:paraId="0659FD8F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информационный щит между </w:t>
            </w:r>
            <w:proofErr w:type="gramStart"/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жилыми</w:t>
            </w:r>
            <w:proofErr w:type="gramEnd"/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д. 1 и д. 1, корп. 1 по ул. Капитана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Хромцова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;</w:t>
            </w:r>
          </w:p>
        </w:tc>
      </w:tr>
      <w:tr w:rsidR="009F67E6" w:rsidRPr="00364BE9" w14:paraId="4E3E8495" w14:textId="77777777" w:rsidTr="00FF3FB8">
        <w:trPr>
          <w:trHeight w:val="331"/>
        </w:trPr>
        <w:tc>
          <w:tcPr>
            <w:tcW w:w="1911" w:type="pct"/>
            <w:vAlign w:val="center"/>
          </w:tcPr>
          <w:p w14:paraId="36F0C83C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информационный щит в павильоне ожидания общественного транспорта "Лесозавод № 29" (ул. </w:t>
            </w:r>
            <w:proofErr w:type="spellStart"/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Лодемская</w:t>
            </w:r>
            <w:proofErr w:type="spellEnd"/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, в районе д. 56 (начальный/ конечный ОП); </w:t>
            </w:r>
          </w:p>
        </w:tc>
      </w:tr>
      <w:tr w:rsidR="009F67E6" w:rsidRPr="00364BE9" w14:paraId="40E667A3" w14:textId="77777777" w:rsidTr="00FF3FB8">
        <w:trPr>
          <w:trHeight w:val="297"/>
        </w:trPr>
        <w:tc>
          <w:tcPr>
            <w:tcW w:w="1911" w:type="pct"/>
            <w:vAlign w:val="center"/>
          </w:tcPr>
          <w:p w14:paraId="4F71195A" w14:textId="342D8C62" w:rsidR="009F67E6" w:rsidRPr="00364BE9" w:rsidRDefault="009F67E6" w:rsidP="00EA4E4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районе дома по ул. </w:t>
            </w:r>
            <w:r w:rsidRPr="004C694F">
              <w:rPr>
                <w:rFonts w:ascii="Times New Roman" w:hAnsi="Times New Roman" w:cs="Times New Roman"/>
                <w:sz w:val="28"/>
                <w:szCs w:val="28"/>
              </w:rPr>
              <w:t>Луганск</w:t>
            </w:r>
            <w:r w:rsidR="00EA4E40" w:rsidRPr="004C694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C694F">
              <w:rPr>
                <w:rFonts w:ascii="Times New Roman" w:hAnsi="Times New Roman" w:cs="Times New Roman"/>
                <w:sz w:val="28"/>
                <w:szCs w:val="28"/>
              </w:rPr>
              <w:t>, д. 18;</w:t>
            </w:r>
          </w:p>
        </w:tc>
      </w:tr>
      <w:tr w:rsidR="009F67E6" w:rsidRPr="00364BE9" w14:paraId="6A0C9E20" w14:textId="77777777" w:rsidTr="00FF3FB8">
        <w:trPr>
          <w:trHeight w:val="146"/>
        </w:trPr>
        <w:tc>
          <w:tcPr>
            <w:tcW w:w="1911" w:type="pct"/>
            <w:vAlign w:val="center"/>
          </w:tcPr>
          <w:p w14:paraId="6222BF2A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информационный щит на здании поликлиники по ул. Юнг Военно-Морского Флота, д. 2;</w:t>
            </w:r>
          </w:p>
        </w:tc>
      </w:tr>
      <w:tr w:rsidR="009F67E6" w:rsidRPr="00364BE9" w14:paraId="06AA795D" w14:textId="77777777" w:rsidTr="00FF3FB8">
        <w:trPr>
          <w:trHeight w:val="87"/>
        </w:trPr>
        <w:tc>
          <w:tcPr>
            <w:tcW w:w="1911" w:type="pct"/>
            <w:vAlign w:val="center"/>
          </w:tcPr>
          <w:p w14:paraId="011B12BC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BE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информационный щит на причале "Лесозавод № 23".</w:t>
            </w:r>
          </w:p>
        </w:tc>
      </w:tr>
    </w:tbl>
    <w:p w14:paraId="54FE87B4" w14:textId="77777777" w:rsidR="009F67E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E20DD" w14:textId="77777777" w:rsidR="00826523" w:rsidRDefault="00826523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A8DC18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Северный территориальный округ</w:t>
      </w:r>
    </w:p>
    <w:p w14:paraId="401062D4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364BE9" w14:paraId="1DDCF1EC" w14:textId="77777777" w:rsidTr="00FF3FB8">
        <w:trPr>
          <w:trHeight w:val="555"/>
        </w:trPr>
        <w:tc>
          <w:tcPr>
            <w:tcW w:w="1911" w:type="pct"/>
            <w:vAlign w:val="center"/>
          </w:tcPr>
          <w:p w14:paraId="4FAC3E40" w14:textId="77777777" w:rsidR="009F67E6" w:rsidRPr="00364BE9" w:rsidRDefault="009F67E6" w:rsidP="00FF3FB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информационный щит в павильоне ожидания общественного транспорта "Поликлиника" (ул. Ильича, нечетная сторона в районе д. 41, корп. 1);</w:t>
            </w:r>
          </w:p>
        </w:tc>
      </w:tr>
      <w:tr w:rsidR="009F67E6" w:rsidRPr="00364BE9" w14:paraId="7EECFE79" w14:textId="77777777" w:rsidTr="00FF3FB8">
        <w:trPr>
          <w:trHeight w:val="379"/>
        </w:trPr>
        <w:tc>
          <w:tcPr>
            <w:tcW w:w="1911" w:type="pct"/>
            <w:vAlign w:val="center"/>
          </w:tcPr>
          <w:p w14:paraId="4039A7F3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информационный щит в районе д. 1 по ул. Ларионова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364BE9">
              <w:rPr>
                <w:rFonts w:ascii="Times New Roman" w:hAnsi="Times New Roman" w:cs="Times New Roman"/>
                <w:bCs/>
                <w:sz w:val="28"/>
                <w:szCs w:val="28"/>
              </w:rPr>
              <w:t>(на неразграниченной территории);</w:t>
            </w:r>
          </w:p>
        </w:tc>
      </w:tr>
      <w:tr w:rsidR="009F67E6" w:rsidRPr="00364BE9" w14:paraId="362A3D17" w14:textId="77777777" w:rsidTr="00FF3FB8">
        <w:trPr>
          <w:trHeight w:val="359"/>
        </w:trPr>
        <w:tc>
          <w:tcPr>
            <w:tcW w:w="1911" w:type="pct"/>
            <w:vAlign w:val="center"/>
          </w:tcPr>
          <w:p w14:paraId="64EB690E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"Улица Партизанская" (ул. Малиновского, четная сторона в районе д. 12); </w:t>
            </w:r>
          </w:p>
        </w:tc>
      </w:tr>
      <w:tr w:rsidR="009F67E6" w:rsidRPr="00364BE9" w14:paraId="13CB78BA" w14:textId="77777777" w:rsidTr="00FF3FB8">
        <w:trPr>
          <w:trHeight w:val="595"/>
        </w:trPr>
        <w:tc>
          <w:tcPr>
            <w:tcW w:w="1911" w:type="pct"/>
            <w:vAlign w:val="center"/>
          </w:tcPr>
          <w:p w14:paraId="0D7670A1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"Улица Малиновского" (ул. Химиков, четная сторона в районе пересечения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с ул. Малиновского), начальный/конечны ОП;</w:t>
            </w:r>
            <w:proofErr w:type="gramEnd"/>
          </w:p>
        </w:tc>
      </w:tr>
      <w:tr w:rsidR="009F67E6" w:rsidRPr="00364BE9" w14:paraId="4C137935" w14:textId="77777777" w:rsidTr="00FF3FB8">
        <w:trPr>
          <w:trHeight w:val="268"/>
        </w:trPr>
        <w:tc>
          <w:tcPr>
            <w:tcW w:w="1911" w:type="pct"/>
            <w:vAlign w:val="center"/>
          </w:tcPr>
          <w:p w14:paraId="7FE33FCC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информационный щит на остановке общественного транспорта "Химиков" по направлению движения в центр;</w:t>
            </w:r>
          </w:p>
        </w:tc>
      </w:tr>
      <w:tr w:rsidR="009F67E6" w:rsidRPr="00364BE9" w14:paraId="6BB81ADF" w14:textId="77777777" w:rsidTr="00FF3FB8">
        <w:trPr>
          <w:trHeight w:val="390"/>
        </w:trPr>
        <w:tc>
          <w:tcPr>
            <w:tcW w:w="1911" w:type="pct"/>
            <w:vAlign w:val="center"/>
          </w:tcPr>
          <w:p w14:paraId="221DC916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на остановке общественного транспорта "Улица Добролюбова" (ул. Добролюбова, четная сторона напротив д. 9)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по направлению движения в центр;</w:t>
            </w:r>
          </w:p>
        </w:tc>
      </w:tr>
      <w:tr w:rsidR="009F67E6" w:rsidRPr="00364BE9" w14:paraId="3E62547A" w14:textId="77777777" w:rsidTr="00FF3FB8">
        <w:tc>
          <w:tcPr>
            <w:tcW w:w="1911" w:type="pct"/>
            <w:vAlign w:val="center"/>
          </w:tcPr>
          <w:p w14:paraId="10EBBA9A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информационный щит в районе д. 14 по ул. Добролюбова </w:t>
            </w:r>
            <w:r w:rsidRPr="00364BE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(на неразграниченной территории);</w:t>
            </w:r>
          </w:p>
        </w:tc>
      </w:tr>
      <w:tr w:rsidR="009F67E6" w:rsidRPr="00364BE9" w14:paraId="527E31E3" w14:textId="77777777" w:rsidTr="00FF3FB8">
        <w:trPr>
          <w:trHeight w:val="87"/>
        </w:trPr>
        <w:tc>
          <w:tcPr>
            <w:tcW w:w="1911" w:type="pct"/>
            <w:vAlign w:val="center"/>
          </w:tcPr>
          <w:p w14:paraId="5D4F9E71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на остановке общественного транспорта "Ильича"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по направлению движения из центра;</w:t>
            </w:r>
          </w:p>
        </w:tc>
      </w:tr>
    </w:tbl>
    <w:p w14:paraId="4E4CAD54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D83" w14:textId="77777777" w:rsidR="009F67E6" w:rsidRPr="00364BE9" w:rsidRDefault="009F67E6" w:rsidP="00826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Соломбальский</w:t>
      </w:r>
      <w:proofErr w:type="spellEnd"/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территориальный округ</w:t>
      </w:r>
    </w:p>
    <w:p w14:paraId="611ECE2A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364BE9" w14:paraId="798F4256" w14:textId="77777777" w:rsidTr="00FF3FB8">
        <w:tc>
          <w:tcPr>
            <w:tcW w:w="1911" w:type="pct"/>
            <w:vAlign w:val="center"/>
          </w:tcPr>
          <w:p w14:paraId="75D7F998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на останове общественного транспорта "МЖК </w:t>
            </w:r>
            <w:proofErr w:type="spellStart"/>
            <w:r w:rsidRPr="00364BE9">
              <w:rPr>
                <w:rFonts w:eastAsiaTheme="minorHAnsi"/>
                <w:szCs w:val="28"/>
                <w:lang w:eastAsia="en-US"/>
              </w:rPr>
              <w:t>Соломбала</w:t>
            </w:r>
            <w:proofErr w:type="spellEnd"/>
            <w:r w:rsidRPr="00364BE9">
              <w:rPr>
                <w:rFonts w:eastAsiaTheme="minorHAnsi"/>
                <w:szCs w:val="28"/>
                <w:lang w:eastAsia="en-US"/>
              </w:rPr>
              <w:t xml:space="preserve">" (ул. </w:t>
            </w:r>
            <w:proofErr w:type="spellStart"/>
            <w:r w:rsidRPr="00364BE9">
              <w:rPr>
                <w:rFonts w:eastAsiaTheme="minorHAnsi"/>
                <w:szCs w:val="28"/>
                <w:lang w:eastAsia="en-US"/>
              </w:rPr>
              <w:t>Валявкина</w:t>
            </w:r>
            <w:proofErr w:type="spellEnd"/>
            <w:r w:rsidRPr="00364BE9">
              <w:rPr>
                <w:rFonts w:eastAsiaTheme="minorHAnsi"/>
                <w:szCs w:val="28"/>
                <w:lang w:eastAsia="en-US"/>
              </w:rPr>
              <w:t>, нечетная сторона в районе д. 15) по направлению движения из центра;</w:t>
            </w:r>
          </w:p>
        </w:tc>
      </w:tr>
      <w:tr w:rsidR="009F67E6" w:rsidRPr="00364BE9" w14:paraId="3F35671C" w14:textId="77777777" w:rsidTr="00FF3FB8">
        <w:tc>
          <w:tcPr>
            <w:tcW w:w="1911" w:type="pct"/>
            <w:vAlign w:val="center"/>
          </w:tcPr>
          <w:p w14:paraId="07F0E2B1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 xml:space="preserve">на остановке "Улица Терехина" (ул. Терехина, четная сторона в районе д. 46)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>по направлению движения из центра;</w:t>
            </w:r>
          </w:p>
        </w:tc>
      </w:tr>
      <w:tr w:rsidR="009F67E6" w:rsidRPr="00364BE9" w14:paraId="5CFCF6E9" w14:textId="77777777" w:rsidTr="00FF3FB8">
        <w:tc>
          <w:tcPr>
            <w:tcW w:w="1911" w:type="pct"/>
            <w:vAlign w:val="center"/>
          </w:tcPr>
          <w:p w14:paraId="7EC16998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на нежилом здании (торце) напротив магазина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 xml:space="preserve">ул. </w:t>
            </w:r>
            <w:proofErr w:type="gramStart"/>
            <w:r w:rsidRPr="00364BE9">
              <w:rPr>
                <w:rFonts w:eastAsiaTheme="minorHAnsi"/>
                <w:szCs w:val="28"/>
                <w:lang w:eastAsia="en-US"/>
              </w:rPr>
              <w:t>Корпусная</w:t>
            </w:r>
            <w:proofErr w:type="gramEnd"/>
            <w:r w:rsidRPr="00364BE9">
              <w:rPr>
                <w:rFonts w:eastAsiaTheme="minorHAnsi"/>
                <w:szCs w:val="28"/>
                <w:lang w:eastAsia="en-US"/>
              </w:rPr>
              <w:t>, д. 12;</w:t>
            </w:r>
          </w:p>
        </w:tc>
      </w:tr>
      <w:tr w:rsidR="009F67E6" w:rsidRPr="00364BE9" w14:paraId="620EB23C" w14:textId="77777777" w:rsidTr="00FF3FB8">
        <w:tc>
          <w:tcPr>
            <w:tcW w:w="1911" w:type="pct"/>
            <w:vAlign w:val="center"/>
          </w:tcPr>
          <w:p w14:paraId="6F992ADF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>на остановке "</w:t>
            </w:r>
            <w:proofErr w:type="spellStart"/>
            <w:r w:rsidRPr="00364BE9">
              <w:rPr>
                <w:rFonts w:eastAsiaTheme="minorHAnsi"/>
                <w:szCs w:val="28"/>
                <w:lang w:eastAsia="en-US"/>
              </w:rPr>
              <w:t>Кемский</w:t>
            </w:r>
            <w:proofErr w:type="spellEnd"/>
            <w:r w:rsidRPr="00364BE9">
              <w:rPr>
                <w:rFonts w:eastAsiaTheme="minorHAnsi"/>
                <w:szCs w:val="28"/>
                <w:lang w:eastAsia="en-US"/>
              </w:rPr>
              <w:t xml:space="preserve"> поселок" (ул. Терехина, нечетная сторона в районе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364BE9">
              <w:rPr>
                <w:rFonts w:eastAsiaTheme="minorHAnsi"/>
                <w:szCs w:val="28"/>
                <w:lang w:eastAsia="en-US"/>
              </w:rPr>
              <w:t>д. 69/ ул. Катарина, д. 1) по направлению движения в центр;</w:t>
            </w:r>
          </w:p>
        </w:tc>
      </w:tr>
      <w:tr w:rsidR="009F67E6" w:rsidRPr="00364BE9" w14:paraId="54B2DEBB" w14:textId="77777777" w:rsidTr="00FF3FB8">
        <w:tc>
          <w:tcPr>
            <w:tcW w:w="1911" w:type="pct"/>
            <w:vAlign w:val="center"/>
          </w:tcPr>
          <w:p w14:paraId="68D87FFC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 xml:space="preserve">на остановке "Улица Краснофлотская" (просп. Никольский, нечетная сторона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>в районе д. 25) по направлению движения в центр;</w:t>
            </w:r>
          </w:p>
        </w:tc>
      </w:tr>
      <w:tr w:rsidR="009F67E6" w:rsidRPr="00364BE9" w14:paraId="3C793753" w14:textId="77777777" w:rsidTr="00FF3FB8">
        <w:tc>
          <w:tcPr>
            <w:tcW w:w="1911" w:type="pct"/>
            <w:vAlign w:val="center"/>
          </w:tcPr>
          <w:p w14:paraId="6D179342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 xml:space="preserve">на остановке "Улица Маяковского" (ул. Советская, четная сторона в районе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364BE9">
              <w:rPr>
                <w:rFonts w:eastAsiaTheme="minorHAnsi"/>
                <w:szCs w:val="28"/>
                <w:lang w:eastAsia="en-US"/>
              </w:rPr>
              <w:t>д. 32) по направлению движения из центра;</w:t>
            </w:r>
          </w:p>
        </w:tc>
      </w:tr>
      <w:tr w:rsidR="009F67E6" w:rsidRPr="00364BE9" w14:paraId="33FFECF7" w14:textId="77777777" w:rsidTr="00FF3FB8">
        <w:trPr>
          <w:trHeight w:val="473"/>
        </w:trPr>
        <w:tc>
          <w:tcPr>
            <w:tcW w:w="1911" w:type="pct"/>
            <w:vAlign w:val="center"/>
          </w:tcPr>
          <w:p w14:paraId="114C37A8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szCs w:val="28"/>
              </w:rPr>
              <w:br/>
              <w:t xml:space="preserve">на остановке "Улица Красных партизан" (в районе пересечения ул. Советской </w:t>
            </w:r>
            <w:r w:rsidRPr="00364BE9">
              <w:rPr>
                <w:szCs w:val="28"/>
              </w:rPr>
              <w:br/>
              <w:t>и ул. Красных партизан) по направлению движения в центр;</w:t>
            </w:r>
          </w:p>
        </w:tc>
      </w:tr>
      <w:tr w:rsidR="009F67E6" w:rsidRPr="00364BE9" w14:paraId="3CDB4078" w14:textId="77777777" w:rsidTr="00FF3FB8">
        <w:trPr>
          <w:trHeight w:val="60"/>
        </w:trPr>
        <w:tc>
          <w:tcPr>
            <w:tcW w:w="1911" w:type="pct"/>
            <w:vAlign w:val="center"/>
          </w:tcPr>
          <w:p w14:paraId="7C329DC3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на павильоне ожидания (причал о. </w:t>
            </w:r>
            <w:proofErr w:type="spellStart"/>
            <w:r w:rsidRPr="00364BE9">
              <w:rPr>
                <w:rFonts w:eastAsiaTheme="minorHAnsi"/>
                <w:szCs w:val="28"/>
                <w:lang w:eastAsia="en-US"/>
              </w:rPr>
              <w:t>Хабарка</w:t>
            </w:r>
            <w:proofErr w:type="spellEnd"/>
            <w:r w:rsidRPr="00364BE9">
              <w:rPr>
                <w:rFonts w:eastAsiaTheme="minorHAnsi"/>
                <w:szCs w:val="28"/>
                <w:lang w:eastAsia="en-US"/>
              </w:rPr>
              <w:t>);</w:t>
            </w:r>
          </w:p>
        </w:tc>
      </w:tr>
      <w:tr w:rsidR="009F67E6" w:rsidRPr="00364BE9" w14:paraId="6F2BD6CE" w14:textId="77777777" w:rsidTr="00FF3FB8">
        <w:trPr>
          <w:trHeight w:val="136"/>
        </w:trPr>
        <w:tc>
          <w:tcPr>
            <w:tcW w:w="1911" w:type="pct"/>
            <w:vAlign w:val="center"/>
          </w:tcPr>
          <w:p w14:paraId="42451462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lastRenderedPageBreak/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 xml:space="preserve">на остановке "Улица </w:t>
            </w:r>
            <w:proofErr w:type="spellStart"/>
            <w:r w:rsidRPr="00364BE9">
              <w:rPr>
                <w:rFonts w:eastAsiaTheme="minorHAnsi"/>
                <w:szCs w:val="28"/>
                <w:lang w:eastAsia="en-US"/>
              </w:rPr>
              <w:t>Кедрова</w:t>
            </w:r>
            <w:proofErr w:type="spellEnd"/>
            <w:r w:rsidRPr="00364BE9">
              <w:rPr>
                <w:rFonts w:eastAsiaTheme="minorHAnsi"/>
                <w:szCs w:val="28"/>
                <w:lang w:eastAsia="en-US"/>
              </w:rPr>
              <w:t xml:space="preserve">" (ул. </w:t>
            </w:r>
            <w:proofErr w:type="spellStart"/>
            <w:r w:rsidRPr="00364BE9">
              <w:rPr>
                <w:rFonts w:eastAsiaTheme="minorHAnsi"/>
                <w:szCs w:val="28"/>
                <w:lang w:eastAsia="en-US"/>
              </w:rPr>
              <w:t>Кедрова</w:t>
            </w:r>
            <w:proofErr w:type="spellEnd"/>
            <w:r w:rsidRPr="00364BE9">
              <w:rPr>
                <w:rFonts w:eastAsiaTheme="minorHAnsi"/>
                <w:szCs w:val="28"/>
                <w:lang w:eastAsia="en-US"/>
              </w:rPr>
              <w:t>, нечетная сторона в районе д. 27, корп. 1 (начальный/ конечный ОП);</w:t>
            </w:r>
          </w:p>
        </w:tc>
      </w:tr>
      <w:tr w:rsidR="009F67E6" w:rsidRPr="00364BE9" w14:paraId="4A95FC01" w14:textId="77777777" w:rsidTr="00FF3FB8">
        <w:trPr>
          <w:trHeight w:val="645"/>
        </w:trPr>
        <w:tc>
          <w:tcPr>
            <w:tcW w:w="1911" w:type="pct"/>
            <w:vAlign w:val="center"/>
          </w:tcPr>
          <w:p w14:paraId="7FDC898E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 xml:space="preserve">на остановке "Улица Красных партизан" (ул. Советская, четная сторона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364BE9">
              <w:rPr>
                <w:rFonts w:eastAsiaTheme="minorHAnsi"/>
                <w:szCs w:val="28"/>
                <w:lang w:eastAsia="en-US"/>
              </w:rPr>
              <w:t>в районе д. 40) по направлению движения из центра;</w:t>
            </w:r>
          </w:p>
        </w:tc>
      </w:tr>
      <w:tr w:rsidR="009F67E6" w:rsidRPr="00364BE9" w14:paraId="2C31F1D7" w14:textId="77777777" w:rsidTr="00FF3FB8">
        <w:trPr>
          <w:trHeight w:val="615"/>
        </w:trPr>
        <w:tc>
          <w:tcPr>
            <w:tcW w:w="1911" w:type="pct"/>
            <w:vAlign w:val="center"/>
          </w:tcPr>
          <w:p w14:paraId="76F19018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>на остановке "Улица Красных Партизан" (ул. Адмирала Кузнецова, четная сторона в районе д. 2, корп. 1) по направлению движения из центра;</w:t>
            </w:r>
          </w:p>
        </w:tc>
      </w:tr>
      <w:tr w:rsidR="009F67E6" w:rsidRPr="00364BE9" w14:paraId="08C9E32A" w14:textId="77777777" w:rsidTr="00FF3FB8">
        <w:trPr>
          <w:trHeight w:val="557"/>
        </w:trPr>
        <w:tc>
          <w:tcPr>
            <w:tcW w:w="1911" w:type="pct"/>
            <w:vAlign w:val="center"/>
          </w:tcPr>
          <w:p w14:paraId="13178805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 xml:space="preserve">на остановке "Лесозавод № 14" (ул. Александра Петрова в районе пересечения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>с ул. Маслова) по направлению движения в центр;</w:t>
            </w:r>
          </w:p>
        </w:tc>
      </w:tr>
      <w:tr w:rsidR="009F67E6" w:rsidRPr="00364BE9" w14:paraId="120E8849" w14:textId="77777777" w:rsidTr="00FF3FB8">
        <w:trPr>
          <w:trHeight w:val="929"/>
        </w:trPr>
        <w:tc>
          <w:tcPr>
            <w:tcW w:w="1911" w:type="pct"/>
            <w:vAlign w:val="center"/>
          </w:tcPr>
          <w:p w14:paraId="441C7057" w14:textId="77777777" w:rsidR="009F67E6" w:rsidRPr="00364BE9" w:rsidRDefault="009F67E6" w:rsidP="00FF3FB8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364BE9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eastAsiaTheme="minorHAnsi"/>
                <w:szCs w:val="28"/>
                <w:lang w:eastAsia="en-US"/>
              </w:rPr>
              <w:br/>
              <w:t>на остановке "Лесозавод № 21" (</w:t>
            </w:r>
            <w:proofErr w:type="spellStart"/>
            <w:r w:rsidRPr="00364BE9">
              <w:rPr>
                <w:rFonts w:eastAsiaTheme="minorHAnsi"/>
                <w:szCs w:val="28"/>
                <w:lang w:eastAsia="en-US"/>
              </w:rPr>
              <w:t>Маймаксанское</w:t>
            </w:r>
            <w:proofErr w:type="spellEnd"/>
            <w:r w:rsidRPr="00364BE9">
              <w:rPr>
                <w:rFonts w:eastAsiaTheme="minorHAnsi"/>
                <w:szCs w:val="28"/>
                <w:lang w:eastAsia="en-US"/>
              </w:rPr>
              <w:t xml:space="preserve"> шоссе, нечетная сторона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364BE9">
              <w:rPr>
                <w:rFonts w:eastAsiaTheme="minorHAnsi"/>
                <w:szCs w:val="28"/>
                <w:lang w:eastAsia="en-US"/>
              </w:rPr>
              <w:t>в районе пересечения с ул. Баумана) по направлению движения в центр.</w:t>
            </w:r>
          </w:p>
        </w:tc>
      </w:tr>
    </w:tbl>
    <w:p w14:paraId="528F015B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33D9AC" w14:textId="77777777" w:rsidR="009F67E6" w:rsidRPr="00364BE9" w:rsidRDefault="009F67E6" w:rsidP="00826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Территориальный округ Варавино-Фактория</w:t>
      </w:r>
    </w:p>
    <w:p w14:paraId="07327E9E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364BE9" w14:paraId="1632375E" w14:textId="77777777" w:rsidTr="00FF3FB8">
        <w:trPr>
          <w:trHeight w:val="1215"/>
        </w:trPr>
        <w:tc>
          <w:tcPr>
            <w:tcW w:w="1911" w:type="pct"/>
            <w:vAlign w:val="center"/>
          </w:tcPr>
          <w:p w14:paraId="373032CA" w14:textId="77777777" w:rsidR="009F67E6" w:rsidRPr="00863826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>на остановке "Силикатный завод" в районе д. 1, корп. 3 по ул. Силикатчиков;</w:t>
            </w:r>
          </w:p>
          <w:p w14:paraId="4F193C7C" w14:textId="158DDD7F" w:rsidR="009F67E6" w:rsidRPr="00863826" w:rsidRDefault="009F67E6" w:rsidP="00EA4E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"Дорога на </w:t>
            </w:r>
            <w:proofErr w:type="spellStart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речпорт</w:t>
            </w:r>
            <w:proofErr w:type="spellEnd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" в районе д. 397 по просп. Ленинградск</w:t>
            </w:r>
            <w:r w:rsidR="00EA4E40" w:rsidRPr="00863826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>по направлению движения в центр;</w:t>
            </w:r>
            <w:proofErr w:type="gramEnd"/>
          </w:p>
        </w:tc>
      </w:tr>
      <w:tr w:rsidR="009F67E6" w:rsidRPr="00364BE9" w14:paraId="782DEF3D" w14:textId="77777777" w:rsidTr="00FF3FB8">
        <w:trPr>
          <w:trHeight w:val="139"/>
        </w:trPr>
        <w:tc>
          <w:tcPr>
            <w:tcW w:w="1911" w:type="pct"/>
            <w:vAlign w:val="center"/>
          </w:tcPr>
          <w:p w14:paraId="1F82CE38" w14:textId="359CFC5B" w:rsidR="009F67E6" w:rsidRPr="00863826" w:rsidRDefault="009F67E6" w:rsidP="00EA4E4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районе д. 360 по просп. </w:t>
            </w:r>
            <w:proofErr w:type="gramStart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Ленинградск</w:t>
            </w:r>
            <w:r w:rsidR="00EA4E40" w:rsidRPr="00863826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gramEnd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9F67E6" w:rsidRPr="00364BE9" w14:paraId="53602CC1" w14:textId="77777777" w:rsidTr="00FF3FB8">
        <w:trPr>
          <w:trHeight w:val="745"/>
        </w:trPr>
        <w:tc>
          <w:tcPr>
            <w:tcW w:w="1911" w:type="pct"/>
            <w:vAlign w:val="center"/>
          </w:tcPr>
          <w:p w14:paraId="15400082" w14:textId="77777777" w:rsidR="009F67E6" w:rsidRPr="00863826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>на остановке "Лесозавод № 2" по направлению движения из центра;</w:t>
            </w:r>
          </w:p>
        </w:tc>
      </w:tr>
      <w:tr w:rsidR="009F67E6" w:rsidRPr="00364BE9" w14:paraId="77F95B0B" w14:textId="77777777" w:rsidTr="00FF3FB8">
        <w:tc>
          <w:tcPr>
            <w:tcW w:w="1911" w:type="pct"/>
            <w:vAlign w:val="center"/>
          </w:tcPr>
          <w:p w14:paraId="2BA1C46D" w14:textId="673DA2A8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информационный щит в районе д. 2 по ул. Кононова</w:t>
            </w:r>
            <w:r w:rsidR="00665944" w:rsidRPr="00D16B6C">
              <w:rPr>
                <w:rFonts w:ascii="Times New Roman" w:hAnsi="Times New Roman" w:cs="Times New Roman"/>
              </w:rPr>
              <w:t xml:space="preserve"> </w:t>
            </w:r>
            <w:r w:rsidR="00665944" w:rsidRPr="00665944">
              <w:rPr>
                <w:rFonts w:ascii="Times New Roman" w:hAnsi="Times New Roman" w:cs="Times New Roman"/>
                <w:sz w:val="28"/>
                <w:szCs w:val="24"/>
              </w:rPr>
              <w:t>И.Г.</w:t>
            </w:r>
            <w:r w:rsidRPr="00665944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9F67E6" w:rsidRPr="00364BE9" w14:paraId="48CEFC0F" w14:textId="77777777" w:rsidTr="00FF3FB8">
        <w:trPr>
          <w:trHeight w:val="370"/>
        </w:trPr>
        <w:tc>
          <w:tcPr>
            <w:tcW w:w="1911" w:type="pct"/>
            <w:vAlign w:val="center"/>
          </w:tcPr>
          <w:p w14:paraId="34269FD8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на ограждении (просп. Ленинградский, д. 311); </w:t>
            </w:r>
          </w:p>
        </w:tc>
      </w:tr>
      <w:tr w:rsidR="009F67E6" w:rsidRPr="00364BE9" w14:paraId="299253CF" w14:textId="77777777" w:rsidTr="00FF3FB8">
        <w:trPr>
          <w:trHeight w:val="520"/>
        </w:trPr>
        <w:tc>
          <w:tcPr>
            <w:tcW w:w="1911" w:type="pct"/>
            <w:vAlign w:val="center"/>
          </w:tcPr>
          <w:p w14:paraId="47A89614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на магазине ООО "Сокол", ул. Почтовый тракт,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д. 15;</w:t>
            </w:r>
          </w:p>
        </w:tc>
      </w:tr>
      <w:tr w:rsidR="009F67E6" w:rsidRPr="00364BE9" w14:paraId="78393E47" w14:textId="77777777" w:rsidTr="00FF3FB8">
        <w:trPr>
          <w:trHeight w:val="516"/>
        </w:trPr>
        <w:tc>
          <w:tcPr>
            <w:tcW w:w="1911" w:type="pct"/>
            <w:vAlign w:val="center"/>
          </w:tcPr>
          <w:p w14:paraId="6DA5FE2B" w14:textId="30FE7C01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информационный щ</w:t>
            </w:r>
            <w:r w:rsidR="009A1D1E">
              <w:rPr>
                <w:rFonts w:ascii="Times New Roman" w:hAnsi="Times New Roman" w:cs="Times New Roman"/>
                <w:sz w:val="28"/>
                <w:szCs w:val="28"/>
              </w:rPr>
              <w:t xml:space="preserve">ит в сквере имени А.В. Грачёва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на перекрестке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 и просп. Ленинградского;</w:t>
            </w:r>
          </w:p>
          <w:p w14:paraId="1414ACE3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в павильоне ожидания общественного транспорта на остановке "Варавино" (просп. Ленинградский в районе д. 275, корп. 1) по направлению движения в центр;</w:t>
            </w:r>
          </w:p>
        </w:tc>
      </w:tr>
      <w:tr w:rsidR="009F67E6" w:rsidRPr="00364BE9" w14:paraId="42A5C34A" w14:textId="77777777" w:rsidTr="00FF3FB8">
        <w:trPr>
          <w:trHeight w:val="1671"/>
        </w:trPr>
        <w:tc>
          <w:tcPr>
            <w:tcW w:w="1911" w:type="pct"/>
            <w:vAlign w:val="center"/>
          </w:tcPr>
          <w:p w14:paraId="47172460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"Госпиталь "ВОВ" в районе д. 29 по ул. Воронина В.И.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по направлению движения из центра;</w:t>
            </w:r>
          </w:p>
          <w:p w14:paraId="5DDB5702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"Госпиталь "ВОВ" в районе д. 29 по ул. Воронина В.И.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по направлению движения в центр;</w:t>
            </w:r>
          </w:p>
        </w:tc>
      </w:tr>
      <w:tr w:rsidR="009F67E6" w:rsidRPr="00364BE9" w14:paraId="32641835" w14:textId="77777777" w:rsidTr="00FF3FB8">
        <w:tc>
          <w:tcPr>
            <w:tcW w:w="1911" w:type="pct"/>
            <w:vAlign w:val="center"/>
          </w:tcPr>
          <w:p w14:paraId="6C41C65F" w14:textId="77777777" w:rsidR="009F67E6" w:rsidRPr="00364BE9" w:rsidRDefault="009F67E6" w:rsidP="00FF3F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"Студенческий городок" (по ул. Воронина В.И. в районе д. 37)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по направлению движения из центра;</w:t>
            </w:r>
          </w:p>
        </w:tc>
      </w:tr>
      <w:tr w:rsidR="009F67E6" w:rsidRPr="00364BE9" w14:paraId="659C0690" w14:textId="77777777" w:rsidTr="00FF3FB8">
        <w:tc>
          <w:tcPr>
            <w:tcW w:w="1911" w:type="pct"/>
            <w:vAlign w:val="center"/>
          </w:tcPr>
          <w:p w14:paraId="45018019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информационный щит на ограждении строительной площадки ТЦ "</w:t>
            </w:r>
            <w:proofErr w:type="spell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Петромост</w:t>
            </w:r>
            <w:proofErr w:type="spellEnd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" (просп. Ленинградский, д. 255);</w:t>
            </w:r>
          </w:p>
        </w:tc>
      </w:tr>
      <w:tr w:rsidR="009F67E6" w:rsidRPr="00863826" w14:paraId="067B02F6" w14:textId="77777777" w:rsidTr="00FF3FB8">
        <w:tc>
          <w:tcPr>
            <w:tcW w:w="1911" w:type="pct"/>
            <w:vAlign w:val="center"/>
          </w:tcPr>
          <w:p w14:paraId="2DB4A718" w14:textId="017B1709" w:rsidR="009F67E6" w:rsidRPr="00863826" w:rsidRDefault="009F67E6" w:rsidP="00EA4E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информационный щит напротив д. 32 по ул. Воронина </w:t>
            </w:r>
            <w:r w:rsidR="00EA4E40" w:rsidRPr="00863826">
              <w:rPr>
                <w:rFonts w:ascii="Times New Roman" w:hAnsi="Times New Roman" w:cs="Times New Roman"/>
                <w:bCs/>
                <w:sz w:val="28"/>
                <w:szCs w:val="28"/>
              </w:rPr>
              <w:t>В.И.</w:t>
            </w:r>
            <w:r w:rsidRPr="0086382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(на неразграниченной территории).</w:t>
            </w:r>
          </w:p>
        </w:tc>
      </w:tr>
    </w:tbl>
    <w:p w14:paraId="382D5688" w14:textId="77777777" w:rsidR="009F67E6" w:rsidRPr="0086382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D7DF7" w14:textId="77777777" w:rsidR="009F67E6" w:rsidRPr="00863826" w:rsidRDefault="009F67E6" w:rsidP="00826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Территориальный округ Майская Горка</w:t>
      </w:r>
    </w:p>
    <w:p w14:paraId="23B64F6A" w14:textId="77777777" w:rsidR="009F67E6" w:rsidRPr="0086382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F67E6" w:rsidRPr="00863826" w14:paraId="476E8E9B" w14:textId="77777777" w:rsidTr="00FF3FB8">
        <w:tc>
          <w:tcPr>
            <w:tcW w:w="1911" w:type="pct"/>
            <w:vAlign w:val="center"/>
          </w:tcPr>
          <w:p w14:paraId="24115174" w14:textId="77777777" w:rsidR="009F67E6" w:rsidRPr="00863826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напротив д. 4 по ул. </w:t>
            </w:r>
            <w:proofErr w:type="gramStart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>(на неразграниченной территории);</w:t>
            </w:r>
          </w:p>
        </w:tc>
      </w:tr>
      <w:tr w:rsidR="009F67E6" w:rsidRPr="00863826" w14:paraId="77EBEF6E" w14:textId="77777777" w:rsidTr="00FF3FB8">
        <w:tc>
          <w:tcPr>
            <w:tcW w:w="1911" w:type="pct"/>
          </w:tcPr>
          <w:p w14:paraId="7761A460" w14:textId="77777777" w:rsidR="009F67E6" w:rsidRPr="00863826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"Улица Октябрят" (просп. Ленинградский, нечетная сторона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>в районе дома 67) по направлению движения в центр;</w:t>
            </w:r>
          </w:p>
        </w:tc>
      </w:tr>
      <w:tr w:rsidR="009F67E6" w:rsidRPr="00863826" w14:paraId="7F63FEAC" w14:textId="77777777" w:rsidTr="00FF3FB8">
        <w:tc>
          <w:tcPr>
            <w:tcW w:w="1911" w:type="pct"/>
            <w:vAlign w:val="center"/>
          </w:tcPr>
          <w:p w14:paraId="314D5934" w14:textId="77777777" w:rsidR="009F67E6" w:rsidRPr="00863826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напротив д. 16, корп. 1 по ул. Федора Абрамова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>(на неразграниченной территории);</w:t>
            </w:r>
          </w:p>
        </w:tc>
      </w:tr>
      <w:tr w:rsidR="009F67E6" w:rsidRPr="00863826" w14:paraId="125EFC7C" w14:textId="77777777" w:rsidTr="00FF3FB8">
        <w:trPr>
          <w:trHeight w:val="299"/>
        </w:trPr>
        <w:tc>
          <w:tcPr>
            <w:tcW w:w="1911" w:type="pct"/>
            <w:shd w:val="clear" w:color="auto" w:fill="auto"/>
            <w:vAlign w:val="center"/>
          </w:tcPr>
          <w:p w14:paraId="3A2E0412" w14:textId="77777777" w:rsidR="009F67E6" w:rsidRPr="00863826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"Прокопия </w:t>
            </w:r>
            <w:proofErr w:type="spellStart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Галушина</w:t>
            </w:r>
            <w:proofErr w:type="spellEnd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" (в районе д. 107 по просп. Ленинградский);</w:t>
            </w:r>
          </w:p>
        </w:tc>
      </w:tr>
      <w:tr w:rsidR="009F67E6" w:rsidRPr="00364BE9" w14:paraId="2CC4F3B9" w14:textId="77777777" w:rsidTr="00FF3FB8">
        <w:tc>
          <w:tcPr>
            <w:tcW w:w="1911" w:type="pct"/>
            <w:vAlign w:val="center"/>
          </w:tcPr>
          <w:p w14:paraId="6108E1A2" w14:textId="39DF42B6" w:rsidR="009F67E6" w:rsidRPr="00364BE9" w:rsidRDefault="009F67E6" w:rsidP="00EA4E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"Школа № 7" (в районе д. 55, корп. 2 по просп. </w:t>
            </w:r>
            <w:proofErr w:type="gramStart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Московск</w:t>
            </w:r>
            <w:r w:rsidR="00EA4E40" w:rsidRPr="00863826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proofErr w:type="gramEnd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9F67E6" w:rsidRPr="00364BE9" w14:paraId="54FEE5B3" w14:textId="77777777" w:rsidTr="00FF3FB8">
        <w:trPr>
          <w:trHeight w:val="690"/>
        </w:trPr>
        <w:tc>
          <w:tcPr>
            <w:tcW w:w="1911" w:type="pct"/>
          </w:tcPr>
          <w:p w14:paraId="1AC6BAF4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"ТЦ Ильма" (ул. Прокопия </w:t>
            </w:r>
            <w:proofErr w:type="spell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Галушина</w:t>
            </w:r>
            <w:proofErr w:type="spellEnd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, нечетная сторона в районе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д. 17 / просп. Московский, д. 48);</w:t>
            </w:r>
          </w:p>
        </w:tc>
      </w:tr>
      <w:tr w:rsidR="009F67E6" w:rsidRPr="00364BE9" w14:paraId="2596D9B0" w14:textId="77777777" w:rsidTr="00FF3FB8">
        <w:tc>
          <w:tcPr>
            <w:tcW w:w="1911" w:type="pct"/>
            <w:vAlign w:val="center"/>
          </w:tcPr>
          <w:p w14:paraId="51BEF3AB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между д. 45 и д. 45, корп. 1 по просп. Московский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(на неразграниченной территории);</w:t>
            </w:r>
          </w:p>
        </w:tc>
      </w:tr>
      <w:tr w:rsidR="009F67E6" w:rsidRPr="00364BE9" w14:paraId="11F62BF2" w14:textId="77777777" w:rsidTr="00FF3FB8">
        <w:trPr>
          <w:trHeight w:val="766"/>
        </w:trPr>
        <w:tc>
          <w:tcPr>
            <w:tcW w:w="1911" w:type="pct"/>
          </w:tcPr>
          <w:p w14:paraId="272A045D" w14:textId="145A2E1A" w:rsidR="009F67E6" w:rsidRPr="00364BE9" w:rsidRDefault="009F67E6" w:rsidP="00243DC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"Улица Федора Абрамова" (ул. Прокопия </w:t>
            </w:r>
            <w:proofErr w:type="spell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Галушина</w:t>
            </w:r>
            <w:proofErr w:type="spellEnd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, четная сторона в районе пересечения с ул. Федора Абрамова;</w:t>
            </w:r>
          </w:p>
        </w:tc>
      </w:tr>
      <w:tr w:rsidR="009F67E6" w:rsidRPr="00364BE9" w14:paraId="2D20714E" w14:textId="77777777" w:rsidTr="00FF3FB8">
        <w:trPr>
          <w:trHeight w:val="425"/>
        </w:trPr>
        <w:tc>
          <w:tcPr>
            <w:tcW w:w="1911" w:type="pct"/>
          </w:tcPr>
          <w:p w14:paraId="2C009352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на остановке "Лесозавод № 3", по направлению движения в центр;</w:t>
            </w:r>
          </w:p>
        </w:tc>
      </w:tr>
      <w:tr w:rsidR="009F67E6" w:rsidRPr="00364BE9" w14:paraId="44E1733D" w14:textId="77777777" w:rsidTr="00FF3FB8">
        <w:trPr>
          <w:trHeight w:val="405"/>
        </w:trPr>
        <w:tc>
          <w:tcPr>
            <w:tcW w:w="1911" w:type="pct"/>
            <w:vAlign w:val="center"/>
          </w:tcPr>
          <w:p w14:paraId="50A77FDF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районе д. 19 по ул. Калинина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(на неразграниченной территории);</w:t>
            </w:r>
          </w:p>
        </w:tc>
      </w:tr>
      <w:tr w:rsidR="009F67E6" w:rsidRPr="00364BE9" w14:paraId="0BEFE86C" w14:textId="77777777" w:rsidTr="00FF3FB8">
        <w:tc>
          <w:tcPr>
            <w:tcW w:w="1911" w:type="pct"/>
          </w:tcPr>
          <w:p w14:paraId="180ED436" w14:textId="5AFE2FA0" w:rsidR="009F67E6" w:rsidRPr="00364BE9" w:rsidRDefault="009F67E6" w:rsidP="00EA4E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общественного 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на остановке "</w:t>
            </w:r>
            <w:proofErr w:type="gram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Дачная-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  <w:proofErr w:type="gramEnd"/>
            <w:r w:rsidRPr="00863826">
              <w:rPr>
                <w:rFonts w:ascii="Times New Roman" w:hAnsi="Times New Roman" w:cs="Times New Roman"/>
                <w:sz w:val="28"/>
                <w:szCs w:val="28"/>
              </w:rPr>
              <w:t xml:space="preserve">" (ул. Воронина В.И., нечетная сторона 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br/>
              <w:t>в районе пересечения с ул. Дачн</w:t>
            </w:r>
            <w:r w:rsidR="00EA4E40" w:rsidRPr="0086382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63826">
              <w:rPr>
                <w:rFonts w:ascii="Times New Roman" w:hAnsi="Times New Roman" w:cs="Times New Roman"/>
                <w:sz w:val="28"/>
                <w:szCs w:val="28"/>
              </w:rPr>
              <w:t>) по направлению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в центр;</w:t>
            </w:r>
          </w:p>
        </w:tc>
      </w:tr>
      <w:tr w:rsidR="009F67E6" w:rsidRPr="00364BE9" w14:paraId="54E2ADC3" w14:textId="77777777" w:rsidTr="00FF3FB8">
        <w:tc>
          <w:tcPr>
            <w:tcW w:w="1911" w:type="pct"/>
          </w:tcPr>
          <w:p w14:paraId="0DB431AF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в павильоне ожидания общественного транспорта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остановке "Улица Лермонтова" (ул. Лермонтова в районе здания 23, стр. 22)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по направлению движения в центр;</w:t>
            </w:r>
          </w:p>
        </w:tc>
      </w:tr>
      <w:tr w:rsidR="009F67E6" w:rsidRPr="00364BE9" w14:paraId="4ACB6403" w14:textId="77777777" w:rsidTr="00FF3FB8">
        <w:tc>
          <w:tcPr>
            <w:tcW w:w="1911" w:type="pct"/>
            <w:vAlign w:val="center"/>
          </w:tcPr>
          <w:p w14:paraId="1730EB9B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напротив д. 19 по ул. Прокопия </w:t>
            </w:r>
            <w:proofErr w:type="spell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Галушина</w:t>
            </w:r>
            <w:proofErr w:type="spellEnd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(на неразграниченной территории);</w:t>
            </w:r>
          </w:p>
        </w:tc>
      </w:tr>
      <w:tr w:rsidR="009F67E6" w:rsidRPr="00364BE9" w14:paraId="675F75CB" w14:textId="77777777" w:rsidTr="00FF3FB8">
        <w:tc>
          <w:tcPr>
            <w:tcW w:w="1911" w:type="pct"/>
            <w:vAlign w:val="center"/>
          </w:tcPr>
          <w:p w14:paraId="77C8A499" w14:textId="77777777" w:rsidR="009F67E6" w:rsidRPr="00364BE9" w:rsidRDefault="009F67E6" w:rsidP="00FF3FB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щит напротив д. 30, корп. 3 по ул. Прокопия </w:t>
            </w:r>
            <w:proofErr w:type="spellStart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>Галушина</w:t>
            </w:r>
            <w:proofErr w:type="spellEnd"/>
            <w:r w:rsidRPr="00364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4BE9">
              <w:rPr>
                <w:rFonts w:ascii="Times New Roman" w:hAnsi="Times New Roman" w:cs="Times New Roman"/>
                <w:sz w:val="28"/>
                <w:szCs w:val="28"/>
              </w:rPr>
              <w:br/>
              <w:t>(на неразграниченной территории).</w:t>
            </w:r>
          </w:p>
        </w:tc>
      </w:tr>
    </w:tbl>
    <w:p w14:paraId="5436E275" w14:textId="77777777" w:rsidR="009F67E6" w:rsidRPr="00364BE9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A8A0E" w14:textId="77777777" w:rsidR="009F67E6" w:rsidRPr="009F67E6" w:rsidRDefault="009F67E6" w:rsidP="009F6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7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1BB3B78F" w14:textId="028FC5E1" w:rsidR="006850FB" w:rsidRPr="00814410" w:rsidRDefault="006850FB" w:rsidP="006850FB">
      <w:pPr>
        <w:tabs>
          <w:tab w:val="left" w:pos="765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6850FB" w:rsidRPr="00814410" w:rsidSect="00DD6C18">
      <w:headerReference w:type="default" r:id="rId8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6FEB3" w14:textId="77777777" w:rsidR="005A4ACE" w:rsidRDefault="005A4ACE" w:rsidP="00DD6C18">
      <w:pPr>
        <w:spacing w:after="0" w:line="240" w:lineRule="auto"/>
      </w:pPr>
      <w:r>
        <w:separator/>
      </w:r>
    </w:p>
  </w:endnote>
  <w:endnote w:type="continuationSeparator" w:id="0">
    <w:p w14:paraId="33FCD4C1" w14:textId="77777777" w:rsidR="005A4ACE" w:rsidRDefault="005A4ACE" w:rsidP="00DD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FFF83" w14:textId="77777777" w:rsidR="005A4ACE" w:rsidRDefault="005A4ACE" w:rsidP="00DD6C18">
      <w:pPr>
        <w:spacing w:after="0" w:line="240" w:lineRule="auto"/>
      </w:pPr>
      <w:r>
        <w:separator/>
      </w:r>
    </w:p>
  </w:footnote>
  <w:footnote w:type="continuationSeparator" w:id="0">
    <w:p w14:paraId="02348F1D" w14:textId="77777777" w:rsidR="005A4ACE" w:rsidRDefault="005A4ACE" w:rsidP="00DD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386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DE958E" w14:textId="3DFFFCE4" w:rsidR="00DD6C18" w:rsidRPr="00814410" w:rsidRDefault="00DD6C18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441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441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441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2D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441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B4F9DB" w14:textId="77777777" w:rsidR="00DD6C18" w:rsidRDefault="00DD6C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1043"/>
    <w:multiLevelType w:val="hybridMultilevel"/>
    <w:tmpl w:val="8026C7C0"/>
    <w:lvl w:ilvl="0" w:tplc="81680B7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C7"/>
    <w:rsid w:val="000075E8"/>
    <w:rsid w:val="000114A2"/>
    <w:rsid w:val="00023A8F"/>
    <w:rsid w:val="000438F5"/>
    <w:rsid w:val="00052D51"/>
    <w:rsid w:val="00066434"/>
    <w:rsid w:val="00067118"/>
    <w:rsid w:val="00074173"/>
    <w:rsid w:val="00080F72"/>
    <w:rsid w:val="00097684"/>
    <w:rsid w:val="000A58E6"/>
    <w:rsid w:val="000E351D"/>
    <w:rsid w:val="000E6A94"/>
    <w:rsid w:val="000F1793"/>
    <w:rsid w:val="00103BBA"/>
    <w:rsid w:val="00130E7B"/>
    <w:rsid w:val="00140C9D"/>
    <w:rsid w:val="00141BF1"/>
    <w:rsid w:val="00160AB7"/>
    <w:rsid w:val="001741D0"/>
    <w:rsid w:val="001C244A"/>
    <w:rsid w:val="00211143"/>
    <w:rsid w:val="00243DCB"/>
    <w:rsid w:val="002441CC"/>
    <w:rsid w:val="00273945"/>
    <w:rsid w:val="00283791"/>
    <w:rsid w:val="002A3829"/>
    <w:rsid w:val="002B7EB9"/>
    <w:rsid w:val="002D0F30"/>
    <w:rsid w:val="00302AAB"/>
    <w:rsid w:val="00306BF9"/>
    <w:rsid w:val="00335C7E"/>
    <w:rsid w:val="00365AB3"/>
    <w:rsid w:val="00397AA3"/>
    <w:rsid w:val="003A4CBF"/>
    <w:rsid w:val="003A6B23"/>
    <w:rsid w:val="003B6699"/>
    <w:rsid w:val="003C5866"/>
    <w:rsid w:val="003D1229"/>
    <w:rsid w:val="003D582A"/>
    <w:rsid w:val="003E6E0B"/>
    <w:rsid w:val="0040713D"/>
    <w:rsid w:val="00430B85"/>
    <w:rsid w:val="004320CD"/>
    <w:rsid w:val="00432D93"/>
    <w:rsid w:val="00446FA2"/>
    <w:rsid w:val="00451DBD"/>
    <w:rsid w:val="004525EE"/>
    <w:rsid w:val="00471E7D"/>
    <w:rsid w:val="00473954"/>
    <w:rsid w:val="004B0D19"/>
    <w:rsid w:val="004C19F6"/>
    <w:rsid w:val="004C694F"/>
    <w:rsid w:val="004D2F79"/>
    <w:rsid w:val="004D52EF"/>
    <w:rsid w:val="004E2456"/>
    <w:rsid w:val="00513933"/>
    <w:rsid w:val="005474A3"/>
    <w:rsid w:val="0055490D"/>
    <w:rsid w:val="005558A4"/>
    <w:rsid w:val="00571CA0"/>
    <w:rsid w:val="00590856"/>
    <w:rsid w:val="005A0F0B"/>
    <w:rsid w:val="005A38D7"/>
    <w:rsid w:val="005A4ACE"/>
    <w:rsid w:val="005D6635"/>
    <w:rsid w:val="005F3F6A"/>
    <w:rsid w:val="006013EB"/>
    <w:rsid w:val="00604DA9"/>
    <w:rsid w:val="00665944"/>
    <w:rsid w:val="00674825"/>
    <w:rsid w:val="006850FB"/>
    <w:rsid w:val="00696CD1"/>
    <w:rsid w:val="006A24B8"/>
    <w:rsid w:val="006C4CD4"/>
    <w:rsid w:val="006E7833"/>
    <w:rsid w:val="007028B8"/>
    <w:rsid w:val="007661B4"/>
    <w:rsid w:val="0077756B"/>
    <w:rsid w:val="00786393"/>
    <w:rsid w:val="007C34B0"/>
    <w:rsid w:val="007C486B"/>
    <w:rsid w:val="00804787"/>
    <w:rsid w:val="00810F6B"/>
    <w:rsid w:val="00814410"/>
    <w:rsid w:val="00826523"/>
    <w:rsid w:val="00837180"/>
    <w:rsid w:val="00863826"/>
    <w:rsid w:val="0087375B"/>
    <w:rsid w:val="008809E9"/>
    <w:rsid w:val="0088301F"/>
    <w:rsid w:val="0089487C"/>
    <w:rsid w:val="008E33F7"/>
    <w:rsid w:val="008E6E39"/>
    <w:rsid w:val="00912C92"/>
    <w:rsid w:val="00915C5E"/>
    <w:rsid w:val="00936257"/>
    <w:rsid w:val="00945618"/>
    <w:rsid w:val="009701AC"/>
    <w:rsid w:val="00977D14"/>
    <w:rsid w:val="00984F72"/>
    <w:rsid w:val="00987B91"/>
    <w:rsid w:val="00997E0E"/>
    <w:rsid w:val="009A1D1E"/>
    <w:rsid w:val="009B6835"/>
    <w:rsid w:val="009C3DB4"/>
    <w:rsid w:val="009F67E6"/>
    <w:rsid w:val="00A45083"/>
    <w:rsid w:val="00A4658F"/>
    <w:rsid w:val="00A7260B"/>
    <w:rsid w:val="00AA1C75"/>
    <w:rsid w:val="00AA4EEF"/>
    <w:rsid w:val="00AB0365"/>
    <w:rsid w:val="00B02B45"/>
    <w:rsid w:val="00B34C90"/>
    <w:rsid w:val="00B45CA3"/>
    <w:rsid w:val="00BC5175"/>
    <w:rsid w:val="00C00835"/>
    <w:rsid w:val="00C115B1"/>
    <w:rsid w:val="00C24B4E"/>
    <w:rsid w:val="00C76D66"/>
    <w:rsid w:val="00C870C8"/>
    <w:rsid w:val="00CA461E"/>
    <w:rsid w:val="00CA497E"/>
    <w:rsid w:val="00CA5F43"/>
    <w:rsid w:val="00CB1EFD"/>
    <w:rsid w:val="00CD4D52"/>
    <w:rsid w:val="00CE5150"/>
    <w:rsid w:val="00CF04F5"/>
    <w:rsid w:val="00CF1825"/>
    <w:rsid w:val="00D5325F"/>
    <w:rsid w:val="00D53F40"/>
    <w:rsid w:val="00D564C4"/>
    <w:rsid w:val="00D71120"/>
    <w:rsid w:val="00D77FD2"/>
    <w:rsid w:val="00D82470"/>
    <w:rsid w:val="00D96537"/>
    <w:rsid w:val="00DC13C7"/>
    <w:rsid w:val="00DD4539"/>
    <w:rsid w:val="00DD6C18"/>
    <w:rsid w:val="00DF75FB"/>
    <w:rsid w:val="00E022CE"/>
    <w:rsid w:val="00E12E27"/>
    <w:rsid w:val="00E201B9"/>
    <w:rsid w:val="00E2155F"/>
    <w:rsid w:val="00EA252A"/>
    <w:rsid w:val="00EA4E40"/>
    <w:rsid w:val="00EB4CC3"/>
    <w:rsid w:val="00EE0C7C"/>
    <w:rsid w:val="00EE68F7"/>
    <w:rsid w:val="00EF0BD8"/>
    <w:rsid w:val="00F05183"/>
    <w:rsid w:val="00F10544"/>
    <w:rsid w:val="00F63B7B"/>
    <w:rsid w:val="00F65CCD"/>
    <w:rsid w:val="00FA05AA"/>
    <w:rsid w:val="00FA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5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9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4071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071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E0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6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9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4071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071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E0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D6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Светлана Васильевна</dc:creator>
  <cp:lastModifiedBy>Елизарова Татьяна Сергеевна</cp:lastModifiedBy>
  <cp:revision>2</cp:revision>
  <cp:lastPrinted>2025-08-01T11:10:00Z</cp:lastPrinted>
  <dcterms:created xsi:type="dcterms:W3CDTF">2025-08-11T06:31:00Z</dcterms:created>
  <dcterms:modified xsi:type="dcterms:W3CDTF">2025-08-11T06:31:00Z</dcterms:modified>
</cp:coreProperties>
</file>