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3"/>
        <w:tblpPr w:leftFromText="180" w:rightFromText="180" w:vertAnchor="text" w:tblpXSpec="center" w:tblpY="1"/>
        <w:tblOverlap w:val="never"/>
        <w:tblW w:w="0" w:type="auto"/>
        <w:tblInd w:w="7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</w:tblGrid>
      <w:tr w:rsidR="004D3447" w:rsidRPr="004D3447" w:rsidTr="00E70803">
        <w:tc>
          <w:tcPr>
            <w:tcW w:w="5889" w:type="dxa"/>
            <w:vAlign w:val="center"/>
          </w:tcPr>
          <w:p w:rsidR="004D3447" w:rsidRPr="004D3447" w:rsidRDefault="00E70803" w:rsidP="00FD3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D3447" w:rsidRPr="004D3447" w:rsidRDefault="00E70803" w:rsidP="00FD3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4D3447" w:rsidRPr="004D3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4D3447" w:rsidRPr="004D3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4D3447" w:rsidRPr="004D3447" w:rsidRDefault="004D3447" w:rsidP="00E7080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4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"Город Архангельск"</w:t>
            </w:r>
          </w:p>
          <w:p w:rsidR="004D3447" w:rsidRPr="004D3447" w:rsidRDefault="004D3447" w:rsidP="00E708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447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>от</w:t>
            </w:r>
            <w:r w:rsidR="003113BC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 xml:space="preserve"> </w:t>
            </w:r>
            <w:r w:rsidR="00E70803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>11</w:t>
            </w:r>
            <w:r w:rsidR="003113BC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 xml:space="preserve"> августа</w:t>
            </w:r>
            <w:r w:rsidRPr="004D3447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 xml:space="preserve"> </w:t>
            </w:r>
            <w:r w:rsidR="003113BC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 xml:space="preserve">2023 </w:t>
            </w:r>
            <w:r w:rsidRPr="004D3447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 xml:space="preserve">г. № </w:t>
            </w:r>
            <w:r w:rsidR="00E70803">
              <w:rPr>
                <w:rFonts w:ascii="Times New Roman" w:eastAsia="MS Mincho" w:hAnsi="Times New Roman" w:cs="Times New Roman"/>
                <w:bCs/>
                <w:sz w:val="28"/>
                <w:szCs w:val="36"/>
                <w:lang w:eastAsia="ja-JP"/>
              </w:rPr>
              <w:t>1306</w:t>
            </w:r>
          </w:p>
        </w:tc>
      </w:tr>
    </w:tbl>
    <w:p w:rsidR="004D3447" w:rsidRPr="004D3447" w:rsidRDefault="00E70803" w:rsidP="00E70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356AF" wp14:editId="16114C05">
                <wp:simplePos x="0" y="0"/>
                <wp:positionH relativeFrom="column">
                  <wp:posOffset>4099560</wp:posOffset>
                </wp:positionH>
                <wp:positionV relativeFrom="paragraph">
                  <wp:posOffset>-689610</wp:posOffset>
                </wp:positionV>
                <wp:extent cx="1304925" cy="5429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22.8pt;margin-top:-54.3pt;width:102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" fillcolor="white [3212]" stroked="f" strokeweight="2pt"/>
            </w:pict>
          </mc:Fallback>
        </mc:AlternateContent>
      </w:r>
      <w:r w:rsidR="00FD3EB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>"</w:t>
      </w:r>
      <w:r w:rsidR="001B6C2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>СХЕМА</w:t>
      </w:r>
      <w:r w:rsidR="001B6C2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br/>
      </w:r>
      <w:r w:rsidR="004D3447" w:rsidRPr="004D3447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>размещения гаражей, являющихся некапитальными сооружениями, а также мест стоянки</w:t>
      </w:r>
      <w:r w:rsidR="001B6C2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 xml:space="preserve"> технических или других средств</w:t>
      </w:r>
      <w:r w:rsidR="001B6C2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br/>
      </w:r>
      <w:r w:rsidR="004D3447" w:rsidRPr="004D3447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 xml:space="preserve">передвижения инвалидов вблизи их места жительства, возводимых гражданами на землях или земельных участках, находящихся </w:t>
      </w:r>
      <w:r w:rsidR="001B6C2A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br/>
      </w:r>
      <w:r w:rsidR="004D3447" w:rsidRPr="004D3447">
        <w:rPr>
          <w:rFonts w:ascii="Times New Roman" w:eastAsia="Times New Roman" w:hAnsi="Times New Roman" w:cs="Calibri"/>
          <w:b/>
          <w:color w:val="00000A"/>
          <w:sz w:val="24"/>
          <w:szCs w:val="24"/>
          <w:lang w:eastAsia="ru-RU"/>
        </w:rPr>
        <w:t>в государственной или муниципальной собственности</w:t>
      </w:r>
    </w:p>
    <w:p w:rsidR="004D3447" w:rsidRPr="004D3447" w:rsidRDefault="004D3447" w:rsidP="004D3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701"/>
        <w:gridCol w:w="1276"/>
        <w:gridCol w:w="1417"/>
        <w:gridCol w:w="1276"/>
        <w:gridCol w:w="1843"/>
        <w:gridCol w:w="1417"/>
        <w:gridCol w:w="1418"/>
      </w:tblGrid>
      <w:tr w:rsidR="00FD3EB5" w:rsidRPr="004D3447" w:rsidTr="00183579">
        <w:trPr>
          <w:tblHeader/>
        </w:trPr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E15D10" w:rsidRDefault="004D3447" w:rsidP="004D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D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3447" w:rsidRPr="00E15D10" w:rsidRDefault="004D3447" w:rsidP="004D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5D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15D1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Место размещения (адрес)</w:t>
            </w:r>
          </w:p>
          <w:p w:rsidR="004D3447" w:rsidRPr="00B03513" w:rsidRDefault="004D3447" w:rsidP="00FD3EB5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Номер кадастрового квартала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или</w:t>
            </w:r>
            <w:r w:rsidR="00FD3E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кадастровый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номер земельного участка </w:t>
            </w:r>
            <w:r w:rsidR="00B03513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(при наличии)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Вид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собственности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B035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или часть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земельного участка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Площадь кв.</w:t>
            </w:r>
            <w:r w:rsidR="00B035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338E4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Количество единиц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размещения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Срок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</w:r>
            <w:r w:rsidRPr="00FD3EB5">
              <w:rPr>
                <w:rFonts w:ascii="Times New Roman" w:hAnsi="Times New Roman" w:cs="Times New Roman"/>
                <w:spacing w:val="-8"/>
                <w:szCs w:val="24"/>
              </w:rPr>
              <w:t xml:space="preserve">размещения </w:t>
            </w:r>
            <w:r w:rsidRPr="00B03513">
              <w:rPr>
                <w:rFonts w:ascii="Times New Roman" w:hAnsi="Times New Roman" w:cs="Times New Roman"/>
                <w:szCs w:val="24"/>
              </w:rPr>
              <w:t>объекта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9B4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Цель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использования земель,</w:t>
            </w:r>
            <w:r w:rsidR="009B4DC9" w:rsidRPr="00B03513">
              <w:rPr>
                <w:rFonts w:ascii="Times New Roman" w:hAnsi="Times New Roman" w:cs="Times New Roman"/>
                <w:szCs w:val="24"/>
              </w:rPr>
              <w:t xml:space="preserve"> земельного участка</w:t>
            </w:r>
            <w:r w:rsidR="00B03513">
              <w:rPr>
                <w:rFonts w:ascii="Times New Roman" w:hAnsi="Times New Roman" w:cs="Times New Roman"/>
                <w:szCs w:val="24"/>
              </w:rPr>
              <w:br/>
            </w:r>
            <w:r w:rsidR="009B4DC9" w:rsidRPr="00B03513">
              <w:rPr>
                <w:rFonts w:ascii="Times New Roman" w:hAnsi="Times New Roman" w:cs="Times New Roman"/>
                <w:szCs w:val="24"/>
              </w:rPr>
              <w:t xml:space="preserve"> или части </w:t>
            </w:r>
            <w:r w:rsidRPr="00B03513">
              <w:rPr>
                <w:rFonts w:ascii="Times New Roman" w:hAnsi="Times New Roman" w:cs="Times New Roman"/>
                <w:szCs w:val="24"/>
              </w:rPr>
              <w:t>земельного</w:t>
            </w:r>
            <w:r w:rsidR="006B54F6" w:rsidRPr="00B035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="006B54F6" w:rsidRPr="00B03513">
              <w:rPr>
                <w:rFonts w:ascii="Times New Roman" w:hAnsi="Times New Roman" w:cs="Times New Roman"/>
                <w:szCs w:val="24"/>
              </w:rPr>
              <w:t>участка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3EB5">
              <w:rPr>
                <w:rFonts w:ascii="Times New Roman" w:hAnsi="Times New Roman" w:cs="Times New Roman"/>
                <w:spacing w:val="-6"/>
                <w:szCs w:val="24"/>
              </w:rPr>
              <w:t xml:space="preserve">Фрагмент </w:t>
            </w:r>
            <w:r w:rsidRPr="00B03513">
              <w:rPr>
                <w:rFonts w:ascii="Times New Roman" w:hAnsi="Times New Roman" w:cs="Times New Roman"/>
                <w:szCs w:val="24"/>
              </w:rPr>
              <w:t>карты-схемы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Координаты характерных точек границ земельного участка</w:t>
            </w:r>
          </w:p>
        </w:tc>
      </w:tr>
      <w:tr w:rsidR="00FD3EB5" w:rsidRPr="004D3447" w:rsidTr="00183579">
        <w:trPr>
          <w:tblHeader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4D3447" w:rsidRDefault="004D3447" w:rsidP="004D3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3447" w:rsidRPr="00B03513" w:rsidRDefault="004D3447" w:rsidP="004D344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4D3447" w:rsidRPr="004D3447" w:rsidTr="00FD3EB5">
        <w:trPr>
          <w:trHeight w:val="227"/>
        </w:trPr>
        <w:tc>
          <w:tcPr>
            <w:tcW w:w="151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3447" w:rsidRPr="00B03513" w:rsidRDefault="00795F92" w:rsidP="00795F92">
            <w:pPr>
              <w:pStyle w:val="ac"/>
              <w:numPr>
                <w:ilvl w:val="0"/>
                <w:numId w:val="11"/>
              </w:numPr>
              <w:jc w:val="center"/>
              <w:rPr>
                <w:sz w:val="22"/>
                <w:szCs w:val="24"/>
              </w:rPr>
            </w:pPr>
            <w:r w:rsidRPr="00B03513">
              <w:rPr>
                <w:sz w:val="22"/>
                <w:szCs w:val="24"/>
              </w:rPr>
              <w:t>Территориальный округ Майская горка</w:t>
            </w:r>
          </w:p>
        </w:tc>
      </w:tr>
      <w:tr w:rsidR="00183579" w:rsidRPr="004D3447" w:rsidTr="00183579">
        <w:trPr>
          <w:cantSplit/>
          <w:trHeight w:val="175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4D3447" w:rsidRDefault="00795F92" w:rsidP="004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ул. Калинина,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кадастровый квартал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</w:r>
            <w:r w:rsidR="00D75F7F" w:rsidRPr="00B03513">
              <w:rPr>
                <w:rFonts w:ascii="Times New Roman" w:hAnsi="Times New Roman" w:cs="Times New Roman"/>
                <w:szCs w:val="24"/>
              </w:rPr>
              <w:t>29:22:060417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Муниципальная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Земельный участок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в кадастровом квартале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</w:r>
            <w:r w:rsidR="00D75F7F" w:rsidRPr="00B03513">
              <w:rPr>
                <w:rFonts w:ascii="Times New Roman" w:hAnsi="Times New Roman" w:cs="Times New Roman"/>
                <w:szCs w:val="24"/>
              </w:rPr>
              <w:t>29:22:060417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3338E4" w:rsidP="00B03513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 кв. м</w:t>
            </w:r>
          </w:p>
          <w:p w:rsidR="00795F92" w:rsidRPr="00B03513" w:rsidRDefault="00795F92" w:rsidP="00B03513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</w:t>
            </w:r>
          </w:p>
          <w:p w:rsidR="00795F92" w:rsidRPr="00B03513" w:rsidRDefault="00795F92" w:rsidP="00B03513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rPr>
                <w:rFonts w:ascii="Times New Roman" w:hAnsi="Times New Roman" w:cs="Times New Roman"/>
                <w:szCs w:val="23"/>
              </w:rPr>
            </w:pPr>
            <w:r w:rsidRPr="00B03513">
              <w:rPr>
                <w:rFonts w:ascii="Times New Roman" w:hAnsi="Times New Roman" w:cs="Times New Roman"/>
                <w:szCs w:val="23"/>
              </w:rPr>
              <w:t>Гараж</w:t>
            </w:r>
            <w:r w:rsidR="00C4323D" w:rsidRPr="00B03513">
              <w:rPr>
                <w:rFonts w:ascii="Times New Roman" w:hAnsi="Times New Roman" w:cs="Times New Roman"/>
                <w:szCs w:val="23"/>
              </w:rPr>
              <w:t>,</w:t>
            </w:r>
            <w:r w:rsidRPr="00B03513">
              <w:rPr>
                <w:rFonts w:ascii="Times New Roman" w:hAnsi="Times New Roman" w:cs="Times New Roman"/>
                <w:szCs w:val="23"/>
              </w:rPr>
              <w:t xml:space="preserve"> являющи</w:t>
            </w:r>
            <w:r w:rsidR="00D75F7F" w:rsidRPr="00B03513">
              <w:rPr>
                <w:rFonts w:ascii="Times New Roman" w:hAnsi="Times New Roman" w:cs="Times New Roman"/>
                <w:szCs w:val="23"/>
              </w:rPr>
              <w:t>й</w:t>
            </w:r>
            <w:r w:rsidRPr="00B03513">
              <w:rPr>
                <w:rFonts w:ascii="Times New Roman" w:hAnsi="Times New Roman" w:cs="Times New Roman"/>
                <w:szCs w:val="23"/>
              </w:rPr>
              <w:t>ся некапитальным сооружени</w:t>
            </w:r>
            <w:r w:rsidR="00D75F7F" w:rsidRPr="00B03513">
              <w:rPr>
                <w:rFonts w:ascii="Times New Roman" w:hAnsi="Times New Roman" w:cs="Times New Roman"/>
                <w:szCs w:val="23"/>
              </w:rPr>
              <w:t>е</w:t>
            </w:r>
            <w:r w:rsidRPr="00B03513">
              <w:rPr>
                <w:rFonts w:ascii="Times New Roman" w:hAnsi="Times New Roman" w:cs="Times New Roman"/>
                <w:szCs w:val="23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183579" w:rsidRDefault="00D75F7F" w:rsidP="00183579">
            <w:pPr>
              <w:rPr>
                <w:rFonts w:ascii="Times New Roman" w:hAnsi="Times New Roman" w:cs="Times New Roman"/>
                <w:spacing w:val="-6"/>
                <w:szCs w:val="24"/>
              </w:rPr>
            </w:pPr>
            <w:r w:rsidRPr="00183579">
              <w:rPr>
                <w:rFonts w:ascii="Times New Roman" w:hAnsi="Times New Roman" w:cs="Times New Roman"/>
                <w:spacing w:val="-6"/>
                <w:szCs w:val="24"/>
              </w:rPr>
              <w:t>Приложение № 1 к схеме размещения гаражей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BC4A6D" w:rsidP="00B03513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Приложение  № 2 к схеме размещения гаражей</w:t>
            </w:r>
          </w:p>
        </w:tc>
      </w:tr>
      <w:tr w:rsidR="00795F92" w:rsidRPr="004D3447" w:rsidTr="00FD3EB5">
        <w:trPr>
          <w:cantSplit/>
          <w:trHeight w:val="265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2. Территориальный округ Варавино-Фактория</w:t>
            </w:r>
          </w:p>
        </w:tc>
      </w:tr>
      <w:tr w:rsidR="00183579" w:rsidRPr="004D3447" w:rsidTr="00183579">
        <w:trPr>
          <w:cantSplit/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4D3447" w:rsidRDefault="00795F92" w:rsidP="004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</w:p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Окружное шоссе, </w:t>
            </w:r>
          </w:p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с кадастровым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номером </w:t>
            </w:r>
          </w:p>
          <w:p w:rsidR="00795F92" w:rsidRPr="00B03513" w:rsidRDefault="00795F92" w:rsidP="004E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29:22:070507:10</w:t>
            </w:r>
          </w:p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Муниципальная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r w:rsidR="00E70803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с кадастровым номером 29:22:070507:10</w:t>
            </w:r>
          </w:p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ind w:left="-108" w:right="-108" w:firstLine="108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По 24 кв. м</w:t>
            </w:r>
          </w:p>
          <w:p w:rsidR="00795F92" w:rsidRPr="00B03513" w:rsidRDefault="00795F92" w:rsidP="004E7A74">
            <w:pPr>
              <w:ind w:left="-108" w:right="-108" w:firstLine="108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142</w:t>
            </w:r>
          </w:p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Гаражи</w:t>
            </w:r>
            <w:r w:rsidR="00C4323D" w:rsidRPr="00B03513">
              <w:rPr>
                <w:rFonts w:ascii="Times New Roman" w:hAnsi="Times New Roman" w:cs="Times New Roman"/>
                <w:szCs w:val="24"/>
              </w:rPr>
              <w:t>,</w:t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 являющиеся некапитальными сооружениями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183579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№ 3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 № 4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</w:p>
        </w:tc>
      </w:tr>
      <w:tr w:rsidR="00183579" w:rsidRPr="004D3447" w:rsidTr="00183579">
        <w:trPr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4D3447" w:rsidRDefault="00795F92" w:rsidP="004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ул. Силикатчиков,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кадастровый квартал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29:22:073304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Муниципальная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B03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Земельный участок в кадастровом квартале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29:22:073304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B03513" w:rsidP="00B03513">
            <w:pPr>
              <w:rPr>
                <w:rFonts w:ascii="Times New Roman" w:hAnsi="Times New Roman" w:cs="Times New Roman"/>
                <w:color w:val="FF0000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Cs w:val="24"/>
              </w:rPr>
              <w:t>По 24 кв. м</w:t>
            </w:r>
          </w:p>
          <w:p w:rsidR="00795F92" w:rsidRPr="00B03513" w:rsidRDefault="00795F92" w:rsidP="00B03513">
            <w:pPr>
              <w:ind w:firstLine="108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19</w:t>
            </w:r>
          </w:p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Гаражи</w:t>
            </w:r>
            <w:r w:rsidR="00C4323D" w:rsidRPr="00B03513">
              <w:rPr>
                <w:rFonts w:ascii="Times New Roman" w:hAnsi="Times New Roman" w:cs="Times New Roman"/>
                <w:szCs w:val="24"/>
              </w:rPr>
              <w:t>,</w:t>
            </w:r>
            <w:r w:rsidRPr="00B03513">
              <w:rPr>
                <w:rFonts w:ascii="Times New Roman" w:hAnsi="Times New Roman" w:cs="Times New Roman"/>
                <w:szCs w:val="24"/>
              </w:rPr>
              <w:t xml:space="preserve"> являющиеся некапитальными сооружениями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F92" w:rsidRPr="00B03513" w:rsidRDefault="00795F92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5F92" w:rsidRPr="004D3447" w:rsidTr="00FD3EB5">
        <w:trPr>
          <w:trHeight w:val="227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F92" w:rsidRPr="00B03513" w:rsidRDefault="00795F92" w:rsidP="004E7A74">
            <w:pPr>
              <w:ind w:left="72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eastAsia="MS Mincho" w:hAnsi="Times New Roman" w:cs="Times New Roman"/>
                <w:szCs w:val="28"/>
                <w:lang w:eastAsia="ja-JP"/>
              </w:rPr>
              <w:br w:type="page"/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3.</w:t>
            </w:r>
            <w:r w:rsidRPr="00B03513">
              <w:rPr>
                <w:rFonts w:ascii="Times New Roman" w:eastAsia="MS Mincho" w:hAnsi="Times New Roman" w:cs="Times New Roman"/>
                <w:szCs w:val="28"/>
                <w:lang w:eastAsia="ja-JP"/>
              </w:rPr>
              <w:t xml:space="preserve"> </w:t>
            </w:r>
            <w:r w:rsidRPr="00B03513">
              <w:rPr>
                <w:rFonts w:ascii="Times New Roman" w:hAnsi="Times New Roman" w:cs="Times New Roman"/>
                <w:szCs w:val="24"/>
              </w:rPr>
              <w:t>Ломоносовский территориальный округ</w:t>
            </w:r>
          </w:p>
        </w:tc>
      </w:tr>
      <w:tr w:rsidR="00183579" w:rsidRPr="004D3447" w:rsidTr="00183579">
        <w:trPr>
          <w:cantSplit/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4D3447" w:rsidRDefault="000D00B7" w:rsidP="004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ул. </w:t>
            </w:r>
            <w:proofErr w:type="gramStart"/>
            <w:r w:rsidRPr="00B03513">
              <w:rPr>
                <w:rFonts w:ascii="Times New Roman" w:hAnsi="Times New Roman" w:cs="Times New Roman"/>
                <w:szCs w:val="24"/>
              </w:rPr>
              <w:t>Северодвинская</w:t>
            </w:r>
            <w:proofErr w:type="gramEnd"/>
            <w:r w:rsidRPr="00B03513">
              <w:rPr>
                <w:rFonts w:ascii="Times New Roman" w:hAnsi="Times New Roman" w:cs="Times New Roman"/>
                <w:szCs w:val="24"/>
              </w:rPr>
              <w:t>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д. 68, корп. 2,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кадастровый квартал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29:22:050108</w:t>
            </w:r>
          </w:p>
          <w:p w:rsidR="000D00B7" w:rsidRPr="00B03513" w:rsidRDefault="000D00B7" w:rsidP="004E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Муниципальная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в кадастровом квартале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29:22:050108</w:t>
            </w:r>
          </w:p>
          <w:p w:rsidR="000D00B7" w:rsidRPr="00B03513" w:rsidRDefault="000D00B7" w:rsidP="004E7A7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18 кв. м </w:t>
            </w:r>
          </w:p>
          <w:p w:rsidR="000D00B7" w:rsidRPr="00B03513" w:rsidRDefault="000D00B7" w:rsidP="004E7A74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</w:t>
            </w:r>
          </w:p>
          <w:p w:rsidR="000D00B7" w:rsidRPr="00B03513" w:rsidRDefault="000D00B7" w:rsidP="004E7A74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Стоянки технических </w:t>
            </w:r>
            <w:r w:rsidR="003113BC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или других средств передвижения инвалидов вблизи их места жительства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183579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№ 5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4E7A74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Приложение  № 6 </w:t>
            </w:r>
            <w:r w:rsidRPr="00B03513">
              <w:rPr>
                <w:rFonts w:ascii="Times New Roman" w:eastAsia="MS Mincho" w:hAnsi="Times New Roman" w:cs="Times New Roman"/>
                <w:szCs w:val="24"/>
                <w:lang w:eastAsia="ja-JP"/>
              </w:rPr>
              <w:t>к схеме размещения гаражей</w:t>
            </w:r>
          </w:p>
        </w:tc>
      </w:tr>
      <w:tr w:rsidR="00183579" w:rsidRPr="004D3447" w:rsidTr="00183579">
        <w:trPr>
          <w:cantSplit/>
          <w:trHeight w:val="113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4D3447" w:rsidRDefault="000D00B7" w:rsidP="0068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ind w:right="-108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г. Архангельск, 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 xml:space="preserve">ул. </w:t>
            </w:r>
            <w:proofErr w:type="gramStart"/>
            <w:r w:rsidRPr="00B03513">
              <w:rPr>
                <w:rFonts w:ascii="Times New Roman" w:hAnsi="Times New Roman" w:cs="Times New Roman"/>
                <w:szCs w:val="24"/>
              </w:rPr>
              <w:t>Северодвинская</w:t>
            </w:r>
            <w:proofErr w:type="gramEnd"/>
            <w:r w:rsidRPr="00B03513">
              <w:rPr>
                <w:rFonts w:ascii="Times New Roman" w:hAnsi="Times New Roman" w:cs="Times New Roman"/>
                <w:szCs w:val="24"/>
              </w:rPr>
              <w:t>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д. 68, корп. 2,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кадастровый квартал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29:22:050108</w:t>
            </w:r>
          </w:p>
          <w:p w:rsidR="000D00B7" w:rsidRPr="00B03513" w:rsidRDefault="000D00B7" w:rsidP="009B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Муниципальная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  <w:r w:rsidR="00FD3EB5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в кадастровом квартале</w:t>
            </w:r>
            <w:r w:rsidRPr="00B03513">
              <w:rPr>
                <w:rFonts w:ascii="Times New Roman" w:hAnsi="Times New Roman" w:cs="Times New Roman"/>
                <w:szCs w:val="24"/>
              </w:rPr>
              <w:br/>
              <w:t>29:22:050108</w:t>
            </w:r>
          </w:p>
          <w:p w:rsidR="000D00B7" w:rsidRPr="00B03513" w:rsidRDefault="000D00B7" w:rsidP="009B4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21 кв. м </w:t>
            </w:r>
          </w:p>
          <w:p w:rsidR="000D00B7" w:rsidRPr="00B03513" w:rsidRDefault="000D00B7" w:rsidP="009B4DC9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</w:t>
            </w:r>
          </w:p>
          <w:p w:rsidR="000D00B7" w:rsidRPr="00B03513" w:rsidRDefault="000D00B7" w:rsidP="009B4DC9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>10 лет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rPr>
                <w:rFonts w:ascii="Times New Roman" w:hAnsi="Times New Roman" w:cs="Times New Roman"/>
                <w:szCs w:val="24"/>
              </w:rPr>
            </w:pPr>
            <w:r w:rsidRPr="00B03513">
              <w:rPr>
                <w:rFonts w:ascii="Times New Roman" w:hAnsi="Times New Roman" w:cs="Times New Roman"/>
                <w:szCs w:val="24"/>
              </w:rPr>
              <w:t xml:space="preserve">Стоянки технических </w:t>
            </w:r>
            <w:r w:rsidR="003113BC">
              <w:rPr>
                <w:rFonts w:ascii="Times New Roman" w:hAnsi="Times New Roman" w:cs="Times New Roman"/>
                <w:szCs w:val="24"/>
              </w:rPr>
              <w:br/>
            </w:r>
            <w:r w:rsidRPr="00B03513">
              <w:rPr>
                <w:rFonts w:ascii="Times New Roman" w:hAnsi="Times New Roman" w:cs="Times New Roman"/>
                <w:szCs w:val="24"/>
              </w:rPr>
              <w:t>или других средств передвижения инвалидов вблизи их места жительства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00B7" w:rsidRPr="00B03513" w:rsidRDefault="000D00B7" w:rsidP="009B4DC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D3EB5" w:rsidRDefault="00FD3EB5" w:rsidP="00FD3EB5">
      <w:pPr>
        <w:widowControl w:val="0"/>
        <w:spacing w:after="278" w:line="298" w:lineRule="exact"/>
        <w:ind w:left="40" w:right="20" w:hanging="40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2B5523" w:rsidRDefault="003113BC" w:rsidP="00FD3EB5">
      <w:pPr>
        <w:widowControl w:val="0"/>
        <w:spacing w:after="278" w:line="298" w:lineRule="exact"/>
        <w:ind w:left="40" w:right="20" w:hanging="40"/>
        <w:jc w:val="center"/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____________________</w:t>
      </w:r>
    </w:p>
    <w:sectPr w:rsidR="002B5523" w:rsidSect="00E70803">
      <w:headerReference w:type="default" r:id="rId8"/>
      <w:headerReference w:type="first" r:id="rId9"/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13" w:rsidRDefault="00B03513" w:rsidP="004D3447">
      <w:pPr>
        <w:spacing w:after="0" w:line="240" w:lineRule="auto"/>
      </w:pPr>
      <w:r>
        <w:separator/>
      </w:r>
    </w:p>
  </w:endnote>
  <w:endnote w:type="continuationSeparator" w:id="0">
    <w:p w:rsidR="00B03513" w:rsidRDefault="00B03513" w:rsidP="004D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13" w:rsidRDefault="00B03513" w:rsidP="004D3447">
      <w:pPr>
        <w:spacing w:after="0" w:line="240" w:lineRule="auto"/>
      </w:pPr>
      <w:r>
        <w:separator/>
      </w:r>
    </w:p>
  </w:footnote>
  <w:footnote w:type="continuationSeparator" w:id="0">
    <w:p w:rsidR="00B03513" w:rsidRDefault="00B03513" w:rsidP="004D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13" w:rsidRDefault="00B03513">
    <w:pPr>
      <w:pStyle w:val="a3"/>
      <w:jc w:val="center"/>
    </w:pPr>
  </w:p>
  <w:p w:rsidR="00B03513" w:rsidRPr="009051B8" w:rsidRDefault="00E70803" w:rsidP="003113BC">
    <w:pPr>
      <w:jc w:val="center"/>
      <w:rPr>
        <w:rFonts w:ascii="Times New Roman" w:hAnsi="Times New Roman" w:cs="Times New Roman"/>
        <w:sz w:val="24"/>
      </w:rPr>
    </w:pPr>
    <w:r w:rsidRPr="009051B8">
      <w:rPr>
        <w:rFonts w:ascii="Times New Roman" w:hAnsi="Times New Roman" w:cs="Times New Roman"/>
        <w:sz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946127"/>
      <w:docPartObj>
        <w:docPartGallery w:val="Page Numbers (Top of Page)"/>
        <w:docPartUnique/>
      </w:docPartObj>
    </w:sdtPr>
    <w:sdtEndPr/>
    <w:sdtContent>
      <w:p w:rsidR="00E70803" w:rsidRDefault="00E708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33C">
          <w:rPr>
            <w:noProof/>
          </w:rPr>
          <w:t>1</w:t>
        </w:r>
        <w:r>
          <w:fldChar w:fldCharType="end"/>
        </w:r>
      </w:p>
    </w:sdtContent>
  </w:sdt>
  <w:p w:rsidR="00E70803" w:rsidRDefault="00E70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9751D"/>
    <w:multiLevelType w:val="hybridMultilevel"/>
    <w:tmpl w:val="6AD8505E"/>
    <w:lvl w:ilvl="0" w:tplc="50FC6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11D8F"/>
    <w:multiLevelType w:val="hybridMultilevel"/>
    <w:tmpl w:val="277888B6"/>
    <w:lvl w:ilvl="0" w:tplc="E4B45C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416CB3"/>
    <w:multiLevelType w:val="hybridMultilevel"/>
    <w:tmpl w:val="C47C6354"/>
    <w:lvl w:ilvl="0" w:tplc="44168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3B73E0C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C5AE0"/>
    <w:multiLevelType w:val="hybridMultilevel"/>
    <w:tmpl w:val="3AC02B06"/>
    <w:lvl w:ilvl="0" w:tplc="B0ECBA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A750B2"/>
    <w:multiLevelType w:val="hybridMultilevel"/>
    <w:tmpl w:val="138C444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6EC84877"/>
    <w:multiLevelType w:val="hybridMultilevel"/>
    <w:tmpl w:val="8D1E47EC"/>
    <w:lvl w:ilvl="0" w:tplc="7354D9F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9">
    <w:nsid w:val="6F64106C"/>
    <w:multiLevelType w:val="hybridMultilevel"/>
    <w:tmpl w:val="63DE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31890"/>
    <w:multiLevelType w:val="hybridMultilevel"/>
    <w:tmpl w:val="10FE4AF0"/>
    <w:lvl w:ilvl="0" w:tplc="C98EE46E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A7"/>
    <w:rsid w:val="00001941"/>
    <w:rsid w:val="00005A98"/>
    <w:rsid w:val="00020E23"/>
    <w:rsid w:val="00042F74"/>
    <w:rsid w:val="000D00B7"/>
    <w:rsid w:val="000F73F7"/>
    <w:rsid w:val="00183579"/>
    <w:rsid w:val="001B6C2A"/>
    <w:rsid w:val="001C78C5"/>
    <w:rsid w:val="0020657B"/>
    <w:rsid w:val="002277DC"/>
    <w:rsid w:val="002B5523"/>
    <w:rsid w:val="002E56E2"/>
    <w:rsid w:val="003113BC"/>
    <w:rsid w:val="003338E4"/>
    <w:rsid w:val="00354BAC"/>
    <w:rsid w:val="003655F3"/>
    <w:rsid w:val="004C158D"/>
    <w:rsid w:val="004D3447"/>
    <w:rsid w:val="004E7A74"/>
    <w:rsid w:val="00547EA7"/>
    <w:rsid w:val="00550926"/>
    <w:rsid w:val="0068028C"/>
    <w:rsid w:val="006B54F6"/>
    <w:rsid w:val="006F1F4E"/>
    <w:rsid w:val="0074381B"/>
    <w:rsid w:val="0076124F"/>
    <w:rsid w:val="00795F92"/>
    <w:rsid w:val="009051B8"/>
    <w:rsid w:val="00916F8E"/>
    <w:rsid w:val="00917030"/>
    <w:rsid w:val="0091737D"/>
    <w:rsid w:val="00957B22"/>
    <w:rsid w:val="009B4DC9"/>
    <w:rsid w:val="009F0E59"/>
    <w:rsid w:val="00A03DCF"/>
    <w:rsid w:val="00A142CD"/>
    <w:rsid w:val="00A651E6"/>
    <w:rsid w:val="00AB4A45"/>
    <w:rsid w:val="00B00011"/>
    <w:rsid w:val="00B0195A"/>
    <w:rsid w:val="00B03513"/>
    <w:rsid w:val="00B3054B"/>
    <w:rsid w:val="00B87C84"/>
    <w:rsid w:val="00BA207C"/>
    <w:rsid w:val="00BC4A6D"/>
    <w:rsid w:val="00C4323D"/>
    <w:rsid w:val="00CC6037"/>
    <w:rsid w:val="00D75F7F"/>
    <w:rsid w:val="00D97D0A"/>
    <w:rsid w:val="00D97EDB"/>
    <w:rsid w:val="00DA333C"/>
    <w:rsid w:val="00E11A94"/>
    <w:rsid w:val="00E15D10"/>
    <w:rsid w:val="00E23238"/>
    <w:rsid w:val="00E70803"/>
    <w:rsid w:val="00EF4657"/>
    <w:rsid w:val="00FD3EB5"/>
    <w:rsid w:val="00F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41"/>
  </w:style>
  <w:style w:type="paragraph" w:styleId="1">
    <w:name w:val="heading 1"/>
    <w:basedOn w:val="a"/>
    <w:next w:val="a"/>
    <w:link w:val="10"/>
    <w:qFormat/>
    <w:rsid w:val="004D344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344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4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34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3447"/>
  </w:style>
  <w:style w:type="paragraph" w:styleId="a3">
    <w:name w:val="header"/>
    <w:basedOn w:val="a"/>
    <w:link w:val="a4"/>
    <w:uiPriority w:val="99"/>
    <w:unhideWhenUsed/>
    <w:rsid w:val="004D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447"/>
  </w:style>
  <w:style w:type="character" w:customStyle="1" w:styleId="a5">
    <w:name w:val="Основной текст_"/>
    <w:basedOn w:val="a0"/>
    <w:link w:val="12"/>
    <w:rsid w:val="004D344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5"/>
    <w:rsid w:val="004D3447"/>
    <w:pPr>
      <w:widowControl w:val="0"/>
      <w:shd w:val="clear" w:color="auto" w:fill="FFFFFF"/>
      <w:spacing w:before="720" w:after="5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4D3447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7">
    <w:name w:val="Текст выноски Знак"/>
    <w:basedOn w:val="a0"/>
    <w:link w:val="a6"/>
    <w:uiPriority w:val="99"/>
    <w:semiHidden/>
    <w:rsid w:val="004D344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4D3447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D3447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ab">
    <w:name w:val="Нижний колонтитул Знак"/>
    <w:basedOn w:val="a0"/>
    <w:link w:val="aa"/>
    <w:uiPriority w:val="99"/>
    <w:rsid w:val="004D3447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Title">
    <w:name w:val="ConsPlusTitle"/>
    <w:qFormat/>
    <w:rsid w:val="004D3447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customStyle="1" w:styleId="-">
    <w:name w:val="Интернет-ссылка"/>
    <w:rsid w:val="004D3447"/>
    <w:rPr>
      <w:color w:val="000080"/>
      <w:u w:val="single"/>
    </w:rPr>
  </w:style>
  <w:style w:type="paragraph" w:customStyle="1" w:styleId="ConsPlusNormal">
    <w:name w:val="ConsPlusNormal"/>
    <w:qFormat/>
    <w:rsid w:val="004D3447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styleId="ac">
    <w:name w:val="List Paragraph"/>
    <w:basedOn w:val="a"/>
    <w:uiPriority w:val="34"/>
    <w:qFormat/>
    <w:rsid w:val="004D344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8"/>
      <w:szCs w:val="28"/>
      <w:lang w:eastAsia="ja-JP"/>
    </w:rPr>
  </w:style>
  <w:style w:type="table" w:customStyle="1" w:styleId="13">
    <w:name w:val="Сетка таблицы1"/>
    <w:basedOn w:val="a1"/>
    <w:next w:val="a9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D3447"/>
  </w:style>
  <w:style w:type="table" w:customStyle="1" w:styleId="21">
    <w:name w:val="Сетка таблицы2"/>
    <w:basedOn w:val="a1"/>
    <w:next w:val="a9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D3447"/>
    <w:pPr>
      <w:widowControl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41"/>
  </w:style>
  <w:style w:type="paragraph" w:styleId="1">
    <w:name w:val="heading 1"/>
    <w:basedOn w:val="a"/>
    <w:next w:val="a"/>
    <w:link w:val="10"/>
    <w:qFormat/>
    <w:rsid w:val="004D344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344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44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34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3447"/>
  </w:style>
  <w:style w:type="paragraph" w:styleId="a3">
    <w:name w:val="header"/>
    <w:basedOn w:val="a"/>
    <w:link w:val="a4"/>
    <w:uiPriority w:val="99"/>
    <w:unhideWhenUsed/>
    <w:rsid w:val="004D34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3447"/>
  </w:style>
  <w:style w:type="character" w:customStyle="1" w:styleId="a5">
    <w:name w:val="Основной текст_"/>
    <w:basedOn w:val="a0"/>
    <w:link w:val="12"/>
    <w:rsid w:val="004D344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5"/>
    <w:rsid w:val="004D3447"/>
    <w:pPr>
      <w:widowControl w:val="0"/>
      <w:shd w:val="clear" w:color="auto" w:fill="FFFFFF"/>
      <w:spacing w:before="720" w:after="54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4D3447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7">
    <w:name w:val="Текст выноски Знак"/>
    <w:basedOn w:val="a0"/>
    <w:link w:val="a6"/>
    <w:uiPriority w:val="99"/>
    <w:semiHidden/>
    <w:rsid w:val="004D3447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4D3447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D3447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ab">
    <w:name w:val="Нижний колонтитул Знак"/>
    <w:basedOn w:val="a0"/>
    <w:link w:val="aa"/>
    <w:uiPriority w:val="99"/>
    <w:rsid w:val="004D3447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Title">
    <w:name w:val="ConsPlusTitle"/>
    <w:qFormat/>
    <w:rsid w:val="004D3447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customStyle="1" w:styleId="-">
    <w:name w:val="Интернет-ссылка"/>
    <w:rsid w:val="004D3447"/>
    <w:rPr>
      <w:color w:val="000080"/>
      <w:u w:val="single"/>
    </w:rPr>
  </w:style>
  <w:style w:type="paragraph" w:customStyle="1" w:styleId="ConsPlusNormal">
    <w:name w:val="ConsPlusNormal"/>
    <w:qFormat/>
    <w:rsid w:val="004D3447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styleId="ac">
    <w:name w:val="List Paragraph"/>
    <w:basedOn w:val="a"/>
    <w:uiPriority w:val="34"/>
    <w:qFormat/>
    <w:rsid w:val="004D344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8"/>
      <w:szCs w:val="28"/>
      <w:lang w:eastAsia="ja-JP"/>
    </w:rPr>
  </w:style>
  <w:style w:type="table" w:customStyle="1" w:styleId="13">
    <w:name w:val="Сетка таблицы1"/>
    <w:basedOn w:val="a1"/>
    <w:next w:val="a9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D3447"/>
  </w:style>
  <w:style w:type="table" w:customStyle="1" w:styleId="21">
    <w:name w:val="Сетка таблицы2"/>
    <w:basedOn w:val="a1"/>
    <w:next w:val="a9"/>
    <w:uiPriority w:val="59"/>
    <w:rsid w:val="004D34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D3447"/>
    <w:pPr>
      <w:widowControl w:val="0"/>
      <w:spacing w:after="0" w:line="240" w:lineRule="auto"/>
    </w:pPr>
    <w:rPr>
      <w:rFonts w:ascii="Times New Roman" w:eastAsia="MS Mincho" w:hAnsi="Times New Roman" w:cs="Times New Roman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Гагарина Оксана Михайловна</dc:creator>
  <cp:lastModifiedBy>Елизарова Татьяна Сергеевна</cp:lastModifiedBy>
  <cp:revision>2</cp:revision>
  <cp:lastPrinted>2023-08-11T10:20:00Z</cp:lastPrinted>
  <dcterms:created xsi:type="dcterms:W3CDTF">2023-08-11T10:43:00Z</dcterms:created>
  <dcterms:modified xsi:type="dcterms:W3CDTF">2023-08-11T10:43:00Z</dcterms:modified>
</cp:coreProperties>
</file>