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B" w:rsidRDefault="00CE4F2B" w:rsidP="00BE747E">
      <w:pPr>
        <w:autoSpaceDE w:val="0"/>
        <w:autoSpaceDN w:val="0"/>
        <w:adjustRightInd w:val="0"/>
        <w:ind w:left="4253"/>
        <w:jc w:val="center"/>
      </w:pPr>
      <w:r>
        <w:t>УТВЕРЖДЕН</w:t>
      </w:r>
    </w:p>
    <w:p w:rsidR="00DF6FC4" w:rsidRDefault="00CE4F2B" w:rsidP="00BE747E">
      <w:pPr>
        <w:autoSpaceDE w:val="0"/>
        <w:autoSpaceDN w:val="0"/>
        <w:adjustRightInd w:val="0"/>
        <w:ind w:left="4253"/>
        <w:jc w:val="center"/>
      </w:pPr>
      <w:r>
        <w:t xml:space="preserve">постановлением </w:t>
      </w:r>
      <w:r w:rsidR="0086755D">
        <w:t>А</w:t>
      </w:r>
      <w:r w:rsidR="00BE747E">
        <w:t xml:space="preserve">дминистрации </w:t>
      </w:r>
    </w:p>
    <w:p w:rsidR="00CE4F2B" w:rsidRPr="0086755D" w:rsidRDefault="0086755D" w:rsidP="00BE747E">
      <w:pPr>
        <w:autoSpaceDE w:val="0"/>
        <w:autoSpaceDN w:val="0"/>
        <w:adjustRightInd w:val="0"/>
        <w:ind w:left="4253"/>
        <w:jc w:val="center"/>
      </w:pPr>
      <w:r w:rsidRPr="0086755D">
        <w:t>городского округа "Город Архангельск"</w:t>
      </w:r>
    </w:p>
    <w:p w:rsidR="00BE747E" w:rsidRPr="00BD5C55" w:rsidRDefault="00F45B9A" w:rsidP="00BE747E">
      <w:pPr>
        <w:ind w:left="4253"/>
        <w:jc w:val="center"/>
      </w:pPr>
      <w:r>
        <w:rPr>
          <w:bCs/>
          <w:szCs w:val="36"/>
        </w:rPr>
        <w:t>от 29 июня 2021 г. № 1219</w:t>
      </w:r>
      <w:bookmarkStart w:id="0" w:name="_GoBack"/>
      <w:bookmarkEnd w:id="0"/>
    </w:p>
    <w:p w:rsidR="00CE4F2B" w:rsidRDefault="00CE4F2B" w:rsidP="00CE4F2B">
      <w:pPr>
        <w:autoSpaceDE w:val="0"/>
        <w:autoSpaceDN w:val="0"/>
        <w:adjustRightInd w:val="0"/>
      </w:pPr>
    </w:p>
    <w:p w:rsidR="00CE4F2B" w:rsidRDefault="00CE4F2B" w:rsidP="00CE4F2B">
      <w:pPr>
        <w:autoSpaceDE w:val="0"/>
        <w:autoSpaceDN w:val="0"/>
        <w:adjustRightInd w:val="0"/>
      </w:pPr>
    </w:p>
    <w:p w:rsidR="00CA2606" w:rsidRDefault="00D617A7" w:rsidP="00CA260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</w:t>
      </w:r>
    </w:p>
    <w:p w:rsidR="00D617A7" w:rsidRDefault="00CA2606" w:rsidP="00CA2606">
      <w:pPr>
        <w:jc w:val="center"/>
        <w:rPr>
          <w:b/>
        </w:rPr>
      </w:pPr>
      <w:r w:rsidRPr="00CA2606">
        <w:rPr>
          <w:b/>
        </w:rPr>
        <w:t xml:space="preserve">размещения и актуализации перечней нормативных правовых актов </w:t>
      </w:r>
      <w:r w:rsidR="00D617A7">
        <w:rPr>
          <w:b/>
        </w:rPr>
        <w:br/>
      </w:r>
      <w:r w:rsidRPr="00CA2606">
        <w:rPr>
          <w:b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</w:t>
      </w:r>
    </w:p>
    <w:p w:rsidR="00AE2D63" w:rsidRDefault="00CA2606" w:rsidP="00CA2606">
      <w:pPr>
        <w:jc w:val="center"/>
      </w:pPr>
      <w:r w:rsidRPr="00CA2606">
        <w:rPr>
          <w:b/>
        </w:rPr>
        <w:t>с текстами в действующей редакции</w:t>
      </w:r>
    </w:p>
    <w:p w:rsidR="00B73F17" w:rsidRPr="00D617A7" w:rsidRDefault="00B73F17" w:rsidP="00AE2D63">
      <w:pPr>
        <w:autoSpaceDE w:val="0"/>
        <w:autoSpaceDN w:val="0"/>
        <w:adjustRightInd w:val="0"/>
        <w:jc w:val="center"/>
        <w:rPr>
          <w:sz w:val="36"/>
        </w:rPr>
      </w:pPr>
    </w:p>
    <w:p w:rsidR="00CE4F2B" w:rsidRPr="00545C9E" w:rsidRDefault="00AE2D63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</w:t>
      </w:r>
      <w:r w:rsidR="00DF6FC4">
        <w:tab/>
      </w:r>
      <w:r>
        <w:t>Настоящий</w:t>
      </w:r>
      <w:r w:rsidR="00CE4F2B" w:rsidRPr="00545C9E">
        <w:t xml:space="preserve"> П</w:t>
      </w:r>
      <w:r>
        <w:t xml:space="preserve">орядок определяет </w:t>
      </w:r>
      <w:r w:rsidR="00CE4F2B" w:rsidRPr="00545C9E">
        <w:t>размещени</w:t>
      </w:r>
      <w:r>
        <w:t>е</w:t>
      </w:r>
      <w:r w:rsidR="00CE4F2B" w:rsidRPr="00545C9E">
        <w:t xml:space="preserve"> и актуализаци</w:t>
      </w:r>
      <w:r>
        <w:t>ю</w:t>
      </w:r>
      <w:r w:rsidR="00CE4F2B" w:rsidRPr="00545C9E">
        <w:t xml:space="preserve"> </w:t>
      </w:r>
      <w:r w:rsidR="00C70FA7">
        <w:br/>
      </w:r>
      <w:r w:rsidR="00855E4F" w:rsidRPr="00855E4F">
        <w:t xml:space="preserve">на </w:t>
      </w:r>
      <w:r w:rsidR="00855E4F" w:rsidRPr="00DF6FC4">
        <w:rPr>
          <w:spacing w:val="-4"/>
        </w:rPr>
        <w:t xml:space="preserve">официальном информационном Интернет-портале </w:t>
      </w:r>
      <w:r w:rsidR="0036136A" w:rsidRPr="00DF6FC4">
        <w:rPr>
          <w:spacing w:val="-4"/>
        </w:rPr>
        <w:t>муниципального образования</w:t>
      </w:r>
      <w:r w:rsidR="0036136A" w:rsidRPr="0036136A">
        <w:t xml:space="preserve"> </w:t>
      </w:r>
      <w:r w:rsidR="00855E4F" w:rsidRPr="00855E4F">
        <w:t xml:space="preserve">"Город </w:t>
      </w:r>
      <w:r w:rsidR="00855E4F" w:rsidRPr="009F0072">
        <w:t xml:space="preserve">Архангельск" </w:t>
      </w:r>
      <w:r w:rsidR="00D91AFE" w:rsidRPr="009F0072">
        <w:t>перечней нормативных правовых актов</w:t>
      </w:r>
      <w:r w:rsidR="008F62C6">
        <w:t>,</w:t>
      </w:r>
      <w:r w:rsidR="008F62C6" w:rsidRPr="008F62C6">
        <w:t xml:space="preserve"> </w:t>
      </w:r>
      <w:r w:rsidR="00D91AFE" w:rsidRPr="009F0072">
        <w:t>содержащих обязательные</w:t>
      </w:r>
      <w:r w:rsidR="00D91AFE" w:rsidRPr="00545C9E">
        <w:t xml:space="preserve"> требования, </w:t>
      </w:r>
      <w:r w:rsidR="00545C9E" w:rsidRPr="00545C9E">
        <w:t>оценка соблюдения которых является предметом муниципального контроля, привлечения к административной  ответственности, предоставления разрешений</w:t>
      </w:r>
      <w:r w:rsidR="004A6C9C">
        <w:t>,</w:t>
      </w:r>
      <w:r w:rsidR="00545C9E" w:rsidRPr="00545C9E">
        <w:t xml:space="preserve"> </w:t>
      </w:r>
      <w:r w:rsidR="008F62C6">
        <w:t xml:space="preserve">(далее – перечни актов), </w:t>
      </w:r>
      <w:r w:rsidR="004A6C9C" w:rsidRPr="004A6C9C">
        <w:t xml:space="preserve">направленных в том числе на информирование в соответствии с частью 3 статьи 46 Федерального закона "О государственном контроле (надзоре) </w:t>
      </w:r>
      <w:r w:rsidR="00C70FA7">
        <w:br/>
      </w:r>
      <w:r w:rsidR="004A6C9C" w:rsidRPr="004A6C9C">
        <w:t xml:space="preserve">и муниципальном контроле в Российской Федерации" граждан и организаций, </w:t>
      </w:r>
      <w:r w:rsidR="00C70FA7">
        <w:br/>
      </w:r>
      <w:r w:rsidR="004A6C9C" w:rsidRPr="004A6C9C">
        <w:t xml:space="preserve">в отношении которых осуществляются мероприятия по </w:t>
      </w:r>
      <w:r w:rsidR="004A6C9C">
        <w:t>муниципальному</w:t>
      </w:r>
      <w:r w:rsidR="008F62C6">
        <w:t xml:space="preserve"> контролю.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</w:t>
      </w:r>
      <w:r w:rsidR="00DF6FC4">
        <w:tab/>
      </w:r>
      <w:r>
        <w:t xml:space="preserve">Перечни актов формируются </w:t>
      </w:r>
      <w:r w:rsidR="00350E02">
        <w:t xml:space="preserve">органами муниципального контроля </w:t>
      </w:r>
      <w:r w:rsidR="00DF6FC4">
        <w:br/>
      </w:r>
      <w:r>
        <w:t xml:space="preserve">по каждому виду </w:t>
      </w:r>
      <w:r w:rsidR="00350E02">
        <w:t>муниципального контроля</w:t>
      </w:r>
      <w:r>
        <w:t xml:space="preserve"> отдельно.</w:t>
      </w:r>
    </w:p>
    <w:p w:rsidR="00CE4F2B" w:rsidRDefault="00DF6FC4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 w:rsidR="00CE4F2B">
        <w:t>Перечни актов включают все нормативные правовые акты, содержащи</w:t>
      </w:r>
      <w:r w:rsidR="00D32E37">
        <w:t>е</w:t>
      </w:r>
      <w:r w:rsidR="004A6C9C">
        <w:t xml:space="preserve"> </w:t>
      </w:r>
      <w:r w:rsidR="00CE4F2B">
        <w:t xml:space="preserve">обязательные требования, </w:t>
      </w:r>
      <w:r w:rsidR="008B654D" w:rsidRPr="00D91AFE">
        <w:t>оценка соблюдения которых является предметом муниципального контроля</w:t>
      </w:r>
      <w:r w:rsidR="00545C9E">
        <w:t>,</w:t>
      </w:r>
      <w:r w:rsidR="00545C9E" w:rsidRPr="00545C9E">
        <w:t xml:space="preserve"> </w:t>
      </w:r>
      <w:r w:rsidR="00C70FA7">
        <w:t xml:space="preserve">привлечения к административной </w:t>
      </w:r>
      <w:r w:rsidR="00545C9E" w:rsidRPr="00545C9E">
        <w:t>ответственности, предоставления разрешений</w:t>
      </w:r>
      <w:r w:rsidR="00545C9E">
        <w:t>.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1" w:name="Par3"/>
      <w:bookmarkEnd w:id="1"/>
      <w:r>
        <w:t>4.</w:t>
      </w:r>
      <w:r w:rsidR="00DF6FC4">
        <w:tab/>
      </w:r>
      <w:r>
        <w:t xml:space="preserve">Перечни актов формируются в соответствии с приложением </w:t>
      </w:r>
      <w:r w:rsidR="00DF6FC4">
        <w:br/>
      </w:r>
      <w:r>
        <w:t>к настоящ</w:t>
      </w:r>
      <w:r w:rsidR="0056356A">
        <w:t>ему Порядку</w:t>
      </w:r>
      <w:r>
        <w:t>.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2" w:name="Par15"/>
      <w:bookmarkEnd w:id="2"/>
      <w:r>
        <w:t>5.</w:t>
      </w:r>
      <w:r w:rsidR="00DF6FC4">
        <w:tab/>
      </w:r>
      <w:r>
        <w:t xml:space="preserve">Перечни актов подлежат утверждению </w:t>
      </w:r>
      <w:r w:rsidR="00996294">
        <w:t>руководителями о</w:t>
      </w:r>
      <w:r w:rsidR="008C2A88" w:rsidRPr="008C2A88">
        <w:t>рган</w:t>
      </w:r>
      <w:r w:rsidR="00996294">
        <w:t>ов</w:t>
      </w:r>
      <w:r w:rsidR="008C2A88" w:rsidRPr="008C2A88">
        <w:t xml:space="preserve"> Администрации </w:t>
      </w:r>
      <w:r w:rsidR="008C2A88">
        <w:t>городского округа</w:t>
      </w:r>
      <w:r w:rsidR="008C2A88" w:rsidRPr="008C2A88">
        <w:t xml:space="preserve"> "Город Архангельск", осуществляющи</w:t>
      </w:r>
      <w:r w:rsidR="002B7D35">
        <w:t>ми</w:t>
      </w:r>
      <w:r w:rsidR="009D7E0E">
        <w:t xml:space="preserve"> </w:t>
      </w:r>
      <w:r w:rsidR="008C2A88" w:rsidRPr="008C2A88">
        <w:t>муниципальный контроль</w:t>
      </w:r>
      <w:r w:rsidR="00996294">
        <w:t>.</w:t>
      </w:r>
    </w:p>
    <w:p w:rsidR="008F62C6" w:rsidRDefault="008F62C6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Перечни актов по осуществлению </w:t>
      </w:r>
      <w:r w:rsidR="00C472B1">
        <w:t>муниципального</w:t>
      </w:r>
      <w:r w:rsidR="00C472B1" w:rsidRPr="00C472B1">
        <w:t xml:space="preserve"> контрол</w:t>
      </w:r>
      <w:r w:rsidR="00C472B1">
        <w:t>я</w:t>
      </w:r>
      <w:r w:rsidR="00C472B1" w:rsidRPr="00C472B1">
        <w:t xml:space="preserve"> </w:t>
      </w:r>
      <w:r w:rsidR="00DF6FC4">
        <w:br/>
      </w:r>
      <w:r w:rsidR="00C472B1" w:rsidRPr="00C472B1">
        <w:t>за соблюдением требований правил благоустройства муниципального образования "Город Архангельск"</w:t>
      </w:r>
      <w:r w:rsidR="00C472B1">
        <w:t xml:space="preserve"> утверждаются директором департамента градостроительства Администрации городского округа "Город Архангельск".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6.</w:t>
      </w:r>
      <w:r w:rsidR="00DF6FC4">
        <w:tab/>
      </w:r>
      <w:r>
        <w:t xml:space="preserve">Перечни актов подлежат размещению </w:t>
      </w:r>
      <w:r w:rsidR="00855E4F" w:rsidRPr="00855E4F">
        <w:t xml:space="preserve">на официальном информационном Интернет-портале </w:t>
      </w:r>
      <w:r w:rsidR="00F73B62">
        <w:t>муниципального образования</w:t>
      </w:r>
      <w:r w:rsidR="00C70FA7">
        <w:t xml:space="preserve"> "Город Архангельск"</w:t>
      </w:r>
      <w:r w:rsidR="008B654D" w:rsidRPr="009F0072">
        <w:rPr>
          <w:i/>
        </w:rPr>
        <w:t xml:space="preserve"> </w:t>
      </w:r>
      <w:r>
        <w:t>в течение 10 календарных дней со дня их утверждения или актуализации.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7.</w:t>
      </w:r>
      <w:r w:rsidR="00E13B88">
        <w:tab/>
      </w:r>
      <w:r>
        <w:t xml:space="preserve">Перечни актов размещаются на официальном </w:t>
      </w:r>
      <w:r w:rsidR="00996294" w:rsidRPr="00855E4F">
        <w:t xml:space="preserve">информационном Интернет-портале </w:t>
      </w:r>
      <w:r w:rsidR="00F73B62">
        <w:t>муниципального образования</w:t>
      </w:r>
      <w:r w:rsidR="00F73B62" w:rsidRPr="009F0072">
        <w:t xml:space="preserve"> </w:t>
      </w:r>
      <w:r w:rsidR="00996294" w:rsidRPr="009F0072">
        <w:t xml:space="preserve">"Город Архангельск" </w:t>
      </w:r>
      <w:r w:rsidR="00E13B88">
        <w:br/>
      </w:r>
      <w:r>
        <w:t xml:space="preserve">с возможностью их скачивания для неограниченного круга лиц в форматах </w:t>
      </w:r>
      <w:r w:rsidRPr="00FF4B5E">
        <w:t>.</w:t>
      </w:r>
      <w:r>
        <w:rPr>
          <w:lang w:val="en-US"/>
        </w:rPr>
        <w:t>pdf</w:t>
      </w:r>
      <w:r>
        <w:t xml:space="preserve">, </w:t>
      </w:r>
      <w:r w:rsidRPr="00BA19E5">
        <w:t>.</w:t>
      </w:r>
      <w:r>
        <w:rPr>
          <w:lang w:val="en-US"/>
        </w:rPr>
        <w:t>doc</w:t>
      </w:r>
      <w:r w:rsidRPr="00BA19E5">
        <w:t xml:space="preserve"> </w:t>
      </w:r>
      <w:r>
        <w:t xml:space="preserve">(или) </w:t>
      </w:r>
      <w:r w:rsidRPr="00BA19E5">
        <w:t>.</w:t>
      </w:r>
      <w:proofErr w:type="spellStart"/>
      <w:r>
        <w:rPr>
          <w:lang w:val="en-US"/>
        </w:rPr>
        <w:t>docx</w:t>
      </w:r>
      <w:proofErr w:type="spellEnd"/>
      <w:r>
        <w:t>.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8. Актуализация перечней</w:t>
      </w:r>
      <w:r w:rsidR="008B654D">
        <w:t xml:space="preserve"> актов </w:t>
      </w:r>
      <w:r>
        <w:t xml:space="preserve">проводится путем утверждения перечней актов в новой (актуализированной) редакции в течение 10 календарных дней </w:t>
      </w:r>
      <w:r w:rsidR="00E13B88">
        <w:br/>
      </w:r>
      <w:r>
        <w:t>со дня вступления в силу нормативного правового акта, содержащего обязательные требования, и (или) в соответствии с которым вносятся изменения в действующие нормативные правовые акты, содержащие обязательные требования, либо признается утратившим силу нормативный правовой акт, содержащий обязательные требования, изменения иных сведений, включенных в ранее утвержденные перечни актов.</w:t>
      </w:r>
    </w:p>
    <w:p w:rsidR="00D617A7" w:rsidRDefault="00D617A7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617A7" w:rsidRDefault="00D617A7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617A7" w:rsidRDefault="00D617A7" w:rsidP="00D617A7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</w:t>
      </w:r>
    </w:p>
    <w:p w:rsidR="00CE4F2B" w:rsidRDefault="00CE4F2B" w:rsidP="00D617A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  <w:sectPr w:rsidR="00CE4F2B" w:rsidSect="00DF6FC4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CE4F2B" w:rsidRPr="00D617A7" w:rsidRDefault="00CE4F2B" w:rsidP="00CE4F2B">
      <w:pPr>
        <w:autoSpaceDE w:val="0"/>
        <w:autoSpaceDN w:val="0"/>
        <w:adjustRightInd w:val="0"/>
        <w:ind w:left="3960"/>
        <w:jc w:val="center"/>
        <w:rPr>
          <w:sz w:val="24"/>
        </w:rPr>
      </w:pPr>
      <w:r w:rsidRPr="00D617A7">
        <w:rPr>
          <w:sz w:val="24"/>
        </w:rPr>
        <w:lastRenderedPageBreak/>
        <w:t>ПРИЛОЖЕНИЕ</w:t>
      </w:r>
    </w:p>
    <w:p w:rsidR="00E13B88" w:rsidRDefault="00CE4F2B" w:rsidP="00F3498A">
      <w:pPr>
        <w:autoSpaceDE w:val="0"/>
        <w:autoSpaceDN w:val="0"/>
        <w:adjustRightInd w:val="0"/>
        <w:ind w:left="3960"/>
        <w:jc w:val="center"/>
        <w:rPr>
          <w:sz w:val="24"/>
        </w:rPr>
      </w:pPr>
      <w:r w:rsidRPr="00D617A7">
        <w:rPr>
          <w:sz w:val="24"/>
        </w:rPr>
        <w:t xml:space="preserve">к </w:t>
      </w:r>
      <w:r w:rsidR="00AD0B87" w:rsidRPr="00D617A7">
        <w:rPr>
          <w:sz w:val="24"/>
        </w:rPr>
        <w:t>Порядку</w:t>
      </w:r>
      <w:r w:rsidRPr="00D617A7">
        <w:rPr>
          <w:sz w:val="24"/>
        </w:rPr>
        <w:t xml:space="preserve"> </w:t>
      </w:r>
      <w:r w:rsidR="00F345B6" w:rsidRPr="00D617A7">
        <w:rPr>
          <w:sz w:val="24"/>
        </w:rPr>
        <w:t xml:space="preserve">размещения и актуализации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</w:t>
      </w:r>
    </w:p>
    <w:p w:rsidR="00CE4F2B" w:rsidRDefault="00F345B6" w:rsidP="00F3498A">
      <w:pPr>
        <w:autoSpaceDE w:val="0"/>
        <w:autoSpaceDN w:val="0"/>
        <w:adjustRightInd w:val="0"/>
        <w:ind w:left="3960"/>
        <w:jc w:val="center"/>
      </w:pPr>
      <w:r w:rsidRPr="00D617A7">
        <w:rPr>
          <w:sz w:val="24"/>
        </w:rPr>
        <w:t>в действующей редакции</w:t>
      </w:r>
    </w:p>
    <w:p w:rsidR="00F3498A" w:rsidRDefault="00F3498A" w:rsidP="00CE4F2B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CE4F2B" w:rsidRDefault="00CE4F2B" w:rsidP="00CE4F2B">
      <w:pPr>
        <w:autoSpaceDE w:val="0"/>
        <w:autoSpaceDN w:val="0"/>
        <w:adjustRightInd w:val="0"/>
        <w:ind w:left="4680"/>
        <w:jc w:val="center"/>
      </w:pPr>
      <w:r>
        <w:t>УТВЕРЖДЕН</w:t>
      </w:r>
    </w:p>
    <w:p w:rsidR="00CE4F2B" w:rsidRDefault="00CE4F2B" w:rsidP="00CE4F2B">
      <w:pPr>
        <w:autoSpaceDE w:val="0"/>
        <w:autoSpaceDN w:val="0"/>
        <w:adjustRightInd w:val="0"/>
        <w:ind w:left="4680"/>
        <w:jc w:val="center"/>
      </w:pPr>
      <w:r>
        <w:t>_________________________</w:t>
      </w:r>
    </w:p>
    <w:p w:rsidR="00F345B6" w:rsidRPr="00D617A7" w:rsidRDefault="00CE4F2B" w:rsidP="00F3498A">
      <w:pPr>
        <w:autoSpaceDE w:val="0"/>
        <w:autoSpaceDN w:val="0"/>
        <w:adjustRightInd w:val="0"/>
        <w:ind w:left="4680"/>
        <w:jc w:val="center"/>
        <w:rPr>
          <w:sz w:val="20"/>
          <w:szCs w:val="20"/>
        </w:rPr>
      </w:pPr>
      <w:r w:rsidRPr="00D617A7">
        <w:rPr>
          <w:sz w:val="20"/>
          <w:szCs w:val="20"/>
        </w:rPr>
        <w:t>(должность, фамилия, имя и отчество</w:t>
      </w:r>
    </w:p>
    <w:p w:rsidR="00CE4F2B" w:rsidRPr="00D617A7" w:rsidRDefault="00F345B6" w:rsidP="00F3498A">
      <w:pPr>
        <w:autoSpaceDE w:val="0"/>
        <w:autoSpaceDN w:val="0"/>
        <w:adjustRightInd w:val="0"/>
        <w:ind w:left="4680"/>
        <w:jc w:val="center"/>
        <w:rPr>
          <w:sz w:val="20"/>
          <w:szCs w:val="20"/>
        </w:rPr>
      </w:pPr>
      <w:r w:rsidRPr="00D617A7">
        <w:rPr>
          <w:sz w:val="20"/>
          <w:szCs w:val="20"/>
        </w:rPr>
        <w:t>(последнее – при наличии)</w:t>
      </w:r>
      <w:r w:rsidR="00F3498A" w:rsidRPr="00D617A7">
        <w:rPr>
          <w:sz w:val="20"/>
          <w:szCs w:val="20"/>
        </w:rPr>
        <w:t xml:space="preserve"> </w:t>
      </w:r>
    </w:p>
    <w:p w:rsidR="00CE4F2B" w:rsidRPr="008C2A88" w:rsidRDefault="00CE4F2B" w:rsidP="008C2A88">
      <w:pPr>
        <w:autoSpaceDE w:val="0"/>
        <w:autoSpaceDN w:val="0"/>
        <w:adjustRightInd w:val="0"/>
        <w:ind w:left="4680"/>
        <w:jc w:val="center"/>
      </w:pPr>
      <w:r w:rsidRPr="00D617A7">
        <w:rPr>
          <w:sz w:val="20"/>
          <w:szCs w:val="20"/>
        </w:rPr>
        <w:t xml:space="preserve">руководителя </w:t>
      </w:r>
      <w:r w:rsidR="008C2A88" w:rsidRPr="00D617A7">
        <w:rPr>
          <w:sz w:val="20"/>
          <w:szCs w:val="20"/>
        </w:rPr>
        <w:t>органа Администрации городского округа "Город Архангельск", осуществляющего муниципальный контроль</w:t>
      </w:r>
      <w:r w:rsidRPr="00D617A7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left="4680"/>
        <w:jc w:val="center"/>
      </w:pPr>
      <w:r>
        <w:t>_________________________</w:t>
      </w:r>
    </w:p>
    <w:p w:rsidR="00CE4F2B" w:rsidRPr="00D617A7" w:rsidRDefault="00CE4F2B" w:rsidP="00CE4F2B">
      <w:pPr>
        <w:autoSpaceDE w:val="0"/>
        <w:autoSpaceDN w:val="0"/>
        <w:adjustRightInd w:val="0"/>
        <w:ind w:left="4680"/>
        <w:jc w:val="center"/>
        <w:rPr>
          <w:sz w:val="20"/>
        </w:rPr>
      </w:pPr>
      <w:r w:rsidRPr="00D617A7">
        <w:rPr>
          <w:sz w:val="20"/>
        </w:rPr>
        <w:t>(дата утверждения перечня)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:rsidR="00F345B6" w:rsidRDefault="00F345B6" w:rsidP="00CE4F2B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:rsidR="00CE4F2B" w:rsidRDefault="00CE4F2B" w:rsidP="00CE4F2B">
      <w:pPr>
        <w:autoSpaceDE w:val="0"/>
        <w:autoSpaceDN w:val="0"/>
        <w:adjustRightInd w:val="0"/>
        <w:jc w:val="center"/>
      </w:pPr>
      <w:r>
        <w:t>__________________________________________________________________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 w:rsidR="00BE747E"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3C0623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430EDC" w:rsidRDefault="00CE4F2B" w:rsidP="00DF5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EDC">
              <w:rPr>
                <w:sz w:val="24"/>
                <w:szCs w:val="24"/>
              </w:rPr>
              <w:t xml:space="preserve"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</w:t>
            </w:r>
            <w:r w:rsidR="00430EDC" w:rsidRPr="00430EDC">
              <w:rPr>
                <w:sz w:val="24"/>
                <w:szCs w:val="24"/>
              </w:rPr>
              <w:t>о</w:t>
            </w:r>
            <w:r w:rsidRPr="00430EDC">
              <w:rPr>
                <w:sz w:val="24"/>
                <w:szCs w:val="24"/>
              </w:rPr>
              <w:t>фициальном интернет-портале правовой информации (</w:t>
            </w:r>
            <w:hyperlink r:id="rId11" w:history="1"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pravo</w:t>
              </w:r>
              <w:proofErr w:type="spellEnd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0072">
              <w:rPr>
                <w:sz w:val="24"/>
                <w:szCs w:val="24"/>
              </w:rPr>
              <w:t>)</w:t>
            </w:r>
            <w:r w:rsidR="00430EDC" w:rsidRPr="009F0072">
              <w:rPr>
                <w:sz w:val="24"/>
                <w:szCs w:val="24"/>
              </w:rPr>
              <w:t xml:space="preserve">, официальном </w:t>
            </w:r>
            <w:r w:rsidR="00DF5BFB">
              <w:rPr>
                <w:sz w:val="24"/>
                <w:szCs w:val="24"/>
              </w:rPr>
              <w:t>информационном Интернет-портале муниципального образования</w:t>
            </w:r>
            <w:r w:rsidR="00B97558">
              <w:rPr>
                <w:sz w:val="24"/>
                <w:szCs w:val="24"/>
              </w:rPr>
              <w:br/>
            </w:r>
            <w:r w:rsidR="009F0072" w:rsidRPr="009F007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3C0623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</w:t>
            </w:r>
            <w:r w:rsidR="00C70FA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B88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</w:t>
            </w:r>
          </w:p>
          <w:p w:rsidR="00E13B88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:rsidR="00CE4F2B" w:rsidRPr="003C0623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="00B975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(при наличии)</w:t>
            </w:r>
          </w:p>
        </w:tc>
      </w:tr>
      <w:tr w:rsidR="00B97558" w:rsidTr="00E66DB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</w:t>
            </w:r>
            <w:r w:rsidR="00B975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Евразийского экономического союза</w:t>
            </w:r>
            <w:r w:rsidR="00A31FE9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Федеральные законы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</w:t>
            </w:r>
            <w:r w:rsidR="00E13B8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Правительства Российской Федерации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E13B88" w:rsidP="00E13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E13B88" w:rsidP="00E13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E13B88" w:rsidP="00E13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E13B88" w:rsidP="00E13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Нормативные правовые акты федеральных органов исполнительной власти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Законы и иные нормативные правовые акты Архангельской области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Муниципальные нормативные правовые акты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Категории лиц, обязанных соблюдать обязательные требования: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>(с указанием видов экономической деятельности в соответствии с Общероссийским классификатором видов экономической деятельности, если обязательные требования установлены в отношении деятельности</w:t>
      </w:r>
      <w:r>
        <w:rPr>
          <w:sz w:val="20"/>
          <w:szCs w:val="20"/>
        </w:rPr>
        <w:t xml:space="preserve"> лиц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Наименование и иные реквизиты руководства по соблюдению обязательных требований: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>(в виде гиперссылки</w:t>
      </w:r>
      <w:r>
        <w:rPr>
          <w:sz w:val="20"/>
          <w:szCs w:val="20"/>
        </w:rPr>
        <w:t xml:space="preserve"> на документ с текстом руководства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Официальные разъяснения обязательных требований: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наличии; в виде гиперссылок на документы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Проверочный лист утвержден постановлением _____________________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E13B88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17F1">
        <w:rPr>
          <w:sz w:val="20"/>
          <w:szCs w:val="20"/>
        </w:rPr>
        <w:t xml:space="preserve">(реквизиты постановления </w:t>
      </w:r>
      <w:r w:rsidR="009F0072" w:rsidRPr="006F17F1">
        <w:rPr>
          <w:sz w:val="20"/>
          <w:szCs w:val="20"/>
        </w:rPr>
        <w:t xml:space="preserve">Администрации городского округа "Город Архангельск" 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17F1">
        <w:rPr>
          <w:sz w:val="20"/>
          <w:szCs w:val="20"/>
        </w:rPr>
        <w:t>об</w:t>
      </w:r>
      <w:r w:rsidR="006F17F1" w:rsidRPr="006F17F1">
        <w:rPr>
          <w:sz w:val="20"/>
          <w:szCs w:val="20"/>
        </w:rPr>
        <w:t xml:space="preserve"> утверждении проверочного листа</w:t>
      </w:r>
      <w:r w:rsidRPr="006F17F1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 xml:space="preserve">Документы, содержащие информацию о способах и процедуре </w:t>
      </w:r>
      <w:proofErr w:type="spellStart"/>
      <w:r>
        <w:t>самообследования</w:t>
      </w:r>
      <w:proofErr w:type="spellEnd"/>
      <w:r>
        <w:t xml:space="preserve">, в том числе методические рекомендации по проведению </w:t>
      </w:r>
      <w:proofErr w:type="spellStart"/>
      <w:r>
        <w:t>самообследования</w:t>
      </w:r>
      <w:proofErr w:type="spellEnd"/>
      <w:r>
        <w:t xml:space="preserve"> и подготовке декларации соблюдения обязательных требований: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430EDC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</w:t>
      </w:r>
      <w:r w:rsidR="009F0072">
        <w:rPr>
          <w:sz w:val="20"/>
          <w:szCs w:val="20"/>
        </w:rPr>
        <w:t>и</w:t>
      </w:r>
      <w:r w:rsidR="00CE4F2B">
        <w:rPr>
          <w:sz w:val="20"/>
          <w:szCs w:val="20"/>
        </w:rPr>
        <w:t>;</w:t>
      </w:r>
      <w:r w:rsidR="00CE4F2B" w:rsidRPr="00256302">
        <w:rPr>
          <w:sz w:val="20"/>
          <w:szCs w:val="20"/>
        </w:rPr>
        <w:t xml:space="preserve"> в виде гиперссыл</w:t>
      </w:r>
      <w:r w:rsidR="00CE4F2B">
        <w:rPr>
          <w:sz w:val="20"/>
          <w:szCs w:val="20"/>
        </w:rPr>
        <w:t>ок на документы</w:t>
      </w:r>
      <w:r w:rsidR="00CE4F2B"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 xml:space="preserve">Документы ненормативного характера, содержащие информацию </w:t>
      </w:r>
      <w:r w:rsidR="00E13B88">
        <w:br/>
      </w:r>
      <w:r>
        <w:t>об обязательных требованиях и порядке их соблюдения: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наличии; в виде гиперссылок на документы</w:t>
      </w:r>
      <w:r w:rsidRPr="00256302">
        <w:rPr>
          <w:sz w:val="20"/>
          <w:szCs w:val="20"/>
        </w:rPr>
        <w:t>)</w:t>
      </w:r>
    </w:p>
    <w:p w:rsidR="00855E4F" w:rsidRDefault="00855E4F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7A7" w:rsidRDefault="00D617A7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7A7" w:rsidRDefault="00D617A7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sectPr w:rsidR="00D617A7" w:rsidSect="00B97558"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8D" w:rsidRDefault="007C658D" w:rsidP="00CA66E6">
      <w:r>
        <w:separator/>
      </w:r>
    </w:p>
  </w:endnote>
  <w:endnote w:type="continuationSeparator" w:id="0">
    <w:p w:rsidR="007C658D" w:rsidRDefault="007C658D" w:rsidP="00CA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8D" w:rsidRDefault="007C658D" w:rsidP="00CA66E6">
      <w:r>
        <w:separator/>
      </w:r>
    </w:p>
  </w:footnote>
  <w:footnote w:type="continuationSeparator" w:id="0">
    <w:p w:rsidR="007C658D" w:rsidRDefault="007C658D" w:rsidP="00CA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67339"/>
      <w:docPartObj>
        <w:docPartGallery w:val="Page Numbers (Top of Page)"/>
        <w:docPartUnique/>
      </w:docPartObj>
    </w:sdtPr>
    <w:sdtEndPr/>
    <w:sdtContent>
      <w:p w:rsidR="00E13B88" w:rsidRDefault="00E13B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A6">
          <w:rPr>
            <w:noProof/>
          </w:rPr>
          <w:t>2</w:t>
        </w:r>
        <w:r>
          <w:fldChar w:fldCharType="end"/>
        </w:r>
      </w:p>
    </w:sdtContent>
  </w:sdt>
  <w:p w:rsidR="00DF6FC4" w:rsidRDefault="00DF6F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88" w:rsidRDefault="00E13B88">
    <w:pPr>
      <w:pStyle w:val="ab"/>
      <w:jc w:val="center"/>
    </w:pPr>
  </w:p>
  <w:p w:rsidR="00E13B88" w:rsidRDefault="00E13B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EE"/>
    <w:multiLevelType w:val="hybridMultilevel"/>
    <w:tmpl w:val="31388464"/>
    <w:lvl w:ilvl="0" w:tplc="6C42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E6"/>
    <w:rsid w:val="000543FD"/>
    <w:rsid w:val="000C554F"/>
    <w:rsid w:val="00124C3A"/>
    <w:rsid w:val="00145BD9"/>
    <w:rsid w:val="00154F7F"/>
    <w:rsid w:val="001D4366"/>
    <w:rsid w:val="00235890"/>
    <w:rsid w:val="002B7D35"/>
    <w:rsid w:val="003426E5"/>
    <w:rsid w:val="00350E02"/>
    <w:rsid w:val="0036136A"/>
    <w:rsid w:val="00383977"/>
    <w:rsid w:val="003E1258"/>
    <w:rsid w:val="004066CC"/>
    <w:rsid w:val="00430EDC"/>
    <w:rsid w:val="00477764"/>
    <w:rsid w:val="004A1BC3"/>
    <w:rsid w:val="004A6C9C"/>
    <w:rsid w:val="004F68A4"/>
    <w:rsid w:val="00545C9E"/>
    <w:rsid w:val="00550EA1"/>
    <w:rsid w:val="0056356A"/>
    <w:rsid w:val="005A5006"/>
    <w:rsid w:val="006F17F1"/>
    <w:rsid w:val="007344A6"/>
    <w:rsid w:val="00772729"/>
    <w:rsid w:val="007C658D"/>
    <w:rsid w:val="00832FBE"/>
    <w:rsid w:val="00855E4F"/>
    <w:rsid w:val="0086755D"/>
    <w:rsid w:val="00883A90"/>
    <w:rsid w:val="008A1E85"/>
    <w:rsid w:val="008B654D"/>
    <w:rsid w:val="008C2A88"/>
    <w:rsid w:val="008F62C6"/>
    <w:rsid w:val="009916AF"/>
    <w:rsid w:val="00996294"/>
    <w:rsid w:val="009A006C"/>
    <w:rsid w:val="009D7E0E"/>
    <w:rsid w:val="009E4761"/>
    <w:rsid w:val="009F0072"/>
    <w:rsid w:val="00A24F4E"/>
    <w:rsid w:val="00A26799"/>
    <w:rsid w:val="00A31FE9"/>
    <w:rsid w:val="00A7405B"/>
    <w:rsid w:val="00A970B0"/>
    <w:rsid w:val="00AD0B87"/>
    <w:rsid w:val="00AE2D63"/>
    <w:rsid w:val="00B12F03"/>
    <w:rsid w:val="00B217DE"/>
    <w:rsid w:val="00B73F17"/>
    <w:rsid w:val="00B8316D"/>
    <w:rsid w:val="00B97558"/>
    <w:rsid w:val="00BB680A"/>
    <w:rsid w:val="00BE747E"/>
    <w:rsid w:val="00C05F14"/>
    <w:rsid w:val="00C472B1"/>
    <w:rsid w:val="00C70FA7"/>
    <w:rsid w:val="00CA2606"/>
    <w:rsid w:val="00CA66E6"/>
    <w:rsid w:val="00CD44DE"/>
    <w:rsid w:val="00CE4F2B"/>
    <w:rsid w:val="00CF5E66"/>
    <w:rsid w:val="00D32E37"/>
    <w:rsid w:val="00D617A7"/>
    <w:rsid w:val="00D91AFE"/>
    <w:rsid w:val="00DB42B6"/>
    <w:rsid w:val="00DF4E8B"/>
    <w:rsid w:val="00DF5BFB"/>
    <w:rsid w:val="00DF6FC4"/>
    <w:rsid w:val="00E13B88"/>
    <w:rsid w:val="00F345B6"/>
    <w:rsid w:val="00F3498A"/>
    <w:rsid w:val="00F34D9A"/>
    <w:rsid w:val="00F45B9A"/>
    <w:rsid w:val="00F50380"/>
    <w:rsid w:val="00F73B62"/>
    <w:rsid w:val="00F817F3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66E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A66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CA66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E4F2B"/>
    <w:pPr>
      <w:ind w:left="720"/>
      <w:contextualSpacing/>
    </w:pPr>
  </w:style>
  <w:style w:type="paragraph" w:customStyle="1" w:styleId="ConsTitle">
    <w:name w:val="ConsTitle"/>
    <w:rsid w:val="00CE4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CE4F2B"/>
    <w:pPr>
      <w:ind w:left="720"/>
    </w:pPr>
    <w:rPr>
      <w:sz w:val="24"/>
      <w:szCs w:val="24"/>
    </w:rPr>
  </w:style>
  <w:style w:type="table" w:styleId="a7">
    <w:name w:val="Table Grid"/>
    <w:basedOn w:val="a1"/>
    <w:rsid w:val="00CE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0E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7D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76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64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66E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A66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CA66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E4F2B"/>
    <w:pPr>
      <w:ind w:left="720"/>
      <w:contextualSpacing/>
    </w:pPr>
  </w:style>
  <w:style w:type="paragraph" w:customStyle="1" w:styleId="ConsTitle">
    <w:name w:val="ConsTitle"/>
    <w:rsid w:val="00CE4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CE4F2B"/>
    <w:pPr>
      <w:ind w:left="720"/>
    </w:pPr>
    <w:rPr>
      <w:sz w:val="24"/>
      <w:szCs w:val="24"/>
    </w:rPr>
  </w:style>
  <w:style w:type="table" w:styleId="a7">
    <w:name w:val="Table Grid"/>
    <w:basedOn w:val="a1"/>
    <w:rsid w:val="00CE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0E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7D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76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64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AA01-810F-43CC-B334-8B7C3833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Любовь Федоровна Фадеева</cp:lastModifiedBy>
  <cp:revision>2</cp:revision>
  <cp:lastPrinted>2021-06-29T07:15:00Z</cp:lastPrinted>
  <dcterms:created xsi:type="dcterms:W3CDTF">2021-06-29T10:51:00Z</dcterms:created>
  <dcterms:modified xsi:type="dcterms:W3CDTF">2021-06-29T10:51:00Z</dcterms:modified>
</cp:coreProperties>
</file>