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19" w:rsidRPr="00531347" w:rsidRDefault="00B02B19" w:rsidP="00B02B19">
      <w:pPr>
        <w:tabs>
          <w:tab w:val="left" w:pos="3924"/>
          <w:tab w:val="left" w:pos="6120"/>
        </w:tabs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7"/>
        </w:rPr>
      </w:pPr>
      <w:bookmarkStart w:id="0" w:name="_GoBack"/>
      <w:bookmarkEnd w:id="0"/>
      <w:r w:rsidRPr="00531347">
        <w:rPr>
          <w:rFonts w:ascii="Times New Roman" w:hAnsi="Times New Roman" w:cs="Times New Roman"/>
          <w:b/>
          <w:sz w:val="28"/>
          <w:szCs w:val="27"/>
        </w:rPr>
        <w:t>УТВЕРЖДЕНО</w:t>
      </w:r>
    </w:p>
    <w:p w:rsidR="00B02B19" w:rsidRPr="00531347" w:rsidRDefault="00B02B19" w:rsidP="00B02B19">
      <w:pPr>
        <w:tabs>
          <w:tab w:val="left" w:pos="3924"/>
          <w:tab w:val="left" w:pos="612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7"/>
        </w:rPr>
      </w:pPr>
      <w:r w:rsidRPr="00531347">
        <w:rPr>
          <w:rFonts w:ascii="Times New Roman" w:hAnsi="Times New Roman" w:cs="Times New Roman"/>
          <w:sz w:val="28"/>
          <w:szCs w:val="27"/>
        </w:rPr>
        <w:t>постановлением Главы муниципального образования</w:t>
      </w:r>
    </w:p>
    <w:p w:rsidR="00B02B19" w:rsidRPr="00531347" w:rsidRDefault="00B02B19" w:rsidP="00B02B19">
      <w:pPr>
        <w:tabs>
          <w:tab w:val="left" w:pos="3924"/>
          <w:tab w:val="left" w:pos="612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7"/>
        </w:rPr>
      </w:pPr>
      <w:r w:rsidRPr="00531347">
        <w:rPr>
          <w:rFonts w:ascii="Times New Roman" w:hAnsi="Times New Roman" w:cs="Times New Roman"/>
          <w:sz w:val="28"/>
          <w:szCs w:val="27"/>
        </w:rPr>
        <w:t>"Город Архангельск"</w:t>
      </w:r>
    </w:p>
    <w:p w:rsidR="00B02B19" w:rsidRPr="00531347" w:rsidRDefault="00B02B19" w:rsidP="00B02B19">
      <w:pPr>
        <w:tabs>
          <w:tab w:val="left" w:pos="3924"/>
          <w:tab w:val="left" w:pos="612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7"/>
        </w:rPr>
      </w:pPr>
      <w:r w:rsidRPr="00531347">
        <w:rPr>
          <w:rFonts w:ascii="Times New Roman" w:hAnsi="Times New Roman" w:cs="Times New Roman"/>
          <w:sz w:val="28"/>
          <w:szCs w:val="27"/>
        </w:rPr>
        <w:t xml:space="preserve">от </w:t>
      </w:r>
      <w:r w:rsidR="0056677D">
        <w:rPr>
          <w:rFonts w:ascii="Times New Roman" w:hAnsi="Times New Roman" w:cs="Times New Roman"/>
          <w:sz w:val="28"/>
          <w:szCs w:val="27"/>
        </w:rPr>
        <w:t>23.09.2016 № 1065</w:t>
      </w:r>
    </w:p>
    <w:p w:rsidR="00B02B19" w:rsidRPr="00531347" w:rsidRDefault="00B02B19" w:rsidP="00B02B19">
      <w:pPr>
        <w:spacing w:line="256" w:lineRule="auto"/>
        <w:jc w:val="right"/>
        <w:rPr>
          <w:rFonts w:ascii="Times New Roman" w:eastAsia="Calibri" w:hAnsi="Times New Roman" w:cs="Times New Roman"/>
          <w:szCs w:val="27"/>
          <w:lang w:eastAsia="ru-RU"/>
        </w:rPr>
      </w:pPr>
    </w:p>
    <w:p w:rsidR="00B02B19" w:rsidRPr="00531347" w:rsidRDefault="00B02B19" w:rsidP="00B02B19">
      <w:pPr>
        <w:spacing w:after="0" w:line="257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Л О Ж Е Н И Е</w:t>
      </w:r>
    </w:p>
    <w:p w:rsidR="00B02B19" w:rsidRPr="00531347" w:rsidRDefault="00B02B19" w:rsidP="00B02B19">
      <w:pPr>
        <w:spacing w:after="0" w:line="257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дублере Главы муниципального образования "Город Архангельск"</w:t>
      </w:r>
    </w:p>
    <w:p w:rsidR="00B02B19" w:rsidRPr="00B02B19" w:rsidRDefault="00B02B19" w:rsidP="00B02B1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Cs w:val="28"/>
          <w:lang w:eastAsia="ru-RU"/>
        </w:rPr>
      </w:pPr>
    </w:p>
    <w:p w:rsidR="00B02B19" w:rsidRDefault="00B02B19" w:rsidP="00B02B1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02B19" w:rsidRPr="00531347" w:rsidRDefault="00B02B19" w:rsidP="00B02B1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Cs w:val="28"/>
          <w:lang w:eastAsia="ru-RU"/>
        </w:rPr>
      </w:pPr>
    </w:p>
    <w:p w:rsidR="00B02B19" w:rsidRPr="00531347" w:rsidRDefault="00B02B19" w:rsidP="00B02B19">
      <w:pPr>
        <w:pStyle w:val="ConsPlusNormal"/>
        <w:ind w:firstLine="709"/>
        <w:jc w:val="both"/>
      </w:pPr>
      <w:r w:rsidRPr="00531347">
        <w:rPr>
          <w:rFonts w:eastAsia="Calibri"/>
          <w:lang w:eastAsia="ru-RU"/>
        </w:rPr>
        <w:t xml:space="preserve">1.1. Настоящее Положение, разработанное в соответствии со статьей </w:t>
      </w:r>
      <w:r w:rsidRPr="00531347">
        <w:rPr>
          <w:rFonts w:eastAsia="Calibri"/>
          <w:lang w:eastAsia="ru-RU"/>
        </w:rPr>
        <w:br/>
        <w:t xml:space="preserve">16 Федерального закона от </w:t>
      </w:r>
      <w:r w:rsidRPr="00531347">
        <w:t xml:space="preserve">06 октября 2003 года № 131-ФЗ "Об общих принципах организации местного самоуправления в Российской Федерации" </w:t>
      </w:r>
      <w:r w:rsidRPr="00531347">
        <w:br/>
      </w:r>
      <w:r w:rsidRPr="00531347">
        <w:rPr>
          <w:rFonts w:eastAsia="Calibri"/>
          <w:lang w:eastAsia="ru-RU"/>
        </w:rPr>
        <w:t xml:space="preserve">и  </w:t>
      </w:r>
      <w:r w:rsidRPr="00531347">
        <w:rPr>
          <w:rFonts w:eastAsia="Calibri"/>
        </w:rPr>
        <w:t xml:space="preserve">законом Архангельской области от 20 сентября 2005 года № 83-5-ОЗ </w:t>
      </w:r>
      <w:r w:rsidRPr="00531347">
        <w:rPr>
          <w:rFonts w:eastAsia="Calibri"/>
        </w:rPr>
        <w:br/>
        <w:t>"О молодежи и молодежной политике в Архангельской области"</w:t>
      </w:r>
      <w:r w:rsidRPr="00531347">
        <w:rPr>
          <w:rFonts w:eastAsia="Calibri"/>
          <w:lang w:eastAsia="ru-RU"/>
        </w:rPr>
        <w:t xml:space="preserve">, </w:t>
      </w:r>
      <w:r w:rsidR="00DD39E7">
        <w:rPr>
          <w:rFonts w:eastAsia="Calibri"/>
          <w:lang w:eastAsia="ru-RU"/>
        </w:rPr>
        <w:t xml:space="preserve"> </w:t>
      </w:r>
      <w:r w:rsidRPr="00531347">
        <w:rPr>
          <w:rFonts w:eastAsia="Calibri"/>
          <w:lang w:eastAsia="ru-RU"/>
        </w:rPr>
        <w:t>определяет статус, а также порядок отбора дублера Главы муниципального образования                          "Город Архангельск" (далее соответственно – дублер, Глава, город Архангельск).</w:t>
      </w:r>
    </w:p>
    <w:p w:rsidR="00B02B19" w:rsidRPr="00531347" w:rsidRDefault="00B02B19" w:rsidP="00B02B1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Дублер – гражданин Российской Федерации в возрасте от 18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30 лет, отобранный на конкурсной основе, оказывающий содействие Главе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социально-экономическом развитии города Архангельска, реализации молодежной политики, а также совершенствовании взаимодействия молодежи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органов местного самоуправления города Архангельска (далее – органы местного самоуправления) и реализующий свои полномочия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на общественных началах.</w:t>
      </w:r>
    </w:p>
    <w:p w:rsidR="00B02B19" w:rsidRPr="00531347" w:rsidRDefault="00B02B19" w:rsidP="00B02B1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Дублер осуществляет свою деятельность в соответствии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законодательством Российской Федерации, законодательством Архангельской области, муниципальными правовыми актами города Архангельска (далее – муниципальные правовые акты) и настоящим Положением.</w:t>
      </w:r>
    </w:p>
    <w:p w:rsidR="00B02B19" w:rsidRPr="00531347" w:rsidRDefault="00B02B19" w:rsidP="00B02B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1.4. Целями деятельности дублера являются: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1) формирование активной гражданской позиции молодежи, а также содействие продвижению инициативной молодежи города Архангельска;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2) реализация концепции развития молодежного самоуправления Архангельской области, утвержденной постановлением Правительства Архангельской области от 15 июля 2016 года № 253-пп.</w:t>
      </w:r>
    </w:p>
    <w:p w:rsidR="00B02B19" w:rsidRPr="00531347" w:rsidRDefault="00B02B19" w:rsidP="00B02B1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1.5. К основным полномочиям дублера относятся:</w:t>
      </w:r>
    </w:p>
    <w:p w:rsidR="00B02B19" w:rsidRPr="00531347" w:rsidRDefault="00B02B19" w:rsidP="00B02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1) организация участия молодежи в деятельности органов местного самоуправления, в том числе посредством организации стажировки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структурных подразделениях органов местного самоуправления;</w:t>
      </w:r>
    </w:p>
    <w:p w:rsidR="00B02B19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>2) содействие реализации проектов, направленных на социально-экономическое развитие города Архангельска, путем проведения работы, направленной на включение реализуемых проектов в государственные программы Архангельской области и муниципальные программы города Архангельска, федеральные проекты Федерального агентства по делам молодежи и проекты Молодежного правительства Архангельской области;</w:t>
      </w:r>
    </w:p>
    <w:p w:rsidR="00B02B19" w:rsidRDefault="00B02B19" w:rsidP="00B02B19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</w:t>
      </w:r>
    </w:p>
    <w:p w:rsidR="00B02B19" w:rsidRPr="00531347" w:rsidRDefault="00B02B19" w:rsidP="00B02B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внесение предложений на стадии разработки проектов муниципальных правовых актов, инициирование принятия новых и внесения изменений </w:t>
      </w: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принятые муниципальные правовые акты; </w:t>
      </w:r>
    </w:p>
    <w:p w:rsidR="00B02B19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4) участие в формировании муниципальных программ в сфере молодежной политики.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B02B19" w:rsidRDefault="00B02B19" w:rsidP="00B02B1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Порядок отбора дублера</w:t>
      </w:r>
    </w:p>
    <w:p w:rsidR="00B02B19" w:rsidRPr="00531347" w:rsidRDefault="00B02B19" w:rsidP="00B02B1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Cs w:val="28"/>
          <w:lang w:eastAsia="ru-RU"/>
        </w:rPr>
      </w:pP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Дублер отбирается на конкурсной основе. 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Дублером может быть гражданин Российской Федерации в возрасте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18 до 30 лет включительно, отобранный дублером и достигший 31-летнего возраста, сохраняет полномочия дублера до окончания срока своих полномочий.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Для проведения отбора дублера постановлением Главы формируется конкурсная комиссия. 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Конкурсная комиссия по отбору нового дублера формируется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не позднее, чем за 40 рабочих дней до истечения срока полномочий действующего дублера.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2.3. В состав конкурсной комиссии входят: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Глава либо его заместитель;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отдела по делам молодежи управления культуры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молодежной политики Администрации муниципального образования "Город Архангельск"; 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 Молодежного совета Архангельска (по согласованию);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представители общественных организаций, действующих на территории города Архангельска (по согласованию);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представитель Молодежного правительства Архангельской области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(по согласованию).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Конкурсная комиссия последовательно: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размещает извещение об отборе дублера на официальном сайте города Архангельска в информаци</w:t>
      </w:r>
      <w:r w:rsidR="00DD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"Интернет"</w:t>
      </w: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об отборе дублера должно содержать: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документов для участия в отборе дублера;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представляемых кандидатами, для участия </w:t>
      </w: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отборе дублера;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приема документов для участия в отборе дублера;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проведения собеседования;</w:t>
      </w:r>
    </w:p>
    <w:p w:rsidR="00B02B19" w:rsidRPr="00531347" w:rsidRDefault="00B02B19" w:rsidP="00B02B19">
      <w:pPr>
        <w:pStyle w:val="ConsPlusNormal"/>
        <w:ind w:firstLine="709"/>
        <w:jc w:val="both"/>
      </w:pPr>
      <w:r w:rsidRPr="00531347">
        <w:rPr>
          <w:rFonts w:eastAsia="Times New Roman"/>
          <w:lang w:eastAsia="ru-RU"/>
        </w:rPr>
        <w:t xml:space="preserve">2) </w:t>
      </w:r>
      <w:r w:rsidRPr="00531347">
        <w:t>проверяет документы,</w:t>
      </w:r>
      <w:r w:rsidRPr="00531347">
        <w:rPr>
          <w:rFonts w:eastAsia="Times New Roman"/>
          <w:lang w:eastAsia="ru-RU"/>
        </w:rPr>
        <w:t xml:space="preserve"> представляемые кандидатами, для участия </w:t>
      </w:r>
      <w:r w:rsidRPr="00531347">
        <w:rPr>
          <w:rFonts w:eastAsia="Times New Roman"/>
          <w:lang w:eastAsia="ru-RU"/>
        </w:rPr>
        <w:br/>
        <w:t>в отборе дублера</w:t>
      </w:r>
      <w:r w:rsidRPr="00531347">
        <w:t xml:space="preserve">  на соответствие требованиям, установленным пунктом </w:t>
      </w:r>
      <w:r w:rsidRPr="00531347">
        <w:br/>
        <w:t>2.5 настоящего Положения</w:t>
      </w:r>
      <w:r w:rsidRPr="00531347">
        <w:rPr>
          <w:rFonts w:eastAsia="Times New Roman"/>
          <w:lang w:eastAsia="ru-RU"/>
        </w:rPr>
        <w:t>;</w:t>
      </w:r>
    </w:p>
    <w:p w:rsidR="00B02B19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течение 10 рабочих дней со дня окончания срока приема документов проводит анализ поступивших документов для участия в отборе дублера и определяет трех кандидатов для прохождения собеседования;</w:t>
      </w:r>
    </w:p>
    <w:p w:rsidR="00B02B19" w:rsidRDefault="00B02B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2B19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течение 20 рабочих дней со дня окончания срока приема документов проводит собеседование кандидатов.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Для участия в отборе дублера кандидат представляет следующие документы: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личное заявление (в свободной форме);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копию паспорта;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автобиографию (в свободной форме);</w:t>
      </w:r>
    </w:p>
    <w:p w:rsidR="00B02B19" w:rsidRPr="00531347" w:rsidRDefault="00B02B19" w:rsidP="00B02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согласие на обработку персональных данных (в свободной форме);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письменную работу в форме эссе на тему "Молодежная политика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городе Архангельске" объемом не более 3 страниц печатного текста</w:t>
      </w:r>
      <w:r w:rsidR="00DD39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размер шрифта 13, шрифт "</w:t>
      </w:r>
      <w:r w:rsidRPr="0053134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Times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134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new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134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Roman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" межстрочный интервал 1,5;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6) предварительный план своей работы в качестве дублера.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Документы, ука</w:t>
      </w:r>
      <w:r w:rsidR="00DD39E7">
        <w:rPr>
          <w:rFonts w:ascii="Times New Roman" w:eastAsia="Calibri" w:hAnsi="Times New Roman" w:cs="Times New Roman"/>
          <w:sz w:val="28"/>
          <w:szCs w:val="28"/>
          <w:lang w:eastAsia="ru-RU"/>
        </w:rPr>
        <w:t>занные в настоящем пункте, пред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ставляются лично либо через представителя, действующего по доверенности, оформленной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установленном федеральным законом порядке.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2.6. Итоги заседания конкурсной комиссии оформляются протокол</w:t>
      </w:r>
      <w:r w:rsidR="00DD39E7">
        <w:rPr>
          <w:rFonts w:ascii="Times New Roman" w:eastAsia="Calibri" w:hAnsi="Times New Roman" w:cs="Times New Roman"/>
          <w:sz w:val="28"/>
          <w:szCs w:val="28"/>
          <w:lang w:eastAsia="ru-RU"/>
        </w:rPr>
        <w:t>ом заседания конкурсной комиссии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который подписывают все члены конкурсной комиссии. 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 О назначении дублера Глава издает постановление. </w:t>
      </w:r>
    </w:p>
    <w:p w:rsidR="00B02B19" w:rsidRPr="00531347" w:rsidRDefault="00B02B19" w:rsidP="00B02B19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B02B19" w:rsidRPr="00531347" w:rsidRDefault="00B02B19" w:rsidP="00B02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Срок полномочий дублера</w:t>
      </w:r>
    </w:p>
    <w:p w:rsidR="00B02B19" w:rsidRPr="00531347" w:rsidRDefault="00B02B19" w:rsidP="00B02B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8"/>
          <w:lang w:eastAsia="ru-RU"/>
        </w:rPr>
      </w:pP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3.1. Срок полномочий дублера составляет 2 года и исчисляется со дня вступления в силу постановления Главы, указанного в пункте 2.7 настоящего Положения.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3.2. Полномочия дублера прекращаются со дня назначения нового дублера.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3.3. Полномочия дублера прекращаются досрочно в случаях: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1) письменного заявления дублера о прекращении деятельности;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2) неисполнения или ненадлежащего исполнения обязанностей дублера;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) прекращения гражданства Российской Федерации дублера;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) вступления в законную силу решения суда об ограничении дееспособности дублера либо о признании его недееспособным;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) вступления в законную силу решения суда о признании дублера безвестно отсутствующим либо объявления его умершим.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3.4. О прекращении полномочий дублера Глава издает постановление.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Не позднее 30 календарных дней со дня досрочного прекращения полномочий дублера</w:t>
      </w:r>
      <w:r w:rsidRPr="00531347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Главой формируется конкурсная комиссия для проведения отбора дублера в порядке, предусмотренном пунктами 2.2–2.7 настоящего Положения. </w:t>
      </w:r>
    </w:p>
    <w:p w:rsidR="00B02B19" w:rsidRDefault="00B02B19">
      <w:pPr>
        <w:rPr>
          <w:rFonts w:ascii="Times New Roman" w:eastAsia="Calibri" w:hAnsi="Times New Roman" w:cs="Times New Roman"/>
          <w:b/>
          <w:sz w:val="20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8"/>
          <w:lang w:eastAsia="ru-RU"/>
        </w:rPr>
        <w:br w:type="page"/>
      </w:r>
    </w:p>
    <w:p w:rsidR="00B02B19" w:rsidRDefault="00B02B19" w:rsidP="00B02B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B19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:rsidR="00B02B19" w:rsidRPr="00B02B19" w:rsidRDefault="00B02B19" w:rsidP="00B02B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B19" w:rsidRPr="00531347" w:rsidRDefault="00B02B19" w:rsidP="00B02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Права и обязанности дублера</w:t>
      </w:r>
    </w:p>
    <w:p w:rsidR="00B02B19" w:rsidRPr="00531347" w:rsidRDefault="00B02B19" w:rsidP="00B02B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0"/>
          <w:szCs w:val="28"/>
          <w:lang w:eastAsia="ru-RU"/>
        </w:rPr>
      </w:pP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4.1. При осуществлении своей деятельности дублер имеет право: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участвовать в заседаниях, совещаниях и иных мероприятиях, проводимых Администрацией по вопросам, отнесенным к его компетенции; 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>2) вносить на рассмотрение Главы проекты, направленные на социально – экономическое развитие города Архангельска, решение общественно-политических задач города Архангельска;</w:t>
      </w:r>
    </w:p>
    <w:p w:rsidR="00B02B19" w:rsidRPr="00531347" w:rsidRDefault="00B02B19" w:rsidP="00B02B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>3) получать информацию о реализации молодежной политики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>на территории города Архангельска, участвовать в анализе ее эффективности;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02B19" w:rsidRPr="00531347" w:rsidRDefault="00B02B19" w:rsidP="00B02B1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>4) вносить предложения по разработке и изменению проектов муниципальных правовых актов по вопросам, отнесенным к его компетенции;</w:t>
      </w:r>
    </w:p>
    <w:p w:rsidR="00B02B19" w:rsidRPr="00531347" w:rsidRDefault="00B02B19" w:rsidP="00B02B1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>5) направлять предложения, обращения и рекомендации территориальным и отраслевым органам Администрации по направлениям их деятельности;</w:t>
      </w:r>
    </w:p>
    <w:p w:rsidR="00B02B19" w:rsidRPr="00531347" w:rsidRDefault="00B02B19" w:rsidP="00B02B1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6) инициировать и организовывать совещания, консультации, круглые столы и другие мероприятия в сфере молодежной политики;</w:t>
      </w:r>
    </w:p>
    <w:p w:rsidR="00B02B19" w:rsidRPr="00531347" w:rsidRDefault="00B02B19" w:rsidP="00B02B1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7) вносить предложения по совершенствованию деятельности дублера;</w:t>
      </w:r>
    </w:p>
    <w:p w:rsidR="00B02B19" w:rsidRPr="00531347" w:rsidRDefault="00B02B19" w:rsidP="00B02B1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8) обращаться по вопросам, связанным с реализацией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и совершен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ствованием молодежной политики, в органы местного самоуправления и их должностным лицам;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9) проводить День дублера. 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День дублера – форма взаимодействия дублера с Администрацией, подразумевающая работу дублера в качестве Главы в течение одного рабочего дня. Повестку и дату проведения Дня дублера определяет Глава </w:t>
      </w:r>
      <w:r w:rsidRPr="00531347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по предложению дублера. 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4.2. При осуществлении возложенных на него задач дублер обязан: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1) поддерживать уровень квалификации, необходимый для исполнения полномочий дублера;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беречь муниципальное имущество, в том числе предоставленное ему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для исполнения полномочий;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3) один раз в полугодие, до 20 числа месяца, следующего за отчетным полугодием, представлять отчет о результатах своей деятельности Главе;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4) ежегодно</w:t>
      </w:r>
      <w:r w:rsidR="00DD39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до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01 февраля</w:t>
      </w:r>
      <w:r w:rsidR="00DD39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следующего за отчетным,  представлять доклад о результатах своей деятельности в Молодежное правительство Архангельской области.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 При осуществлении своей деятельности дублер подотчетен Главе </w:t>
      </w: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Молодежному правительству Архангельской области.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1347">
        <w:rPr>
          <w:rFonts w:ascii="Times New Roman" w:eastAsia="Calibri" w:hAnsi="Times New Roman" w:cs="Times New Roman"/>
          <w:sz w:val="28"/>
          <w:szCs w:val="28"/>
          <w:lang w:eastAsia="ru-RU"/>
        </w:rPr>
        <w:t>4.4. Дублер при осуществлении своих полномочий осуществляет взаимодействие с курирующим его деятельность членом Молодежного правительства Архангельской области.</w:t>
      </w:r>
    </w:p>
    <w:p w:rsidR="00B02B19" w:rsidRPr="00531347" w:rsidRDefault="00B02B19" w:rsidP="00B02B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B19" w:rsidRPr="00531347" w:rsidRDefault="00B02B19" w:rsidP="00B02B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347">
        <w:rPr>
          <w:rFonts w:ascii="Times New Roman" w:hAnsi="Times New Roman" w:cs="Times New Roman"/>
          <w:sz w:val="28"/>
          <w:szCs w:val="28"/>
        </w:rPr>
        <w:t>_______________</w:t>
      </w:r>
    </w:p>
    <w:p w:rsidR="00274350" w:rsidRPr="00054CF4" w:rsidRDefault="00274350" w:rsidP="006975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4350" w:rsidRPr="00054CF4" w:rsidSect="00B0489E">
      <w:headerReference w:type="default" r:id="rId8"/>
      <w:pgSz w:w="11906" w:h="16838"/>
      <w:pgMar w:top="102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59" w:rsidRDefault="00B04559" w:rsidP="000C4827">
      <w:pPr>
        <w:spacing w:after="0" w:line="240" w:lineRule="auto"/>
      </w:pPr>
      <w:r>
        <w:separator/>
      </w:r>
    </w:p>
  </w:endnote>
  <w:endnote w:type="continuationSeparator" w:id="0">
    <w:p w:rsidR="00B04559" w:rsidRDefault="00B04559" w:rsidP="000C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59" w:rsidRDefault="00B04559" w:rsidP="000C4827">
      <w:pPr>
        <w:spacing w:after="0" w:line="240" w:lineRule="auto"/>
      </w:pPr>
      <w:r>
        <w:separator/>
      </w:r>
    </w:p>
  </w:footnote>
  <w:footnote w:type="continuationSeparator" w:id="0">
    <w:p w:rsidR="00B04559" w:rsidRDefault="00B04559" w:rsidP="000C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DFA" w:rsidRPr="00BF4849" w:rsidRDefault="00361DFA" w:rsidP="00B0489E">
    <w:pPr>
      <w:pStyle w:val="a6"/>
      <w:spacing w:line="20" w:lineRule="exact"/>
      <w:jc w:val="center"/>
      <w:rPr>
        <w:rFonts w:ascii="Times New Roman" w:hAnsi="Times New Roman" w:cs="Times New Roman"/>
        <w:sz w:val="28"/>
        <w:szCs w:val="28"/>
      </w:rPr>
    </w:pPr>
  </w:p>
  <w:p w:rsidR="000C4827" w:rsidRPr="00BF4849" w:rsidRDefault="000C4827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0A6C"/>
    <w:multiLevelType w:val="multilevel"/>
    <w:tmpl w:val="1B32A29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1">
    <w:nsid w:val="4FDA177F"/>
    <w:multiLevelType w:val="hybridMultilevel"/>
    <w:tmpl w:val="8FD8F5EC"/>
    <w:lvl w:ilvl="0" w:tplc="0CE2B55E">
      <w:start w:val="25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760B5590"/>
    <w:multiLevelType w:val="multilevel"/>
    <w:tmpl w:val="471EC1C4"/>
    <w:lvl w:ilvl="0">
      <w:start w:val="7"/>
      <w:numFmt w:val="decimal"/>
      <w:lvlText w:val="%1."/>
      <w:lvlJc w:val="left"/>
      <w:pPr>
        <w:ind w:left="390" w:hanging="390"/>
      </w:pPr>
      <w:rPr>
        <w:lang w:val="ru-RU"/>
      </w:rPr>
    </w:lvl>
    <w:lvl w:ilvl="1">
      <w:start w:val="1"/>
      <w:numFmt w:val="decimal"/>
      <w:lvlText w:val="%1.%2."/>
      <w:lvlJc w:val="left"/>
      <w:pPr>
        <w:ind w:left="1724" w:hanging="720"/>
      </w:pPr>
    </w:lvl>
    <w:lvl w:ilvl="2">
      <w:start w:val="1"/>
      <w:numFmt w:val="decimal"/>
      <w:lvlText w:val="%1.%2.%3."/>
      <w:lvlJc w:val="left"/>
      <w:pPr>
        <w:ind w:left="2728" w:hanging="720"/>
      </w:pPr>
    </w:lvl>
    <w:lvl w:ilvl="3">
      <w:start w:val="1"/>
      <w:numFmt w:val="decimal"/>
      <w:lvlText w:val="%1.%2.%3.%4."/>
      <w:lvlJc w:val="left"/>
      <w:pPr>
        <w:ind w:left="4092" w:hanging="1080"/>
      </w:pPr>
    </w:lvl>
    <w:lvl w:ilvl="4">
      <w:start w:val="1"/>
      <w:numFmt w:val="decimal"/>
      <w:lvlText w:val="%1.%2.%3.%4.%5."/>
      <w:lvlJc w:val="left"/>
      <w:pPr>
        <w:ind w:left="5096" w:hanging="1080"/>
      </w:pPr>
    </w:lvl>
    <w:lvl w:ilvl="5">
      <w:start w:val="1"/>
      <w:numFmt w:val="decimal"/>
      <w:lvlText w:val="%1.%2.%3.%4.%5.%6."/>
      <w:lvlJc w:val="left"/>
      <w:pPr>
        <w:ind w:left="6460" w:hanging="1440"/>
      </w:pPr>
    </w:lvl>
    <w:lvl w:ilvl="6">
      <w:start w:val="1"/>
      <w:numFmt w:val="decimal"/>
      <w:lvlText w:val="%1.%2.%3.%4.%5.%6.%7."/>
      <w:lvlJc w:val="left"/>
      <w:pPr>
        <w:ind w:left="7464" w:hanging="1440"/>
      </w:pPr>
    </w:lvl>
    <w:lvl w:ilvl="7">
      <w:start w:val="1"/>
      <w:numFmt w:val="decimal"/>
      <w:lvlText w:val="%1.%2.%3.%4.%5.%6.%7.%8."/>
      <w:lvlJc w:val="left"/>
      <w:pPr>
        <w:ind w:left="8828" w:hanging="1800"/>
      </w:pPr>
    </w:lvl>
    <w:lvl w:ilvl="8">
      <w:start w:val="1"/>
      <w:numFmt w:val="decimal"/>
      <w:lvlText w:val="%1.%2.%3.%4.%5.%6.%7.%8.%9."/>
      <w:lvlJc w:val="left"/>
      <w:pPr>
        <w:ind w:left="9832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79"/>
    <w:rsid w:val="000457F6"/>
    <w:rsid w:val="00053EFB"/>
    <w:rsid w:val="00054CF4"/>
    <w:rsid w:val="00072CBA"/>
    <w:rsid w:val="000753DB"/>
    <w:rsid w:val="0009377E"/>
    <w:rsid w:val="000A64EC"/>
    <w:rsid w:val="000C4827"/>
    <w:rsid w:val="00190DD5"/>
    <w:rsid w:val="001B370C"/>
    <w:rsid w:val="001B4CC3"/>
    <w:rsid w:val="001C22B2"/>
    <w:rsid w:val="001C6DEC"/>
    <w:rsid w:val="00217F7B"/>
    <w:rsid w:val="00236218"/>
    <w:rsid w:val="00274350"/>
    <w:rsid w:val="00290754"/>
    <w:rsid w:val="002B7ACE"/>
    <w:rsid w:val="00345A90"/>
    <w:rsid w:val="00361DFA"/>
    <w:rsid w:val="00390412"/>
    <w:rsid w:val="003A6FE7"/>
    <w:rsid w:val="003F0F5C"/>
    <w:rsid w:val="004020C4"/>
    <w:rsid w:val="004318BB"/>
    <w:rsid w:val="00443E93"/>
    <w:rsid w:val="00450118"/>
    <w:rsid w:val="004F4D1D"/>
    <w:rsid w:val="00507279"/>
    <w:rsid w:val="00545E08"/>
    <w:rsid w:val="0056677D"/>
    <w:rsid w:val="005801A7"/>
    <w:rsid w:val="005D6A0C"/>
    <w:rsid w:val="00627268"/>
    <w:rsid w:val="00697517"/>
    <w:rsid w:val="006C3FD1"/>
    <w:rsid w:val="00712C83"/>
    <w:rsid w:val="007157BE"/>
    <w:rsid w:val="00726601"/>
    <w:rsid w:val="0073581B"/>
    <w:rsid w:val="00780E21"/>
    <w:rsid w:val="007A6B18"/>
    <w:rsid w:val="007C00A8"/>
    <w:rsid w:val="007D0482"/>
    <w:rsid w:val="007E4AC1"/>
    <w:rsid w:val="007F737B"/>
    <w:rsid w:val="00866ABD"/>
    <w:rsid w:val="008A0083"/>
    <w:rsid w:val="008B6CF9"/>
    <w:rsid w:val="008E3732"/>
    <w:rsid w:val="00917478"/>
    <w:rsid w:val="0093691D"/>
    <w:rsid w:val="00987B43"/>
    <w:rsid w:val="00A02F8B"/>
    <w:rsid w:val="00A0535D"/>
    <w:rsid w:val="00A942F8"/>
    <w:rsid w:val="00B02B19"/>
    <w:rsid w:val="00B04559"/>
    <w:rsid w:val="00B0489E"/>
    <w:rsid w:val="00B3050F"/>
    <w:rsid w:val="00B879FE"/>
    <w:rsid w:val="00BF4849"/>
    <w:rsid w:val="00C0129D"/>
    <w:rsid w:val="00C15E1F"/>
    <w:rsid w:val="00C260B6"/>
    <w:rsid w:val="00C34E1F"/>
    <w:rsid w:val="00CA2AD3"/>
    <w:rsid w:val="00CA6838"/>
    <w:rsid w:val="00D26DB6"/>
    <w:rsid w:val="00D47098"/>
    <w:rsid w:val="00D56D19"/>
    <w:rsid w:val="00D71E07"/>
    <w:rsid w:val="00DD39E7"/>
    <w:rsid w:val="00DD6423"/>
    <w:rsid w:val="00E23146"/>
    <w:rsid w:val="00E257E3"/>
    <w:rsid w:val="00E3382B"/>
    <w:rsid w:val="00E61883"/>
    <w:rsid w:val="00E7120F"/>
    <w:rsid w:val="00E74C89"/>
    <w:rsid w:val="00E87918"/>
    <w:rsid w:val="00EF1592"/>
    <w:rsid w:val="00F10A22"/>
    <w:rsid w:val="00F13522"/>
    <w:rsid w:val="00F152E5"/>
    <w:rsid w:val="00F15C95"/>
    <w:rsid w:val="00F71992"/>
    <w:rsid w:val="00F92B27"/>
    <w:rsid w:val="00FB0EA8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8B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827"/>
  </w:style>
  <w:style w:type="paragraph" w:styleId="a8">
    <w:name w:val="footer"/>
    <w:basedOn w:val="a"/>
    <w:link w:val="a9"/>
    <w:uiPriority w:val="99"/>
    <w:unhideWhenUsed/>
    <w:rsid w:val="000C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827"/>
  </w:style>
  <w:style w:type="paragraph" w:customStyle="1" w:styleId="ConsPlusNormal">
    <w:name w:val="ConsPlusNormal"/>
    <w:rsid w:val="00053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F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8B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827"/>
  </w:style>
  <w:style w:type="paragraph" w:styleId="a8">
    <w:name w:val="footer"/>
    <w:basedOn w:val="a"/>
    <w:link w:val="a9"/>
    <w:uiPriority w:val="99"/>
    <w:unhideWhenUsed/>
    <w:rsid w:val="000C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827"/>
  </w:style>
  <w:style w:type="paragraph" w:customStyle="1" w:styleId="ConsPlusNormal">
    <w:name w:val="ConsPlusNormal"/>
    <w:rsid w:val="00053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Софронова Ирина Владимировна</dc:creator>
  <cp:lastModifiedBy>VasilevaAV</cp:lastModifiedBy>
  <cp:revision>3</cp:revision>
  <cp:lastPrinted>2016-09-23T06:44:00Z</cp:lastPrinted>
  <dcterms:created xsi:type="dcterms:W3CDTF">2016-09-23T07:31:00Z</dcterms:created>
  <dcterms:modified xsi:type="dcterms:W3CDTF">2016-09-23T07:31:00Z</dcterms:modified>
</cp:coreProperties>
</file>