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340" w:rsidRDefault="00276340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1556385</wp:posOffset>
            </wp:positionH>
            <wp:positionV relativeFrom="paragraph">
              <wp:posOffset>3514090</wp:posOffset>
            </wp:positionV>
            <wp:extent cx="4492625" cy="6354026"/>
            <wp:effectExtent l="0" t="0" r="3175" b="8890"/>
            <wp:wrapThrough wrapText="bothSides">
              <wp:wrapPolygon edited="0">
                <wp:start x="0" y="0"/>
                <wp:lineTo x="0" y="21565"/>
                <wp:lineTo x="21524" y="21565"/>
                <wp:lineTo x="2152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-05-000-041-10-А4-1(1)-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2625" cy="6354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281" w:rsidRPr="00653281">
        <w:rPr>
          <w:sz w:val="32"/>
          <w:szCs w:val="32"/>
        </w:rPr>
        <w:t xml:space="preserve">МУ "ИРЦ" информирует граждан, занимающих жилые помещения по договорам социального найма, что с 1 июня 2021 года изменяется форма платежного документа (квитанции на оплату) на основании которого вносится плата за наем жилья. С указанного периода квитанция на оплату найма </w:t>
      </w:r>
      <w:r w:rsidR="000E0263">
        <w:rPr>
          <w:sz w:val="32"/>
          <w:szCs w:val="32"/>
        </w:rPr>
        <w:t>размещается</w:t>
      </w:r>
      <w:r w:rsidR="00653281" w:rsidRPr="00653281">
        <w:rPr>
          <w:sz w:val="32"/>
          <w:szCs w:val="32"/>
        </w:rPr>
        <w:t xml:space="preserve"> на одном листе с единой квитанцией АО «</w:t>
      </w:r>
      <w:r w:rsidR="00653281">
        <w:rPr>
          <w:sz w:val="32"/>
          <w:szCs w:val="32"/>
        </w:rPr>
        <w:t>Ц</w:t>
      </w:r>
      <w:r w:rsidR="00653281" w:rsidRPr="00653281">
        <w:rPr>
          <w:sz w:val="32"/>
          <w:szCs w:val="32"/>
        </w:rPr>
        <w:t>ентр</w:t>
      </w:r>
      <w:r w:rsidR="00653281">
        <w:rPr>
          <w:sz w:val="32"/>
          <w:szCs w:val="32"/>
        </w:rPr>
        <w:t xml:space="preserve"> р</w:t>
      </w:r>
      <w:r w:rsidR="00653281" w:rsidRPr="00653281">
        <w:rPr>
          <w:sz w:val="32"/>
          <w:szCs w:val="32"/>
        </w:rPr>
        <w:t>асчёт</w:t>
      </w:r>
      <w:r w:rsidR="00653281">
        <w:rPr>
          <w:sz w:val="32"/>
          <w:szCs w:val="32"/>
        </w:rPr>
        <w:t>ов</w:t>
      </w:r>
      <w:r w:rsidR="00653281" w:rsidRPr="00653281">
        <w:rPr>
          <w:sz w:val="32"/>
          <w:szCs w:val="32"/>
        </w:rPr>
        <w:t xml:space="preserve">». При этом порядок оплаты, платежные реквизиты не меняются. </w:t>
      </w:r>
      <w:r w:rsidR="000E0263">
        <w:rPr>
          <w:sz w:val="32"/>
          <w:szCs w:val="32"/>
        </w:rPr>
        <w:t>Обращаем Ваше внимание на н</w:t>
      </w:r>
      <w:r w:rsidR="00653281" w:rsidRPr="00653281">
        <w:rPr>
          <w:sz w:val="32"/>
          <w:szCs w:val="32"/>
        </w:rPr>
        <w:t>еобходимо</w:t>
      </w:r>
      <w:r w:rsidR="000E0263">
        <w:rPr>
          <w:sz w:val="32"/>
          <w:szCs w:val="32"/>
        </w:rPr>
        <w:t>сть</w:t>
      </w:r>
      <w:r w:rsidR="00653281" w:rsidRPr="00653281">
        <w:rPr>
          <w:sz w:val="32"/>
          <w:szCs w:val="32"/>
        </w:rPr>
        <w:t xml:space="preserve"> </w:t>
      </w:r>
      <w:r w:rsidR="000E0263">
        <w:rPr>
          <w:sz w:val="32"/>
          <w:szCs w:val="32"/>
        </w:rPr>
        <w:t>оплаты двух квитанций отдельно</w:t>
      </w:r>
      <w:r w:rsidR="00653281" w:rsidRPr="00653281">
        <w:rPr>
          <w:sz w:val="32"/>
          <w:szCs w:val="32"/>
        </w:rPr>
        <w:t>.</w:t>
      </w:r>
      <w:r w:rsidR="00653281" w:rsidRPr="00653281">
        <w:rPr>
          <w:sz w:val="32"/>
          <w:szCs w:val="32"/>
        </w:rPr>
        <w:t xml:space="preserve"> </w:t>
      </w:r>
      <w:r w:rsidR="00653281" w:rsidRPr="00653281">
        <w:rPr>
          <w:sz w:val="32"/>
          <w:szCs w:val="32"/>
        </w:rPr>
        <w:t>По всем возникающим вопросам, связанным с формой квитанций на оплату найма жилья, а также их доставкой, наниматели могут обратиться в МУ "ИРЦ" по тел. 20-70-05</w:t>
      </w:r>
      <w:r w:rsidR="000E0263">
        <w:rPr>
          <w:sz w:val="32"/>
          <w:szCs w:val="32"/>
        </w:rPr>
        <w:t>.</w:t>
      </w:r>
    </w:p>
    <w:p w:rsidR="00276340" w:rsidRDefault="00276340">
      <w:pPr>
        <w:rPr>
          <w:sz w:val="32"/>
          <w:szCs w:val="32"/>
        </w:rPr>
      </w:pPr>
      <w:bookmarkStart w:id="0" w:name="_GoBack"/>
      <w:bookmarkEnd w:id="0"/>
    </w:p>
    <w:p w:rsidR="00276340" w:rsidRDefault="00276340">
      <w:pPr>
        <w:rPr>
          <w:sz w:val="32"/>
          <w:szCs w:val="32"/>
        </w:rPr>
      </w:pPr>
    </w:p>
    <w:p w:rsidR="00276340" w:rsidRDefault="00276340">
      <w:pPr>
        <w:rPr>
          <w:sz w:val="32"/>
          <w:szCs w:val="32"/>
        </w:rPr>
      </w:pPr>
      <w:r>
        <w:rPr>
          <w:sz w:val="32"/>
          <w:szCs w:val="32"/>
        </w:rPr>
        <w:t xml:space="preserve">Квитанция </w:t>
      </w:r>
    </w:p>
    <w:p w:rsidR="000E0263" w:rsidRDefault="00276340" w:rsidP="000E0263">
      <w:pPr>
        <w:rPr>
          <w:sz w:val="32"/>
          <w:szCs w:val="32"/>
        </w:rPr>
      </w:pPr>
      <w:r>
        <w:rPr>
          <w:sz w:val="32"/>
          <w:szCs w:val="32"/>
        </w:rPr>
        <w:t xml:space="preserve">АО </w:t>
      </w:r>
      <w:r w:rsidRPr="00653281">
        <w:rPr>
          <w:sz w:val="32"/>
          <w:szCs w:val="32"/>
        </w:rPr>
        <w:t>«</w:t>
      </w:r>
      <w:r>
        <w:rPr>
          <w:sz w:val="32"/>
          <w:szCs w:val="32"/>
        </w:rPr>
        <w:t>Ц</w:t>
      </w:r>
      <w:r w:rsidRPr="00653281">
        <w:rPr>
          <w:sz w:val="32"/>
          <w:szCs w:val="32"/>
        </w:rPr>
        <w:t>ентр</w:t>
      </w:r>
      <w:r>
        <w:rPr>
          <w:sz w:val="32"/>
          <w:szCs w:val="32"/>
        </w:rPr>
        <w:t xml:space="preserve"> р</w:t>
      </w:r>
      <w:r w:rsidRPr="00653281">
        <w:rPr>
          <w:sz w:val="32"/>
          <w:szCs w:val="32"/>
        </w:rPr>
        <w:t>асчёт</w:t>
      </w:r>
      <w:r>
        <w:rPr>
          <w:sz w:val="32"/>
          <w:szCs w:val="32"/>
        </w:rPr>
        <w:t>ов</w:t>
      </w:r>
      <w:r w:rsidRPr="00653281">
        <w:rPr>
          <w:sz w:val="32"/>
          <w:szCs w:val="32"/>
        </w:rPr>
        <w:t>»</w:t>
      </w:r>
    </w:p>
    <w:p w:rsidR="00276340" w:rsidRDefault="000E0263" w:rsidP="000E0263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336550</wp:posOffset>
                </wp:positionV>
                <wp:extent cx="978408" cy="484632"/>
                <wp:effectExtent l="0" t="19050" r="31750" b="29845"/>
                <wp:wrapNone/>
                <wp:docPr id="2" name="Стрелка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5C962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" o:spid="_x0000_s1026" type="#_x0000_t13" style="position:absolute;margin-left:3.75pt;margin-top:26.5pt;width:77.05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" adj="16250" fillcolor="#5b9bd5 [3204]" strokecolor="#1f4d78 [1604]" strokeweight="1pt"/>
            </w:pict>
          </mc:Fallback>
        </mc:AlternateContent>
      </w:r>
    </w:p>
    <w:p w:rsidR="00276340" w:rsidRDefault="00276340" w:rsidP="00276340">
      <w:pPr>
        <w:jc w:val="right"/>
        <w:rPr>
          <w:sz w:val="32"/>
          <w:szCs w:val="32"/>
        </w:rPr>
      </w:pPr>
    </w:p>
    <w:p w:rsidR="00276340" w:rsidRDefault="00276340" w:rsidP="00276340">
      <w:pPr>
        <w:jc w:val="right"/>
        <w:rPr>
          <w:sz w:val="32"/>
          <w:szCs w:val="32"/>
        </w:rPr>
      </w:pPr>
    </w:p>
    <w:p w:rsidR="00276340" w:rsidRDefault="00276340" w:rsidP="00276340">
      <w:pPr>
        <w:jc w:val="right"/>
        <w:rPr>
          <w:sz w:val="32"/>
          <w:szCs w:val="32"/>
        </w:rPr>
      </w:pPr>
    </w:p>
    <w:p w:rsidR="00276340" w:rsidRDefault="00276340" w:rsidP="00276340">
      <w:pPr>
        <w:jc w:val="right"/>
        <w:rPr>
          <w:sz w:val="32"/>
          <w:szCs w:val="32"/>
        </w:rPr>
      </w:pPr>
    </w:p>
    <w:p w:rsidR="00276340" w:rsidRDefault="00276340" w:rsidP="00276340">
      <w:pPr>
        <w:jc w:val="right"/>
        <w:rPr>
          <w:sz w:val="32"/>
          <w:szCs w:val="32"/>
        </w:rPr>
      </w:pPr>
    </w:p>
    <w:p w:rsidR="00276340" w:rsidRDefault="00276340" w:rsidP="00276340">
      <w:pPr>
        <w:jc w:val="right"/>
        <w:rPr>
          <w:sz w:val="32"/>
          <w:szCs w:val="32"/>
        </w:rPr>
      </w:pPr>
    </w:p>
    <w:p w:rsidR="00276340" w:rsidRDefault="00276340" w:rsidP="00276340">
      <w:pPr>
        <w:jc w:val="right"/>
        <w:rPr>
          <w:sz w:val="32"/>
          <w:szCs w:val="32"/>
        </w:rPr>
      </w:pPr>
    </w:p>
    <w:p w:rsidR="00276340" w:rsidRDefault="00276340" w:rsidP="00276340">
      <w:pPr>
        <w:rPr>
          <w:sz w:val="32"/>
          <w:szCs w:val="32"/>
        </w:rPr>
      </w:pPr>
      <w:r>
        <w:rPr>
          <w:sz w:val="32"/>
          <w:szCs w:val="32"/>
        </w:rPr>
        <w:t xml:space="preserve">Квитанция </w:t>
      </w:r>
    </w:p>
    <w:p w:rsidR="00276340" w:rsidRDefault="00276340" w:rsidP="00276340">
      <w:pPr>
        <w:rPr>
          <w:sz w:val="32"/>
          <w:szCs w:val="32"/>
        </w:rPr>
      </w:pPr>
      <w:r>
        <w:rPr>
          <w:sz w:val="32"/>
          <w:szCs w:val="32"/>
        </w:rPr>
        <w:t>МУ «ИРЦ»</w:t>
      </w:r>
    </w:p>
    <w:p w:rsidR="00276340" w:rsidRPr="00653281" w:rsidRDefault="000E0263" w:rsidP="00276340">
      <w:pPr>
        <w:jc w:val="right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28413" wp14:editId="4FE1A0BF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978408" cy="484632"/>
                <wp:effectExtent l="0" t="19050" r="31750" b="29845"/>
                <wp:wrapNone/>
                <wp:docPr id="3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D350CD" id="Стрелка вправо 3" o:spid="_x0000_s1026" type="#_x0000_t13" style="position:absolute;margin-left:0;margin-top:1.45pt;width:77.05pt;height:3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" adj="16250" fillcolor="#5b9bd5 [3204]" strokecolor="#1f4d78 [1604]" strokeweight="1pt"/>
            </w:pict>
          </mc:Fallback>
        </mc:AlternateContent>
      </w:r>
    </w:p>
    <w:sectPr w:rsidR="00276340" w:rsidRPr="00653281" w:rsidSect="00276340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81"/>
    <w:rsid w:val="000E0263"/>
    <w:rsid w:val="001D533A"/>
    <w:rsid w:val="00276340"/>
    <w:rsid w:val="0065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C9319-9887-48B2-89D3-FE23A868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3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Глебов Александр Юрьевич</dc:creator>
  <cp:keywords/>
  <dc:description/>
  <cp:lastModifiedBy>Глебов Александр Юрьевич</cp:lastModifiedBy>
  <cp:revision>1</cp:revision>
  <cp:lastPrinted>2021-06-03T06:18:00Z</cp:lastPrinted>
  <dcterms:created xsi:type="dcterms:W3CDTF">2021-06-03T06:13:00Z</dcterms:created>
  <dcterms:modified xsi:type="dcterms:W3CDTF">2021-06-03T06:40:00Z</dcterms:modified>
</cp:coreProperties>
</file>