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35" w:rsidRPr="006220D0" w:rsidRDefault="00B66991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ПРИЛОЖЕНИЕ </w:t>
      </w:r>
      <w:r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347935"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 постановлению Администрации </w:t>
      </w:r>
    </w:p>
    <w:p w:rsidR="00347935" w:rsidRPr="006220D0" w:rsidRDefault="00347935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городского округа</w:t>
      </w:r>
      <w:r w:rsidR="00B66991"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"Город Архангельск"</w:t>
      </w:r>
      <w:r w:rsidRPr="006220D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="00B002E1" w:rsidRPr="00B002E1">
        <w:rPr>
          <w:rFonts w:ascii="Times New Roman" w:hAnsi="Times New Roman" w:cs="Times New Roman"/>
          <w:bCs/>
          <w:sz w:val="28"/>
          <w:szCs w:val="36"/>
        </w:rPr>
        <w:t>от 26 мая 2023 г. № 85</w:t>
      </w:r>
      <w:r w:rsidR="00200F7D">
        <w:rPr>
          <w:rFonts w:ascii="Times New Roman" w:hAnsi="Times New Roman" w:cs="Times New Roman"/>
          <w:bCs/>
          <w:sz w:val="28"/>
          <w:szCs w:val="36"/>
        </w:rPr>
        <w:t>3</w:t>
      </w:r>
      <w:bookmarkStart w:id="0" w:name="_GoBack"/>
      <w:bookmarkEnd w:id="0"/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</w:p>
    <w:p w:rsidR="00347935" w:rsidRPr="000471CF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Раздел I. Недвижимое имущество, свободное от прав третьих лиц</w:t>
      </w:r>
    </w:p>
    <w:p w:rsidR="00347935" w:rsidRPr="000471CF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</w:p>
    <w:p w:rsidR="00347935" w:rsidRPr="00347935" w:rsidRDefault="00347935" w:rsidP="00762521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347935" w:rsidRPr="00347935" w:rsidRDefault="00347935" w:rsidP="00EC299E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5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985"/>
        <w:gridCol w:w="1134"/>
        <w:gridCol w:w="1559"/>
        <w:gridCol w:w="1417"/>
        <w:gridCol w:w="142"/>
        <w:gridCol w:w="1701"/>
        <w:gridCol w:w="1276"/>
        <w:gridCol w:w="1255"/>
      </w:tblGrid>
      <w:tr w:rsidR="00347935" w:rsidRPr="00347935" w:rsidTr="00812CEF">
        <w:trPr>
          <w:trHeight w:val="495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B66991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762521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Архангельск"/ оперативное управление (сокращенное наименование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>) пользования муници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43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347935" w:rsidRPr="00347935" w:rsidTr="00812CEF">
        <w:trPr>
          <w:trHeight w:val="69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812CEF">
        <w:trPr>
          <w:trHeight w:val="105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347935" w:rsidRPr="00347935" w:rsidTr="00812CEF">
        <w:trPr>
          <w:trHeight w:val="22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47935" w:rsidRPr="00347935" w:rsidTr="00812CEF">
        <w:trPr>
          <w:trHeight w:val="300"/>
        </w:trPr>
        <w:tc>
          <w:tcPr>
            <w:tcW w:w="15255" w:type="dxa"/>
            <w:gridSpan w:val="11"/>
            <w:tcBorders>
              <w:top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347935" w:rsidRPr="00347935" w:rsidTr="00812CEF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 "Город Архангельск" (далее – Казна)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01.11.2012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279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29:22:050511:378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01.04.2019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96, пом. 7- 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16.01.2017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13.04.2016 № 350</w:t>
            </w:r>
          </w:p>
        </w:tc>
      </w:tr>
      <w:tr w:rsidR="00347935" w:rsidRPr="00347935" w:rsidTr="00812CEF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0471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48-56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Выучейского,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6A8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29:22:050106:2738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16.06.2016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108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0471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(на поэтажном плане 32-34)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1334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21.05.2021  </w:t>
            </w:r>
            <w:r w:rsidR="00133444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27.02.2013 № 530</w:t>
            </w:r>
          </w:p>
        </w:tc>
      </w:tr>
      <w:tr w:rsidR="00347935" w:rsidRPr="00347935" w:rsidTr="00812CEF">
        <w:trPr>
          <w:trHeight w:val="827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F94E75" w:rsidRDefault="00F94E75" w:rsidP="0004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(на поэтажном плане 1,2)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F94E75" w:rsidRPr="00F94E75" w:rsidRDefault="00F94E75" w:rsidP="00F94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29:22:050101:3401</w:t>
            </w:r>
          </w:p>
          <w:p w:rsidR="0034793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F94E7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33,5 кв. м –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30.08.2011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23.04.2014 № 112</w:t>
            </w:r>
          </w:p>
        </w:tc>
      </w:tr>
      <w:tr w:rsidR="00F94E75" w:rsidRPr="00347935" w:rsidTr="00812CEF">
        <w:trPr>
          <w:trHeight w:val="2090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0471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антресольного этажа над первым этажом (на поэтажном плане 1,2), являющиеся частью нежилого помещения 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48,4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F94E75" w:rsidRPr="00347935" w:rsidTr="00812CEF">
        <w:trPr>
          <w:trHeight w:val="1835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0471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(на поэтажном плане 3-6), являющиеся частью нежилого помещения 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60,2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812CEF">
        <w:trPr>
          <w:trHeight w:val="135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подвала, первого этажа и антресольного этажа над первым этажом     № 4-Н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Ленина,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 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1492,7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 д. 3, пом. 7-Н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29:22:050511:487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812CEF">
        <w:trPr>
          <w:trHeight w:val="10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30-37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Новгородский,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29:22:050503:1671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23.09.2015 № 264</w:t>
            </w:r>
          </w:p>
        </w:tc>
      </w:tr>
      <w:tr w:rsidR="00347935" w:rsidRPr="00347935" w:rsidTr="00812CEF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Парижской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оммуны,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29:22:050516:748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13.06.2018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30.11.2011 № 355 </w:t>
            </w:r>
          </w:p>
        </w:tc>
      </w:tr>
      <w:tr w:rsidR="00347935" w:rsidRPr="00347935" w:rsidTr="00812CEF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Поморская, д. 14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29:22:050513:1374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282,2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 кв. м – с 01.01.2015 на неопре-деленный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23.04.2014 № 112 </w:t>
            </w:r>
          </w:p>
        </w:tc>
      </w:tr>
      <w:tr w:rsidR="00347935" w:rsidRPr="00347935" w:rsidTr="00812CEF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56,8 кв. м – с 01.01.2022 по 23.01.2025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812CEF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62,6 кв. м –с 26.10.2021 по 27.10.2026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812CEF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Северодвинская, д. 82, пом. 3-Н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29:22:050103:898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154,5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27.05.2015 № 238 </w:t>
            </w:r>
          </w:p>
        </w:tc>
      </w:tr>
      <w:tr w:rsidR="00347935" w:rsidRPr="00347935" w:rsidTr="00812CEF">
        <w:trPr>
          <w:trHeight w:val="602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812CEF">
        <w:trPr>
          <w:trHeight w:val="11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ул. Смольный Буян, д.16, корп.1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29:22:050404:2888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02.12.2020 на 24.06.2024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37, корп. 1,пом.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29:22:050519:462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01.10.2010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812CEF">
        <w:trPr>
          <w:trHeight w:val="10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49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29:22:050103:1264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01.04.2014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50,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29:22:050103:1428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05.04.2021 по 04.04.2026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18,20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68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29:22:050110:1288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01.04.2021 по 31.03.2024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80- 83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27308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308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417" w:type="dxa"/>
            <w:shd w:val="clear" w:color="auto" w:fill="auto"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29:22:050110:1329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Октябрьский территориальный округ</w:t>
            </w:r>
          </w:p>
        </w:tc>
      </w:tr>
      <w:tr w:rsidR="00347935" w:rsidRPr="00347935" w:rsidTr="00812CEF">
        <w:trPr>
          <w:trHeight w:val="1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1-2, 25-50, являющиеся частью нежилого помещения с кадастровым номером 29:16:064702:92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9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01.01.2008 по 01.06.2024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1813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помещения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24.11.2020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B669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этажа, антре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сольного этажа над первым этажом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95, пом. 5-Н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29:22:040613:2622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358,4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34,1 кв. м –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12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3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25.09.2018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38,3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8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15,9 кв. м –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01.03.2013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11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7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10.01.2021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84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6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01.03.2020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40,2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7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8,8 кв. м – Свободно (коридор)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88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8,9 кв. м –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,3 кв. м – 11.02.2021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812CEF">
        <w:trPr>
          <w:trHeight w:val="12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102,2 кв. м + 8,8 (коридор)– помещения совместного использован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812CEF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12, являющееся частью нежилого помещения с кадастровым номером 29:22:040612:328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105,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13344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МУК "Культурный центр "ЛУЧ"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364,8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hideMark/>
          </w:tcPr>
          <w:p w:rsidR="00347935" w:rsidRPr="00347935" w:rsidRDefault="00133444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</w:t>
            </w:r>
            <w:r w:rsidR="00A67E9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23.05.2012 № 435</w:t>
            </w:r>
          </w:p>
        </w:tc>
      </w:tr>
      <w:tr w:rsidR="00347935" w:rsidRPr="00347935" w:rsidTr="00812CEF">
        <w:trPr>
          <w:trHeight w:val="2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812CEF">
        <w:trPr>
          <w:trHeight w:val="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Гагарина, д. 3 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29:22:040201:480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23.03.2011 № 234</w:t>
            </w:r>
          </w:p>
        </w:tc>
      </w:tr>
      <w:tr w:rsidR="00347935" w:rsidRPr="00347935" w:rsidTr="00812CEF">
        <w:trPr>
          <w:trHeight w:val="75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48-53, 66-69, 72-74, являющиеся частью нежилого помещения с кадастровым номером 29:22:040712:1331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01.08.2011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10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35,9 кв. м – 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26, являющееся частью нежилого помещения с кадастровым номером 29:22:040712:1436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25.04.2018 № 653 </w:t>
            </w:r>
          </w:p>
        </w:tc>
      </w:tr>
      <w:tr w:rsidR="00347935" w:rsidRPr="00347935" w:rsidTr="00812CEF">
        <w:trPr>
          <w:trHeight w:val="691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29:22:040601:1871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19.12.2011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21.03.2012 № 399 </w:t>
            </w:r>
          </w:p>
        </w:tc>
      </w:tr>
      <w:tr w:rsidR="00347935" w:rsidRPr="00347935" w:rsidTr="00812CE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16-18, являющиеся частью нежилого помещения с кадастровым (или условным) номером </w:t>
            </w:r>
            <w:r w:rsidR="00602B6B"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602B6B" w:rsidRPr="00347935" w:rsidRDefault="00347935" w:rsidP="00602B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01.03.2011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168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 являющееся частью нежилого помещения с кадастровым (или условным) номером </w:t>
            </w:r>
            <w:r w:rsidR="00602B6B"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602B6B" w:rsidRPr="00347935" w:rsidRDefault="00347935" w:rsidP="00602B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01.08.2020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347935" w:rsidRPr="00347935" w:rsidTr="00812CEF">
        <w:trPr>
          <w:trHeight w:val="1594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 являющееся частью нежилого помещения с кадастровым (или условным) номером </w:t>
            </w:r>
            <w:r w:rsidR="00602B6B" w:rsidRPr="00602B6B">
              <w:rPr>
                <w:rFonts w:ascii="Times New Roman" w:hAnsi="Times New Roman" w:cs="Times New Roman"/>
                <w:sz w:val="20"/>
                <w:szCs w:val="20"/>
              </w:rPr>
              <w:t>29:22:000000:12637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602B6B" w:rsidRPr="00347935" w:rsidRDefault="00347935" w:rsidP="00602B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66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01.06.2021 на неопределён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347935" w:rsidRPr="00347935" w:rsidTr="00812CEF">
        <w:trPr>
          <w:trHeight w:val="108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29:22:041308:39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191,6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51,6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12.04.2016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140,0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12.04.2016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9-Н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9-Н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01.06.2021 по 10.06.2024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D33B5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01.12.2021 по 16.01.2025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6D33B5" w:rsidRPr="00347935" w:rsidTr="00812CEF">
        <w:trPr>
          <w:trHeight w:val="753"/>
        </w:trPr>
        <w:tc>
          <w:tcPr>
            <w:tcW w:w="534" w:type="dxa"/>
            <w:shd w:val="clear" w:color="auto" w:fill="auto"/>
          </w:tcPr>
          <w:p w:rsidR="006D33B5" w:rsidRPr="00347935" w:rsidRDefault="006D33B5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807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222,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29:22:040734:27</w:t>
            </w:r>
          </w:p>
        </w:tc>
        <w:tc>
          <w:tcPr>
            <w:tcW w:w="1134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1559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6D33B5" w:rsidRPr="00347935" w:rsidTr="00812CEF">
        <w:trPr>
          <w:trHeight w:val="911"/>
        </w:trPr>
        <w:tc>
          <w:tcPr>
            <w:tcW w:w="534" w:type="dxa"/>
            <w:vMerge w:val="restart"/>
            <w:shd w:val="clear" w:color="auto" w:fill="auto"/>
          </w:tcPr>
          <w:p w:rsidR="006D33B5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24,0 кв. м –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6D33B5" w:rsidRPr="00347935" w:rsidTr="00812CEF">
        <w:trPr>
          <w:trHeight w:val="816"/>
        </w:trPr>
        <w:tc>
          <w:tcPr>
            <w:tcW w:w="534" w:type="dxa"/>
            <w:vMerge/>
            <w:shd w:val="clear" w:color="auto" w:fill="auto"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16,8 кв. м – 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2807F4" w:rsidRPr="00347935" w:rsidTr="00812CEF">
        <w:trPr>
          <w:trHeight w:val="918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30-Н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53,0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5-7, 23,24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160,5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810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698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9-12, 12а, 13-22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29:22:040733:508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812CEF">
        <w:trPr>
          <w:trHeight w:val="84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70,2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812CEF">
        <w:trPr>
          <w:trHeight w:val="512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812CEF">
        <w:trPr>
          <w:trHeight w:val="77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29:22:040734:735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01.12.2007 на неопределен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13.12.2012 № 519</w:t>
            </w:r>
          </w:p>
        </w:tc>
      </w:tr>
      <w:tr w:rsidR="002807F4" w:rsidRPr="00347935" w:rsidTr="00812CEF">
        <w:trPr>
          <w:trHeight w:val="1125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9-24, 37, 38, 43, 44, 63, 67, являющиеся частью нежилого помещения с кадастровым (или условным) номером 29:22:040736:460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249,5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999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74,8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совместного использо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1171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5-10, антресольного этажа над первым этажом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56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29:22:040617:507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01.11.2020 по 07.12.2023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29:22:40750:96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(МУП "Городское благоустрой-ство")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2807F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12CEF">
        <w:trPr>
          <w:trHeight w:val="780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7</w:t>
            </w:r>
            <w:r w:rsidR="00B31BB4">
              <w:rPr>
                <w:rFonts w:ascii="Times New Roman" w:hAnsi="Times New Roman" w:cs="Times New Roman"/>
                <w:sz w:val="20"/>
                <w:szCs w:val="20"/>
              </w:rPr>
              <w:t xml:space="preserve">, 8, 9,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</w:t>
            </w:r>
            <w:r w:rsidR="00B31BB4">
              <w:rPr>
                <w:rFonts w:ascii="Times New Roman" w:hAnsi="Times New Roman" w:cs="Times New Roman"/>
                <w:sz w:val="20"/>
                <w:szCs w:val="20"/>
              </w:rPr>
              <w:t>1190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10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29:22:040751:1191</w:t>
            </w: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1BB4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B31BB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Pr="00347935" w:rsidRDefault="00B31BB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оезд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Сибиряковцев, д. 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29:22:040703:25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23.03.2011 № 234 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23.07.2012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29:22:040736:468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01.07.2021 по 08.07.2026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B31BB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29:22:040716:1090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24.09.2014 № 151 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 w:val="restart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52-61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51,5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22.05.2019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40,3 кв. м –с 14.08.2018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962"/>
        </w:trPr>
        <w:tc>
          <w:tcPr>
            <w:tcW w:w="534" w:type="dxa"/>
            <w:vMerge w:val="restart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 третьего этажа № 16-23,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еся частью нежилого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помещения с кадастровым номером 29:22:040716:1323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52,4 кв.м.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04.03.2011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18,4 кв.м -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26"/>
        </w:trPr>
        <w:tc>
          <w:tcPr>
            <w:tcW w:w="534" w:type="dxa"/>
            <w:shd w:val="clear" w:color="auto" w:fill="auto"/>
          </w:tcPr>
          <w:p w:rsidR="00B31BB4" w:rsidRPr="00347935" w:rsidRDefault="00B31BB4" w:rsidP="00B31B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 "Хозяйственная служба"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3-9, 10а, 39, 40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198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29:22:040713:1316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14.07.1997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325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581D50" w:rsidRDefault="00581D50" w:rsidP="00581D50">
            <w:pPr>
              <w:tabs>
                <w:tab w:val="left" w:pos="16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1D50">
              <w:rPr>
                <w:rFonts w:ascii="Times New Roman" w:hAnsi="Times New Roman" w:cs="Times New Roman"/>
                <w:b/>
                <w:sz w:val="20"/>
                <w:szCs w:val="20"/>
              </w:rPr>
              <w:t>Солобальский территориальный округ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бани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29:22:022547:92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1193,1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29:22:022513:345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МУП "Спецтрест"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CD60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12.11.2020 по 25.11.2023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22.01.2021 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22.01.2021 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29:22:022513:332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02.06.2020 по 02.05.2021,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03.05.2021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9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9-12,15-17,34,36,38,49, являющиеся частью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нежилого помещения с кадастровым номером 29:22:022513:347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39,1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15,5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21.01.1997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26,8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10.04.2020 по 22.03.2021, с 23.03.2021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929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10,0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13.03.2015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605"/>
        </w:trPr>
        <w:tc>
          <w:tcPr>
            <w:tcW w:w="534" w:type="dxa"/>
            <w:shd w:val="clear" w:color="auto" w:fill="auto"/>
          </w:tcPr>
          <w:p w:rsidR="00B31BB4" w:rsidRPr="00347935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еся частью нежилого помещения с кадастровым номером 29:22:022513:347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03.03.2023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</w:tr>
      <w:tr w:rsidR="00B31BB4" w:rsidRPr="00347935" w:rsidTr="00812CEF">
        <w:trPr>
          <w:trHeight w:val="1942"/>
        </w:trPr>
        <w:tc>
          <w:tcPr>
            <w:tcW w:w="534" w:type="dxa"/>
            <w:shd w:val="clear" w:color="auto" w:fill="auto"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1-6, 40, 42-47, являющиеся частью нежилого помещения с кадастровым номером 29:22:022513:346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785"/>
        </w:trPr>
        <w:tc>
          <w:tcPr>
            <w:tcW w:w="534" w:type="dxa"/>
            <w:shd w:val="clear" w:color="auto" w:fill="auto"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33, 33а, являющиеся частью нежилого помещения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000010156236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31BB4" w:rsidRPr="001E4BDC" w:rsidRDefault="00B31BB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22.01.2021 по 03.01.2022, </w:t>
            </w:r>
          </w:p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04.01.2022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26.04.2017 № 521 </w:t>
            </w:r>
          </w:p>
        </w:tc>
      </w:tr>
      <w:tr w:rsidR="00B31BB4" w:rsidRPr="00347935" w:rsidTr="00812CEF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11A4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2-5, 7-9, 13 часть № 1, являющиеся частью помещений с кадастровым номером 29:22:020414:5 согласно прилагаемому плану (Приложение №1)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10.11.2020 по 13.01.2031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B31BB4" w:rsidRPr="00347935" w:rsidTr="00812CEF">
        <w:trPr>
          <w:trHeight w:val="204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6,10-12,14,15,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часть № 1, являющиеся частью помещений с кадастровым номером 29:22:020414:5 согласно прилагаемому плану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№1)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72,63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03.03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29:22:022514:291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29:22:022514:301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28, 29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29:22:022514:315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12"/>
        </w:trPr>
        <w:tc>
          <w:tcPr>
            <w:tcW w:w="5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л. Советская, д. 32,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29:22:022528:640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27.02.2013 № 530 </w:t>
            </w:r>
          </w:p>
        </w:tc>
      </w:tr>
      <w:tr w:rsidR="00B31BB4" w:rsidRPr="00347935" w:rsidTr="00812CEF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E6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Территориальный округ Майская горка</w:t>
            </w:r>
          </w:p>
        </w:tc>
      </w:tr>
      <w:tr w:rsidR="00B31BB4" w:rsidRPr="00347935" w:rsidTr="00812CEF">
        <w:trPr>
          <w:trHeight w:val="1263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(первый подъезд) (реестровый номер 000001344023)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29:22:60406:1189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15.08.2018 по 31.08.2023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B31BB4" w:rsidRPr="00347935" w:rsidTr="00812CEF">
        <w:trPr>
          <w:trHeight w:val="688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29:22:060406:1184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25.02.2022 по 03.03.2025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№1-13, второго этажа №1-20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ул. Лермонтова, д.2 стр.1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29:22:060703:1134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1124,1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27.11.2020 по 13.12.2025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06.11.2020 № 1842</w:t>
            </w:r>
          </w:p>
        </w:tc>
      </w:tr>
      <w:tr w:rsidR="00B31BB4" w:rsidRPr="00347935" w:rsidTr="00812CEF">
        <w:trPr>
          <w:trHeight w:val="599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Московский, д. 41, корп. 1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29:22:060403:3773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01.01.2020 по 23.01.2025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главного корпуса базы ремонта и технологического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29:22:060403:126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380,2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8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вспомога-тельного корпуса базы ремонта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29:22:071601:219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263,6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Полины Осипенко, д. 3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29:22:060412:3615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МБУ "Спортивная школа №6"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B41D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Прокопия Галушина,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29:22:060403:3711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Федора Абрамова, д. 16 корп. 1, 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29:22:060412:3570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Федора Абрамова, д. 16,  корп. 1,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29:22:60412:3571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B31BB4" w:rsidRPr="00347935" w:rsidTr="00812CEF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Варавино-Фактория</w:t>
            </w:r>
          </w:p>
        </w:tc>
      </w:tr>
      <w:tr w:rsidR="00B31BB4" w:rsidRPr="00347935" w:rsidTr="00812CEF">
        <w:trPr>
          <w:trHeight w:val="79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Ленинградский,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335,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29:22:071110:717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06.07.2018 по 30.08.2023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20.06.2018 № 693</w:t>
            </w:r>
          </w:p>
        </w:tc>
      </w:tr>
      <w:tr w:rsidR="00B31BB4" w:rsidRPr="00347935" w:rsidTr="00812CEF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Исакогорский территориальный округ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Адмирала Макарова,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29:22:080904:285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01.08.2020 по 21.08.2025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52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Вторая линия, 10, пом. 1-Н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29:22:081601:80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184,9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15,7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50,0 кв. м –с 01.11.2006 по 10.04.2027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12,0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18.05.2011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44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48,2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05.10.2018 по 07.11.2023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0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45,5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Дежнёвцев, 13 стр. 4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29:22:080505:175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1 корп. 4,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29:22:081001:348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9-13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28.08.2018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68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22-26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29:22:080203:72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12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21.10.2015 № 282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3-7, 15, 16, 18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22,0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B31BB4" w:rsidRPr="00347935" w:rsidTr="00812CEF">
        <w:trPr>
          <w:trHeight w:val="38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78,6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B31BB4" w:rsidRPr="00347935" w:rsidTr="00812CEF">
        <w:trPr>
          <w:trHeight w:val="70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второго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29:22:080902:577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21.06.2017 № 540 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4, 5, 5а,16, 21, 23, 24, 32, являющие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000001402094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28,4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85,3 кв. м.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812CEF">
        <w:trPr>
          <w:trHeight w:val="618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29:22:81503:370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26.06.2014 № 136</w:t>
            </w:r>
          </w:p>
        </w:tc>
      </w:tr>
      <w:tr w:rsidR="00B31BB4" w:rsidRPr="00347935" w:rsidTr="00812CEF">
        <w:trPr>
          <w:trHeight w:val="81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№1-9</w:t>
            </w:r>
          </w:p>
        </w:tc>
        <w:tc>
          <w:tcPr>
            <w:tcW w:w="2126" w:type="dxa"/>
            <w:shd w:val="clear" w:color="auto" w:fill="auto"/>
          </w:tcPr>
          <w:p w:rsidR="00B31BB4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д. 24, пом.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1985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1559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</w:t>
            </w:r>
          </w:p>
        </w:tc>
        <w:tc>
          <w:tcPr>
            <w:tcW w:w="1255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__.__.2023 №__</w:t>
            </w:r>
          </w:p>
        </w:tc>
      </w:tr>
      <w:tr w:rsidR="00B31BB4" w:rsidRPr="00347935" w:rsidTr="00812CEF">
        <w:trPr>
          <w:trHeight w:val="525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,ул. Магистральная,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43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29:22:081507:1391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253,8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17.12.2008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5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пом.1-Н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7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29:22:080204:565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29:22:080204:563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19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29:22:080204:564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 w:val="restart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1-15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29:22:080204:424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153,2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25.08.2020 по 24.08.2025 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33,0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01.09.2018 на неопреде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47,7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530"/>
        </w:trPr>
        <w:tc>
          <w:tcPr>
            <w:tcW w:w="5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28, являющееся частью нежилого помещения с реестровым номе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ром 000009809808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Центральная,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B31BB4" w:rsidRPr="00347935" w:rsidTr="00812CEF">
        <w:trPr>
          <w:trHeight w:val="235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F3549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Цигломенский территориальный округ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1-32, 33а, 33б, 33, 34, 35а, 35, 36-40, 53, 54,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29:22:090102:793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26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651,9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327,1 кв. м – </w:t>
            </w:r>
          </w:p>
          <w:p w:rsidR="00B31BB4" w:rsidRPr="00347935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59,4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19,6 кв. м –с 14.08.2014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3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245,8 кв. м –совместно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проходной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1 корп. 1 стр.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29:22:000000:0000:11:401:002:000245600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3, 4, 21, 24, 24а, 24б, 25, 26,30- 44, являющиеся частью нежилого помещения с кадастровым номером 29:22:090109:2680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325,6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15,4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26,9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7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5,4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27.04.2022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136,2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01.10.2021 до 05.10.2026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3,9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25.03.2014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5,3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56,2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08.06.1999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15,3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24.05.2022 по 06.06.2027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471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1,2 кв. м – 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B31BB4" w:rsidRPr="00347935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3,41 кв. м – </w:t>
            </w:r>
          </w:p>
          <w:p w:rsidR="00B31BB4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B31BB4" w:rsidRPr="00347935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2,8 кв. м –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3,0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2,9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4,0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296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5,6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29.05.2014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27,3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10,79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3, 5-7, 32-38, являющиеся частью нежилого помещения с кадастровым номером 29:22:090109:2681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134,1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15,7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05.02.2020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37,3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830A44" w:rsidRDefault="00830A4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19.05.2022 на неопределен</w:t>
            </w:r>
          </w:p>
          <w:p w:rsidR="00B31BB4" w:rsidRPr="00347935" w:rsidRDefault="00830A4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17,5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18,1 кв. м – </w:t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07.06.2021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8C03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29.09.2020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27,8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9,5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3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1-39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  <w:r w:rsidR="00CE16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E166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 23.05.2018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124,2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28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8,3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21,3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10.05.2013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21.10.2019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89,4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07.08.2019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76,8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53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 13.01.2020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17,3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B31BB4" w:rsidRPr="00347935" w:rsidTr="00812CEF">
        <w:trPr>
          <w:trHeight w:val="721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7, пом.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29:22:090109:2082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21.12.2016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8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725,1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536,7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01.04.2002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59,9 кв. м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27.06.2027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128,5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13-24,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29:22:090111:119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Севстрой,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16.05.2018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№1-8,15, второго этажа №6-9,13, являющиеся частью нежилого помещения с кадастровым номером 29:22:090109:2257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Цигломенская, 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248,7 кв.м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1BB4" w:rsidRPr="00347935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4,5 кв.м.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</w:p>
          <w:p w:rsidR="00B31BB4" w:rsidRPr="00347935" w:rsidRDefault="00B31BB4" w:rsidP="00830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с 29.04.2022 </w:t>
            </w:r>
            <w:r w:rsidR="00830A44">
              <w:rPr>
                <w:rFonts w:ascii="Times New Roman" w:hAnsi="Times New Roman" w:cs="Times New Roman"/>
                <w:sz w:val="20"/>
                <w:szCs w:val="20"/>
              </w:rPr>
              <w:t>на неопределен-ный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B31BB4" w:rsidRPr="00347935" w:rsidTr="00812CEF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Маймаксанский территориальный округ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Победы, д. 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29:22:012101:230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01.07.2007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Проезжая, д. 6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29:22:012302:271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кв. м –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01.04.2018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13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B31BB4" w:rsidRPr="00347935" w:rsidTr="00812CEF">
        <w:trPr>
          <w:trHeight w:val="614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6-Н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29:22:012001:663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29:22:012001:616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B31BB4" w:rsidRPr="00347935" w:rsidTr="00812CEF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29:22:012001:662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B31BB4" w:rsidRPr="00347935" w:rsidTr="00812CEF">
        <w:trPr>
          <w:trHeight w:val="126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29:22:012010:821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29:22:012010:830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581D50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29:22:012010:827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696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31BB4" w:rsidRPr="00347935" w:rsidRDefault="00B31BB4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437"/>
        </w:trPr>
        <w:tc>
          <w:tcPr>
            <w:tcW w:w="15255" w:type="dxa"/>
            <w:gridSpan w:val="11"/>
            <w:shd w:val="clear" w:color="auto" w:fill="auto"/>
            <w:hideMark/>
          </w:tcPr>
          <w:p w:rsidR="00B31BB4" w:rsidRPr="00347935" w:rsidRDefault="00B31BB4" w:rsidP="009610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Северный территориальный округ</w:t>
            </w:r>
          </w:p>
        </w:tc>
      </w:tr>
      <w:tr w:rsidR="00B31BB4" w:rsidRPr="00347935" w:rsidTr="00812CEF">
        <w:trPr>
          <w:trHeight w:val="964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CD60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10-13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29:22:031614:796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919"/>
        </w:trPr>
        <w:tc>
          <w:tcPr>
            <w:tcW w:w="5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29:22:031614:799</w:t>
            </w:r>
          </w:p>
        </w:tc>
        <w:tc>
          <w:tcPr>
            <w:tcW w:w="1134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02.10.2015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Pr="00347935" w:rsidRDefault="00B31BB4" w:rsidP="00E8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6,7,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28,29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 37, 43-48, 60, являющиеся частью нежилого помещения с кадастровым номером 29:22:031201:540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31BB4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кв. м –свободные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B31BB4" w:rsidRPr="00347935" w:rsidTr="00812CEF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198,5 кв. м – с 01.03.2020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B31BB4" w:rsidRPr="00347935" w:rsidTr="00812CEF">
        <w:trPr>
          <w:trHeight w:val="329"/>
        </w:trPr>
        <w:tc>
          <w:tcPr>
            <w:tcW w:w="534" w:type="dxa"/>
            <w:vMerge/>
            <w:shd w:val="clear" w:color="auto" w:fill="auto"/>
            <w:hideMark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27,4 кв.м - 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B31BB4" w:rsidRPr="00347935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т 16.12.2021 №2554</w:t>
            </w:r>
          </w:p>
        </w:tc>
      </w:tr>
      <w:tr w:rsidR="00B31BB4" w:rsidRPr="00347935" w:rsidTr="00812CEF">
        <w:trPr>
          <w:trHeight w:val="329"/>
        </w:trPr>
        <w:tc>
          <w:tcPr>
            <w:tcW w:w="5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№4-6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ул. Химиков, д.21,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пом.4-Н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31BB4" w:rsidRPr="008B4017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B31BB4" w:rsidRPr="00347935" w:rsidTr="00812CEF">
        <w:trPr>
          <w:trHeight w:val="329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1-3,7-13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ул. Химиков, д.21,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пом.4-Н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31BB4" w:rsidRPr="008B4017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31BB4" w:rsidRPr="008B4017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31BB4" w:rsidRPr="008B4017" w:rsidRDefault="00B31BB4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03.03.2023 №351</w:t>
            </w:r>
          </w:p>
        </w:tc>
      </w:tr>
      <w:tr w:rsidR="00B31BB4" w:rsidRPr="00347935" w:rsidTr="00812CEF">
        <w:trPr>
          <w:trHeight w:val="329"/>
        </w:trPr>
        <w:tc>
          <w:tcPr>
            <w:tcW w:w="534" w:type="dxa"/>
            <w:shd w:val="clear" w:color="auto" w:fill="auto"/>
          </w:tcPr>
          <w:p w:rsidR="00B31BB4" w:rsidRPr="00347935" w:rsidRDefault="00B31BB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№7-Н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д.21, пом.7-Н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29:22:031008:512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1BB4" w:rsidRPr="008B4017" w:rsidRDefault="00B31BB4" w:rsidP="00DA6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31BB4" w:rsidRPr="008B4017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B31BB4" w:rsidRDefault="00B31BB4" w:rsidP="006D33B5"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B31BB4" w:rsidRPr="00347935" w:rsidTr="00812CEF">
        <w:trPr>
          <w:trHeight w:val="329"/>
        </w:trPr>
        <w:tc>
          <w:tcPr>
            <w:tcW w:w="534" w:type="dxa"/>
            <w:shd w:val="clear" w:color="auto" w:fill="auto"/>
          </w:tcPr>
          <w:p w:rsidR="00B31BB4" w:rsidRPr="00347935" w:rsidRDefault="00B31BB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№8-Н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д.21, пом.8-Н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29:22:031008:511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31BB4" w:rsidRPr="008B4017" w:rsidRDefault="00B31BB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31BB4" w:rsidRPr="008B4017" w:rsidRDefault="00B31BB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B31BB4" w:rsidRDefault="00B31BB4" w:rsidP="006D33B5"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</w:tbl>
    <w:p w:rsidR="00820C60" w:rsidRDefault="00820C60"/>
    <w:p w:rsidR="00820C60" w:rsidRDefault="00820C60">
      <w:pPr>
        <w:sectPr w:rsidR="00820C60" w:rsidSect="002F0A3B">
          <w:headerReference w:type="default" r:id="rId9"/>
          <w:headerReference w:type="first" r:id="rId10"/>
          <w:pgSz w:w="16838" w:h="11906" w:orient="landscape"/>
          <w:pgMar w:top="568" w:right="680" w:bottom="851" w:left="1134" w:header="1134" w:footer="709" w:gutter="0"/>
          <w:pgNumType w:start="1"/>
          <w:cols w:space="708"/>
          <w:titlePg/>
          <w:docGrid w:linePitch="360"/>
        </w:sectPr>
      </w:pPr>
    </w:p>
    <w:p w:rsidR="00820C60" w:rsidRPr="007A1A01" w:rsidRDefault="00820C60" w:rsidP="00820C60">
      <w:pPr>
        <w:pStyle w:val="a4"/>
        <w:ind w:left="360"/>
        <w:jc w:val="center"/>
        <w:rPr>
          <w:rFonts w:ascii="Times New Roman" w:hAnsi="Times New Roman" w:cs="Times New Roman"/>
          <w:sz w:val="16"/>
          <w:szCs w:val="16"/>
        </w:rPr>
      </w:pPr>
    </w:p>
    <w:p w:rsidR="00B84D62" w:rsidRPr="00AC1F59" w:rsidRDefault="00B84D62" w:rsidP="00AC1F59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t>Земельные участки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4D62" w:rsidRPr="00347935" w:rsidTr="00ED6A9F">
        <w:trPr>
          <w:trHeight w:val="641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Общая площадь, кв.м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арендатором</w:t>
            </w:r>
          </w:p>
        </w:tc>
        <w:tc>
          <w:tcPr>
            <w:tcW w:w="6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B84D62" w:rsidRPr="00347935" w:rsidTr="00ED6A9F">
        <w:trPr>
          <w:trHeight w:val="693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B84D62" w:rsidRPr="00347935" w:rsidTr="00ED6A9F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ED6A9F">
        <w:trPr>
          <w:trHeight w:val="155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д.42, вид разрешенного использования: для стоянок автомобильного транспорта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ED6A9F">
        <w:trPr>
          <w:trHeight w:val="1377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разрешенного использования: для размещения объектов розничной торговли.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ED6A9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Октябрьский округ, Талажское шоссе, вид разрешенного использования: для размещения складских помещений.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15383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B41DC1" w:rsidRPr="00347935" w:rsidTr="00ED6A9F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 д.66 корп.1, вид разрешенного использования: для эксплуатации одноэтажного здания магазина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858,6 кв. м –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01.04.2002 на неопределенный срок</w:t>
            </w:r>
          </w:p>
        </w:tc>
        <w:tc>
          <w:tcPr>
            <w:tcW w:w="2153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95,83 кв. м –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27.06.2027</w:t>
            </w:r>
          </w:p>
        </w:tc>
        <w:tc>
          <w:tcPr>
            <w:tcW w:w="2153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>
      <w:pPr>
        <w:sectPr w:rsidR="007A1A01" w:rsidSect="00820C60">
          <w:headerReference w:type="default" r:id="rId11"/>
          <w:headerReference w:type="first" r:id="rId12"/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ED6A9F">
        <w:trPr>
          <w:trHeight w:val="2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ED6A9F">
        <w:trPr>
          <w:trHeight w:val="885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205,57 кв. м – свободные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Кирпичного завода, д.1 корп.1 стр.7,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комплекса зданий и сооружений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Дежневцев, д.13 стр.4, вид разрешенного использования: для эксплуатации одноэтажного здания административного назначения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3502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 вид разрешенного использования: эксплуатация одноэтажного здания главного корпуса базы ремонта и технологического оборудования и 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>
      <w:p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ED6A9F">
        <w:trPr>
          <w:trHeight w:val="2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ED6A9F">
        <w:trPr>
          <w:trHeight w:val="1785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Беломорской флотилии, д.1,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здания бани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41DC1" w:rsidRDefault="00B41DC1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проезд Сибиряковцев, д.2 корп.1 стр.1, вид разрешенного использования: эксплуатация общественных туалетов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ED6A9F">
        <w:trPr>
          <w:trHeight w:val="1649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B41DC1" w:rsidP="000C4D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4DD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Ломоносова, д.222 корп.1 стр.1 , вид разрешенного использования:  эксплуатация нежилого здания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0C4DDE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 w:rsidP="002F0A3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353E">
              <w:rPr>
                <w:rFonts w:ascii="Times New Roman" w:hAnsi="Times New Roman" w:cs="Times New Roman"/>
                <w:sz w:val="20"/>
                <w:szCs w:val="20"/>
              </w:rPr>
              <w:t>т 23.05.2022 №963</w:t>
            </w:r>
          </w:p>
        </w:tc>
      </w:tr>
      <w:tr w:rsidR="002F0A3B" w:rsidRPr="00347935" w:rsidTr="00ED6A9F">
        <w:trPr>
          <w:trHeight w:val="1649"/>
        </w:trPr>
        <w:tc>
          <w:tcPr>
            <w:tcW w:w="534" w:type="dxa"/>
            <w:shd w:val="clear" w:color="auto" w:fill="auto"/>
          </w:tcPr>
          <w:p w:rsidR="002F0A3B" w:rsidRPr="00347935" w:rsidRDefault="002F0A3B" w:rsidP="000C4D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16EA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</w:p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Кучина,</w:t>
            </w:r>
            <w:r w:rsidR="00830A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д.9, вид разрешенного использования: эксплуатация одноэтажного здания магазина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29:22:020414:3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  <w:r w:rsidR="001510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???????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F0A3B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F0A3B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т__</w:t>
            </w:r>
            <w:r w:rsid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2F0A3B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</w:t>
            </w:r>
            <w:r w:rsid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2F0A3B"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 №_______</w:t>
            </w:r>
          </w:p>
        </w:tc>
      </w:tr>
    </w:tbl>
    <w:p w:rsidR="007A1A01" w:rsidRDefault="007A1A01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2078F3" w:rsidRDefault="002078F3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lastRenderedPageBreak/>
        <w:t>Сооружения</w:t>
      </w:r>
    </w:p>
    <w:p w:rsidR="00AC1F59" w:rsidRPr="00AC1F59" w:rsidRDefault="00AC1F59" w:rsidP="00AC1F59">
      <w:pPr>
        <w:pStyle w:val="a4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C1F59" w:rsidRP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985"/>
        <w:gridCol w:w="1842"/>
        <w:gridCol w:w="1560"/>
        <w:gridCol w:w="1417"/>
        <w:gridCol w:w="1701"/>
        <w:gridCol w:w="1843"/>
        <w:gridCol w:w="2410"/>
      </w:tblGrid>
      <w:tr w:rsidR="00B84D62" w:rsidRPr="00347935" w:rsidTr="002F0A3B">
        <w:trPr>
          <w:trHeight w:val="300"/>
        </w:trPr>
        <w:tc>
          <w:tcPr>
            <w:tcW w:w="568" w:type="dxa"/>
            <w:vMerge w:val="restart"/>
            <w:shd w:val="clear" w:color="auto" w:fill="auto"/>
            <w:vAlign w:val="center"/>
            <w:hideMark/>
          </w:tcPr>
          <w:p w:rsidR="00B84D62" w:rsidRPr="00347935" w:rsidRDefault="007A1A01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/оперативное управление (сокращённое наименование учреждения)/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(сокращённое наименование предприятия)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 муници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5954" w:type="dxa"/>
            <w:gridSpan w:val="3"/>
            <w:vMerge w:val="restart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муниципальное имущество включено в Перечень</w:t>
            </w:r>
          </w:p>
        </w:tc>
      </w:tr>
      <w:tr w:rsidR="00B84D62" w:rsidRPr="00347935" w:rsidTr="002F0A3B">
        <w:trPr>
          <w:trHeight w:val="300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F3" w:rsidRPr="00347935" w:rsidTr="002F0A3B">
        <w:trPr>
          <w:trHeight w:val="1865"/>
        </w:trPr>
        <w:tc>
          <w:tcPr>
            <w:tcW w:w="568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2078F3" w:rsidRPr="00347935" w:rsidTr="002F0A3B">
        <w:trPr>
          <w:trHeight w:val="705"/>
        </w:trPr>
        <w:tc>
          <w:tcPr>
            <w:tcW w:w="568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Причалы №98; №99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F63EE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окр. Ломоносовский,  Красная Пристань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B84D62" w:rsidRPr="00347935" w:rsidRDefault="002078F3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 м - с 01.04.2021 по 28.02.2022 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B84D62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т  30.03.2021  № 593</w:t>
            </w:r>
          </w:p>
        </w:tc>
      </w:tr>
      <w:tr w:rsidR="002078F3" w:rsidRPr="00347935" w:rsidTr="002F0A3B">
        <w:trPr>
          <w:trHeight w:val="720"/>
        </w:trPr>
        <w:tc>
          <w:tcPr>
            <w:tcW w:w="568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142,1 м – свободные </w:t>
            </w:r>
          </w:p>
        </w:tc>
        <w:tc>
          <w:tcPr>
            <w:tcW w:w="1701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78F3" w:rsidRDefault="002078F3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 xml:space="preserve">Раздел II. Движимое имущество, свободное от прав третьих лиц </w:t>
      </w: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B1C64" w:rsidRPr="00AC1F59" w:rsidRDefault="001B1C64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AC1F59" w:rsidRDefault="00AC1F59" w:rsidP="00AC1F59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2078F3" w:rsidRDefault="002078F3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1578"/>
        <w:gridCol w:w="1701"/>
        <w:gridCol w:w="1701"/>
        <w:gridCol w:w="1559"/>
        <w:gridCol w:w="1701"/>
        <w:gridCol w:w="1701"/>
      </w:tblGrid>
      <w:tr w:rsidR="002F0A3B" w:rsidRPr="00347935" w:rsidTr="00ED6A9F">
        <w:trPr>
          <w:trHeight w:val="689"/>
        </w:trPr>
        <w:tc>
          <w:tcPr>
            <w:tcW w:w="54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Казна/оперативное управление (сокращенное наименование учреждения)/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(сокращенное наименование предприятия)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муниципальным имуществом арендатором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Сведения об отнесении движимого имущества к имуществу, не подлежащему отчуждению в соответствии с Законом                  № 159-ФЗ</w:t>
            </w:r>
          </w:p>
        </w:tc>
      </w:tr>
      <w:tr w:rsidR="002F0A3B" w:rsidRPr="00347935" w:rsidTr="00ED6A9F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0A3B" w:rsidRPr="00347935" w:rsidRDefault="002F0A3B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6A9F" w:rsidRPr="00347935" w:rsidTr="00A64D65">
        <w:trPr>
          <w:trHeight w:val="272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A9F" w:rsidRPr="00347935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6A9F" w:rsidRPr="002F0A3B" w:rsidRDefault="00ED6A9F" w:rsidP="00A64D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F0A3B" w:rsidRPr="00347935" w:rsidTr="00ED6A9F">
        <w:trPr>
          <w:trHeight w:val="1785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Cкамейка, входящая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 состав  объекта "Комплект скамеек "Дуга радиусная"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артикул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Арт sk018-12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(со спиной); реестровый номер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000011257455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наб. Северной Двины, Красная пристань,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 №109</w:t>
            </w:r>
            <w:r>
              <w:t xml:space="preserve"> </w:t>
            </w:r>
            <w:r w:rsidRPr="004C6231">
              <w:rPr>
                <w:rFonts w:ascii="Times New Roman" w:hAnsi="Times New Roman" w:cs="Times New Roman"/>
                <w:sz w:val="20"/>
                <w:szCs w:val="20"/>
              </w:rPr>
              <w:t>согласно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рилагаемому плану (приложение № 2</w:t>
            </w:r>
            <w:r w:rsidRPr="004C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7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F0A3B" w:rsidRPr="00347935" w:rsidRDefault="002F0A3B" w:rsidP="00B4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F0A3B" w:rsidRDefault="002F0A3B" w:rsidP="00B4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движимое имущество коммунально-бытового назначения</w:t>
            </w:r>
          </w:p>
        </w:tc>
      </w:tr>
      <w:tr w:rsidR="002F0A3B" w:rsidRPr="00347935" w:rsidTr="00ED6A9F">
        <w:trPr>
          <w:trHeight w:val="1143"/>
        </w:trPr>
        <w:tc>
          <w:tcPr>
            <w:tcW w:w="546" w:type="dxa"/>
            <w:shd w:val="clear" w:color="auto" w:fill="auto"/>
          </w:tcPr>
          <w:p w:rsidR="002F0A3B" w:rsidRPr="00347935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78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Урна "Город" с пепельницей в количестве 3 шт. с реестровым номером 000011258171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 наб. Северной Двины, Красная пристань, согласно прилагаемому плану (приложение № 3)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 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 №______</w:t>
            </w:r>
          </w:p>
        </w:tc>
        <w:tc>
          <w:tcPr>
            <w:tcW w:w="1701" w:type="dxa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 имущество коммунально-бытового назначения</w:t>
            </w:r>
          </w:p>
        </w:tc>
      </w:tr>
      <w:tr w:rsidR="002F0A3B" w:rsidRPr="00347935" w:rsidTr="00ED6A9F">
        <w:trPr>
          <w:trHeight w:val="1103"/>
        </w:trPr>
        <w:tc>
          <w:tcPr>
            <w:tcW w:w="546" w:type="dxa"/>
            <w:shd w:val="clear" w:color="auto" w:fill="auto"/>
          </w:tcPr>
          <w:p w:rsid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78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Урна "Город" для раздельного сбора в количестве 1 шт. с реестровым номером 000011258091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 наб. Северной Двины, Красная пристань, согласно прилагаемому плану (приложение № 3)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 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 №______</w:t>
            </w:r>
          </w:p>
        </w:tc>
        <w:tc>
          <w:tcPr>
            <w:tcW w:w="1701" w:type="dxa"/>
            <w:vAlign w:val="center"/>
          </w:tcPr>
          <w:p w:rsidR="002F0A3B" w:rsidRPr="002F0A3B" w:rsidRDefault="002F0A3B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 имущество коммунально-бытового назначения</w:t>
            </w:r>
          </w:p>
        </w:tc>
      </w:tr>
    </w:tbl>
    <w:p w:rsidR="00F2191A" w:rsidRDefault="00F2191A">
      <w:r>
        <w:br w:type="page"/>
      </w:r>
    </w:p>
    <w:p w:rsidR="00F2191A" w:rsidRPr="00F2191A" w:rsidRDefault="00F2191A" w:rsidP="00F219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1578"/>
        <w:gridCol w:w="1701"/>
        <w:gridCol w:w="1701"/>
        <w:gridCol w:w="1559"/>
        <w:gridCol w:w="1701"/>
        <w:gridCol w:w="1701"/>
      </w:tblGrid>
      <w:tr w:rsidR="00F2191A" w:rsidRPr="00347935" w:rsidTr="00ED6A9F">
        <w:trPr>
          <w:trHeight w:val="272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91A" w:rsidRPr="00347935" w:rsidRDefault="00F2191A" w:rsidP="007A1C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2191A" w:rsidRPr="00347935" w:rsidTr="00ED6A9F">
        <w:trPr>
          <w:trHeight w:val="1264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</w:tcPr>
          <w:p w:rsidR="00F2191A" w:rsidRDefault="00F2191A" w:rsidP="002F0A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Стул "Глория" в количестве 7 шт. с реестровым номером 000011257965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 наб. Северной Двины, Красная пристань, согласно прилагаемому плану (приложение № 3)</w:t>
            </w:r>
          </w:p>
        </w:tc>
        <w:tc>
          <w:tcPr>
            <w:tcW w:w="15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Казна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Свободно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"Город Архангельск"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 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 №______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2191A" w:rsidRPr="002F0A3B" w:rsidRDefault="00F2191A" w:rsidP="002F0A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0A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движимое имущество коммунально-бытового назначения</w:t>
            </w:r>
          </w:p>
        </w:tc>
      </w:tr>
    </w:tbl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7A1A01">
          <w:headerReference w:type="default" r:id="rId13"/>
          <w:headerReference w:type="first" r:id="rId14"/>
          <w:pgSz w:w="16838" w:h="11906" w:orient="landscape"/>
          <w:pgMar w:top="1135" w:right="678" w:bottom="850" w:left="1134" w:header="567" w:footer="708" w:gutter="0"/>
          <w:cols w:space="708"/>
          <w:titlePg/>
          <w:docGrid w:linePitch="360"/>
        </w:sect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2.2. Оборудование, машины, механизмы, установки, инвентарь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826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149"/>
        <w:gridCol w:w="1985"/>
        <w:gridCol w:w="2268"/>
        <w:gridCol w:w="1559"/>
        <w:gridCol w:w="1701"/>
        <w:gridCol w:w="1903"/>
      </w:tblGrid>
      <w:tr w:rsidR="002F0A3B" w:rsidRPr="00EC299E" w:rsidTr="00ED6A9F">
        <w:trPr>
          <w:trHeight w:val="5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Сведения об отнесении движимого имущества к имуществу, не подлежащему отчуждению в соответствии с Законом                  № 159-ФЗ</w:t>
            </w:r>
          </w:p>
        </w:tc>
      </w:tr>
      <w:tr w:rsidR="002F0A3B" w:rsidRPr="00EC299E" w:rsidTr="00ED6A9F">
        <w:trPr>
          <w:trHeight w:val="706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A3B" w:rsidRPr="00EC299E" w:rsidRDefault="002F0A3B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F0A3B" w:rsidRPr="00EC299E" w:rsidTr="00ED6A9F">
        <w:trPr>
          <w:trHeight w:val="1470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Радиостанция Гранит-Навигатор-02 с гарнитурой ГМ-6</w:t>
            </w:r>
          </w:p>
        </w:tc>
        <w:tc>
          <w:tcPr>
            <w:tcW w:w="21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01.08.2019 по 31.07.2022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муниципального образования "Город Архангельск"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F0A3B" w:rsidRPr="00EC299E" w:rsidRDefault="002F0A3B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15.04.2019 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 544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shd w:val="clear" w:color="000000" w:fill="FFFFFF"/>
          </w:tcPr>
          <w:p w:rsidR="002F0A3B" w:rsidRPr="00EC299E" w:rsidRDefault="002F0A3B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4904" w:type="dxa"/>
        <w:jc w:val="center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67"/>
        <w:gridCol w:w="2127"/>
        <w:gridCol w:w="1984"/>
        <w:gridCol w:w="2268"/>
        <w:gridCol w:w="1559"/>
        <w:gridCol w:w="1701"/>
        <w:gridCol w:w="1931"/>
      </w:tblGrid>
      <w:tr w:rsidR="00F2191A" w:rsidRPr="00EC299E" w:rsidTr="00F2191A">
        <w:trPr>
          <w:trHeight w:val="523"/>
          <w:jc w:val="center"/>
        </w:trPr>
        <w:tc>
          <w:tcPr>
            <w:tcW w:w="567" w:type="dxa"/>
            <w:vMerge w:val="restart"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7" w:type="dxa"/>
            <w:vMerge w:val="restart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127" w:type="dxa"/>
            <w:vMerge w:val="restart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 ведение (сокращенное наименование предприятия)</w:t>
            </w:r>
          </w:p>
        </w:tc>
        <w:tc>
          <w:tcPr>
            <w:tcW w:w="1984" w:type="dxa"/>
            <w:vMerge w:val="restart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528" w:type="dxa"/>
            <w:gridSpan w:val="3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  <w:tc>
          <w:tcPr>
            <w:tcW w:w="1931" w:type="dxa"/>
            <w:vMerge w:val="restart"/>
            <w:shd w:val="clear" w:color="000000" w:fill="FFFFFF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0A3B">
              <w:rPr>
                <w:rFonts w:ascii="Times New Roman" w:hAnsi="Times New Roman" w:cs="Times New Roman"/>
                <w:sz w:val="20"/>
                <w:szCs w:val="20"/>
              </w:rPr>
              <w:t>Сведения об отнесении движимого имущества к имуществу, не подлежащему отчуждению в соответствии с Законом                  № 159-ФЗ</w:t>
            </w:r>
          </w:p>
        </w:tc>
      </w:tr>
      <w:tr w:rsidR="00F2191A" w:rsidRPr="00EC299E" w:rsidTr="00F2191A">
        <w:trPr>
          <w:trHeight w:val="656"/>
          <w:jc w:val="center"/>
        </w:trPr>
        <w:tc>
          <w:tcPr>
            <w:tcW w:w="567" w:type="dxa"/>
            <w:vMerge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7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F2191A" w:rsidRPr="00EC299E" w:rsidRDefault="00F2191A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  <w:tc>
          <w:tcPr>
            <w:tcW w:w="1931" w:type="dxa"/>
            <w:vMerge/>
            <w:shd w:val="clear" w:color="000000" w:fill="FFFFFF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191A" w:rsidRPr="00EC299E" w:rsidTr="00F2191A">
        <w:trPr>
          <w:trHeight w:val="234"/>
          <w:jc w:val="center"/>
        </w:trPr>
        <w:tc>
          <w:tcPr>
            <w:tcW w:w="567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67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7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8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31" w:type="dxa"/>
            <w:shd w:val="clear" w:color="000000" w:fill="FFFFFF"/>
          </w:tcPr>
          <w:p w:rsidR="00F2191A" w:rsidRPr="00EC299E" w:rsidRDefault="00F2191A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299E" w:rsidRPr="00EC299E" w:rsidSect="007A1A01">
          <w:pgSz w:w="16838" w:h="11906" w:orient="landscape" w:code="9"/>
          <w:pgMar w:top="1560" w:right="680" w:bottom="851" w:left="1134" w:header="567" w:footer="709" w:gutter="0"/>
          <w:cols w:space="708"/>
          <w:titlePg/>
          <w:docGrid w:linePitch="360"/>
        </w:sectPr>
      </w:pPr>
    </w:p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99E"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нежилых помещений №</w:t>
      </w:r>
      <w:r w:rsidRPr="0051714C">
        <w:rPr>
          <w:rFonts w:ascii="Times New Roman" w:hAnsi="Times New Roman" w:cs="Times New Roman"/>
          <w:sz w:val="24"/>
          <w:szCs w:val="24"/>
        </w:rPr>
        <w:t xml:space="preserve">6, 10-12, </w:t>
      </w:r>
      <w:r w:rsidR="008F4423">
        <w:rPr>
          <w:rFonts w:ascii="Times New Roman" w:hAnsi="Times New Roman" w:cs="Times New Roman"/>
          <w:sz w:val="24"/>
          <w:szCs w:val="24"/>
        </w:rPr>
        <w:t xml:space="preserve">14, 15, </w:t>
      </w:r>
      <w:r w:rsidRPr="0051714C">
        <w:rPr>
          <w:rFonts w:ascii="Times New Roman" w:hAnsi="Times New Roman" w:cs="Times New Roman"/>
          <w:sz w:val="24"/>
          <w:szCs w:val="24"/>
        </w:rPr>
        <w:t xml:space="preserve">часть №1 </w:t>
      </w:r>
      <w:r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8F4423">
        <w:rPr>
          <w:rFonts w:ascii="Times New Roman" w:hAnsi="Times New Roman" w:cs="Times New Roman"/>
          <w:sz w:val="24"/>
          <w:szCs w:val="24"/>
        </w:rPr>
        <w:t xml:space="preserve">72,63 </w:t>
      </w:r>
      <w:r>
        <w:rPr>
          <w:rFonts w:ascii="Times New Roman" w:hAnsi="Times New Roman" w:cs="Times New Roman"/>
          <w:sz w:val="24"/>
          <w:szCs w:val="24"/>
        </w:rPr>
        <w:t xml:space="preserve"> кв.м 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6"/>
          <w:headerReference w:type="first" r:id="rId17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A01" w:rsidRDefault="004C6231" w:rsidP="00AE0FD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774A">
        <w:rPr>
          <w:rFonts w:ascii="Times New Roman" w:hAnsi="Times New Roman" w:cs="Times New Roman"/>
          <w:noProof/>
          <w:lang w:eastAsia="ru-RU"/>
        </w:rPr>
        <w:t>Схема установки скамейки"Дуга радиусная"</w:t>
      </w:r>
      <w:r w:rsidR="00AE0FD9">
        <w:rPr>
          <w:rFonts w:ascii="Times New Roman" w:hAnsi="Times New Roman" w:cs="Times New Roman"/>
          <w:noProof/>
          <w:lang w:eastAsia="ru-RU"/>
        </w:rPr>
        <w:t>; арт</w:t>
      </w:r>
      <w:r w:rsidR="007E657A">
        <w:rPr>
          <w:rFonts w:ascii="Times New Roman" w:hAnsi="Times New Roman" w:cs="Times New Roman"/>
          <w:noProof/>
          <w:lang w:eastAsia="ru-RU"/>
        </w:rPr>
        <w:t>и</w:t>
      </w:r>
      <w:r w:rsidR="00AE0FD9">
        <w:rPr>
          <w:rFonts w:ascii="Times New Roman" w:hAnsi="Times New Roman" w:cs="Times New Roman"/>
          <w:noProof/>
          <w:lang w:eastAsia="ru-RU"/>
        </w:rPr>
        <w:t xml:space="preserve">куль </w:t>
      </w:r>
      <w:r w:rsidRPr="0056774A">
        <w:rPr>
          <w:rFonts w:ascii="Times New Roman" w:hAnsi="Times New Roman" w:cs="Times New Roman"/>
          <w:noProof/>
          <w:lang w:eastAsia="ru-RU"/>
        </w:rPr>
        <w:t xml:space="preserve"> Арт sk018-12</w:t>
      </w:r>
      <w:r w:rsidR="00AE0FD9">
        <w:rPr>
          <w:rFonts w:ascii="Times New Roman" w:hAnsi="Times New Roman" w:cs="Times New Roman"/>
          <w:noProof/>
          <w:lang w:eastAsia="ru-RU"/>
        </w:rPr>
        <w:t xml:space="preserve"> (</w:t>
      </w:r>
      <w:r w:rsidR="00AE0FD9" w:rsidRPr="0056774A">
        <w:rPr>
          <w:rFonts w:ascii="Times New Roman" w:hAnsi="Times New Roman" w:cs="Times New Roman"/>
          <w:noProof/>
          <w:lang w:eastAsia="ru-RU"/>
        </w:rPr>
        <w:t>со спиной</w:t>
      </w:r>
      <w:r w:rsidR="00AE0FD9">
        <w:rPr>
          <w:rFonts w:ascii="Times New Roman" w:hAnsi="Times New Roman" w:cs="Times New Roman"/>
          <w:noProof/>
          <w:lang w:eastAsia="ru-RU"/>
        </w:rPr>
        <w:t>)</w:t>
      </w:r>
      <w:r w:rsidR="00AE0FD9" w:rsidRPr="0056774A">
        <w:rPr>
          <w:rFonts w:ascii="Times New Roman" w:hAnsi="Times New Roman" w:cs="Times New Roman"/>
        </w:rPr>
        <w:t xml:space="preserve"> </w:t>
      </w:r>
    </w:p>
    <w:p w:rsidR="004C6231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56774A">
        <w:rPr>
          <w:rFonts w:ascii="Times New Roman" w:hAnsi="Times New Roman" w:cs="Times New Roman"/>
          <w:noProof/>
          <w:lang w:eastAsia="ru-RU"/>
        </w:rPr>
        <w:t xml:space="preserve">в  г. Архангельске </w:t>
      </w:r>
      <w:r w:rsidR="007E657A">
        <w:rPr>
          <w:rFonts w:ascii="Times New Roman" w:hAnsi="Times New Roman" w:cs="Times New Roman"/>
          <w:noProof/>
          <w:lang w:eastAsia="ru-RU"/>
        </w:rPr>
        <w:t xml:space="preserve"> </w:t>
      </w:r>
      <w:r w:rsidRPr="0056774A">
        <w:rPr>
          <w:rFonts w:ascii="Times New Roman" w:hAnsi="Times New Roman" w:cs="Times New Roman"/>
          <w:noProof/>
          <w:lang w:eastAsia="ru-RU"/>
        </w:rPr>
        <w:t>(округ Ломоносовский, наб. С</w:t>
      </w:r>
      <w:r w:rsidR="00BC6727">
        <w:rPr>
          <w:rFonts w:ascii="Times New Roman" w:hAnsi="Times New Roman" w:cs="Times New Roman"/>
          <w:noProof/>
          <w:lang w:eastAsia="ru-RU"/>
        </w:rPr>
        <w:t>е</w:t>
      </w:r>
      <w:r w:rsidRPr="0056774A">
        <w:rPr>
          <w:rFonts w:ascii="Times New Roman" w:hAnsi="Times New Roman" w:cs="Times New Roman"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DD73A" wp14:editId="61A6749B">
                <wp:simplePos x="0" y="0"/>
                <wp:positionH relativeFrom="column">
                  <wp:posOffset>3968115</wp:posOffset>
                </wp:positionH>
                <wp:positionV relativeFrom="paragraph">
                  <wp:posOffset>639445</wp:posOffset>
                </wp:positionV>
                <wp:extent cx="318770" cy="195580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770" cy="1955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0A44" w:rsidRDefault="00830A44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2.45pt;margin-top:50.35pt;width:25.1pt;height:15.4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" fillcolor="#4f81bd" strokecolor="#385d8a" strokeweight="2pt">
                <v:textbox>
                  <w:txbxContent>
                    <w:p w:rsidR="00830A44" w:rsidRDefault="00830A44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6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82939" wp14:editId="4F624640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0A44" w:rsidRPr="00113468" w:rsidRDefault="00830A44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7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" adj="22207,10856,56211,2459" fillcolor="#4f81bd" strokecolor="windowText" strokeweight=".25pt">
                <v:textbox>
                  <w:txbxContent>
                    <w:p w:rsidR="00830A44" w:rsidRPr="00113468" w:rsidRDefault="00830A44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спиной)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35D72024" wp14:editId="18F8C392">
            <wp:extent cx="6362700" cy="41271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E3454B" w:rsidRP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Default="00E3454B" w:rsidP="00E3454B">
      <w:pPr>
        <w:spacing w:after="0" w:line="240" w:lineRule="auto"/>
        <w:ind w:left="99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>установки движимого имущества на территории сооружения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113468">
        <w:rPr>
          <w:rFonts w:ascii="Times New Roman" w:hAnsi="Times New Roman" w:cs="Times New Roman"/>
          <w:noProof/>
          <w:lang w:eastAsia="ru-RU"/>
        </w:rPr>
        <w:t>"Причалы №98, №99</w:t>
      </w:r>
      <w:r>
        <w:rPr>
          <w:rFonts w:ascii="Times New Roman" w:hAnsi="Times New Roman" w:cs="Times New Roman"/>
          <w:noProof/>
          <w:lang w:eastAsia="ru-RU"/>
        </w:rPr>
        <w:t xml:space="preserve">", расположенного по адресу: </w:t>
      </w:r>
      <w:r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>, Красная пристань,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0A44" w:rsidRDefault="00830A44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830A44" w:rsidRDefault="00830A44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830A44" w:rsidRPr="004A0544" w:rsidRDefault="00830A44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8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GS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Fbkb7mQqkzX0nJbVMBpFJxngn0IYF0RDuWBOYaPYc/il&#10;XELCspYwmkv9/rFz5w9DAVaMCphmYOPdgmgG2b0WMC79sNNx4++VzkE3AkU3LdOmRSzyEwmFgAaC&#10;6Lzo/C3fiqmW+TUsnpF7FUxEUHi74r1WTmy1ZWB1UTYaeTcYeUXsqbhUdDsSjtmr1TXRqm5rCzU5&#10;k9vJr5un6qM7X8e5kKOFlWm247zitS4ArAvfe/Vqc/uoqXuvuwU8/AM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KJ8&#10;MZL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830A44" w:rsidRDefault="00830A44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830A44" w:rsidRDefault="00830A44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830A44" w:rsidRPr="004A0544" w:rsidRDefault="00830A44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0A44" w:rsidRDefault="00830A44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qg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n3v4V+WKr8GWgMV0JTVdF5C/FNi3YIYGHB4hKV153BwoaB91d8wKpT5+Ny7t4e5Ay1GNSwM&#10;QPNhTQzDSLyTMJGHSeqZdEFIh6+BSmTua5b3NXJdnSigJQnVhau3d2J35UZVV7DbU58VVERSyN2R&#10;0Asnrltk+DtQNp0GM9gqTdypvNDUB/fIeWQvmytidD9EDqbvTO2Wi4wfzVJn6z2lmq6d4mUYtDtc&#10;gTwvwEYGGvu/h1/5+3KwuvvHTf4C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B2lmqC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830A44" w:rsidRDefault="00830A44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E3454B">
      <w:headerReference w:type="default" r:id="rId20"/>
      <w:headerReference w:type="first" r:id="rId21"/>
      <w:pgSz w:w="16838" w:h="11906" w:orient="landscape"/>
      <w:pgMar w:top="1126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882" w:rsidRDefault="00524882" w:rsidP="00762521">
      <w:pPr>
        <w:spacing w:after="0" w:line="240" w:lineRule="auto"/>
      </w:pPr>
      <w:r>
        <w:separator/>
      </w:r>
    </w:p>
  </w:endnote>
  <w:endnote w:type="continuationSeparator" w:id="0">
    <w:p w:rsidR="00524882" w:rsidRDefault="00524882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882" w:rsidRDefault="00524882" w:rsidP="00762521">
      <w:pPr>
        <w:spacing w:after="0" w:line="240" w:lineRule="auto"/>
      </w:pPr>
      <w:r>
        <w:separator/>
      </w:r>
    </w:p>
  </w:footnote>
  <w:footnote w:type="continuationSeparator" w:id="0">
    <w:p w:rsidR="00524882" w:rsidRDefault="00524882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1026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"/>
        <w:szCs w:val="2"/>
      </w:rPr>
    </w:sdtEndPr>
    <w:sdtContent>
      <w:p w:rsidR="00830A44" w:rsidRDefault="00830A44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B66991">
          <w:rPr>
            <w:rFonts w:ascii="Times New Roman" w:hAnsi="Times New Roman" w:cs="Times New Roman"/>
            <w:sz w:val="24"/>
          </w:rPr>
          <w:fldChar w:fldCharType="begin"/>
        </w:r>
        <w:r w:rsidRPr="00B66991">
          <w:rPr>
            <w:rFonts w:ascii="Times New Roman" w:hAnsi="Times New Roman" w:cs="Times New Roman"/>
            <w:sz w:val="24"/>
          </w:rPr>
          <w:instrText>PAGE   \* MERGEFORMAT</w:instrText>
        </w:r>
        <w:r w:rsidRPr="00B66991">
          <w:rPr>
            <w:rFonts w:ascii="Times New Roman" w:hAnsi="Times New Roman" w:cs="Times New Roman"/>
            <w:sz w:val="24"/>
          </w:rPr>
          <w:fldChar w:fldCharType="separate"/>
        </w:r>
        <w:r w:rsidR="00CF4CDB">
          <w:rPr>
            <w:rFonts w:ascii="Times New Roman" w:hAnsi="Times New Roman" w:cs="Times New Roman"/>
            <w:noProof/>
            <w:sz w:val="24"/>
          </w:rPr>
          <w:t>24</w:t>
        </w:r>
        <w:r w:rsidRPr="00B66991">
          <w:rPr>
            <w:rFonts w:ascii="Times New Roman" w:hAnsi="Times New Roman" w:cs="Times New Roman"/>
            <w:sz w:val="24"/>
          </w:rPr>
          <w:fldChar w:fldCharType="end"/>
        </w:r>
      </w:p>
      <w:p w:rsidR="00830A44" w:rsidRPr="00B66991" w:rsidRDefault="00830A44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</w:p>
      <w:tbl>
        <w:tblPr>
          <w:tblW w:w="15255" w:type="dxa"/>
          <w:tblLayout w:type="fixed"/>
          <w:tblLook w:val="04A0" w:firstRow="1" w:lastRow="0" w:firstColumn="1" w:lastColumn="0" w:noHBand="0" w:noVBand="1"/>
        </w:tblPr>
        <w:tblGrid>
          <w:gridCol w:w="534"/>
          <w:gridCol w:w="2126"/>
          <w:gridCol w:w="2126"/>
          <w:gridCol w:w="1985"/>
          <w:gridCol w:w="1134"/>
          <w:gridCol w:w="1559"/>
          <w:gridCol w:w="1417"/>
          <w:gridCol w:w="1843"/>
          <w:gridCol w:w="1276"/>
          <w:gridCol w:w="1255"/>
        </w:tblGrid>
        <w:tr w:rsidR="00830A44" w:rsidRPr="00347935" w:rsidTr="00F3549C">
          <w:trPr>
            <w:trHeight w:val="227"/>
          </w:trPr>
          <w:tc>
            <w:tcPr>
              <w:tcW w:w="534" w:type="dxa"/>
              <w:tcBorders>
                <w:top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p>
          </w:tc>
          <w:tc>
            <w:tcPr>
              <w:tcW w:w="198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p>
          </w:tc>
          <w:tc>
            <w:tcPr>
              <w:tcW w:w="113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p>
          </w:tc>
          <w:tc>
            <w:tcPr>
              <w:tcW w:w="155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p>
          </w:tc>
          <w:tc>
            <w:tcPr>
              <w:tcW w:w="1417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p>
          </w:tc>
          <w:tc>
            <w:tcPr>
              <w:tcW w:w="1843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p>
          </w:tc>
          <w:tc>
            <w:tcPr>
              <w:tcW w:w="125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</w:tcBorders>
              <w:shd w:val="clear" w:color="auto" w:fill="auto"/>
              <w:vAlign w:val="center"/>
              <w:hideMark/>
            </w:tcPr>
            <w:p w:rsidR="00830A44" w:rsidRPr="00347935" w:rsidRDefault="00830A44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p>
          </w:tc>
        </w:tr>
      </w:tbl>
      <w:p w:rsidR="00830A44" w:rsidRPr="00B66991" w:rsidRDefault="00524882">
        <w:pPr>
          <w:pStyle w:val="a5"/>
          <w:jc w:val="center"/>
          <w:rPr>
            <w:rFonts w:ascii="Times New Roman" w:hAnsi="Times New Roman" w:cs="Times New Roman"/>
            <w:sz w:val="2"/>
            <w:szCs w:val="2"/>
          </w:rPr>
        </w:pPr>
      </w:p>
    </w:sdtContent>
  </w:sdt>
  <w:p w:rsidR="00830A44" w:rsidRPr="00762521" w:rsidRDefault="00830A44">
    <w:pPr>
      <w:pStyle w:val="a5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B9B" w:rsidRPr="00FA2B9B" w:rsidRDefault="00FA2B9B" w:rsidP="00FA2B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44" w:rsidRDefault="00830A44">
    <w:pPr>
      <w:pStyle w:val="a5"/>
      <w:jc w:val="center"/>
    </w:pPr>
  </w:p>
  <w:p w:rsidR="00830A44" w:rsidRDefault="00830A4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44" w:rsidRDefault="00830A44" w:rsidP="00B84D62">
    <w:pPr>
      <w:pStyle w:val="a5"/>
    </w:pPr>
    <w:r>
      <w:t>Продолжение таблицы</w:t>
    </w:r>
  </w:p>
  <w:tbl>
    <w:tblPr>
      <w:tblW w:w="15276" w:type="dxa"/>
      <w:tblLayout w:type="fixed"/>
      <w:tblLook w:val="04A0" w:firstRow="1" w:lastRow="0" w:firstColumn="1" w:lastColumn="0" w:noHBand="0" w:noVBand="1"/>
    </w:tblPr>
    <w:tblGrid>
      <w:gridCol w:w="534"/>
      <w:gridCol w:w="2126"/>
      <w:gridCol w:w="2126"/>
      <w:gridCol w:w="1831"/>
      <w:gridCol w:w="1828"/>
      <w:gridCol w:w="2153"/>
      <w:gridCol w:w="1984"/>
      <w:gridCol w:w="2694"/>
    </w:tblGrid>
    <w:tr w:rsidR="00830A44" w:rsidRPr="00347935" w:rsidTr="00F94E75">
      <w:trPr>
        <w:trHeight w:val="281"/>
      </w:trPr>
      <w:tc>
        <w:tcPr>
          <w:tcW w:w="5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1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2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3</w:t>
          </w:r>
        </w:p>
      </w:tc>
      <w:tc>
        <w:tcPr>
          <w:tcW w:w="18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4</w:t>
          </w: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5</w:t>
          </w: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6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7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30A44" w:rsidRPr="00347935" w:rsidRDefault="00830A44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8</w:t>
          </w:r>
        </w:p>
      </w:tc>
    </w:tr>
  </w:tbl>
  <w:p w:rsidR="00830A44" w:rsidRPr="002078F3" w:rsidRDefault="00830A44" w:rsidP="00B84D62">
    <w:pPr>
      <w:pStyle w:val="a5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1484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30A44" w:rsidRPr="00F2191A" w:rsidRDefault="00830A4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4CDB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30A44" w:rsidRPr="002078F3" w:rsidRDefault="00830A44" w:rsidP="002078F3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967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30A44" w:rsidRPr="00F2191A" w:rsidRDefault="00830A44" w:rsidP="007A1C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4CDB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30A44" w:rsidRPr="007A1CB3" w:rsidRDefault="00830A44" w:rsidP="007A1CB3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6257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30A44" w:rsidRPr="00F2191A" w:rsidRDefault="00830A44" w:rsidP="007A1C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219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2191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4CDB"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F219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30A44" w:rsidRPr="007A1CB3" w:rsidRDefault="00830A44" w:rsidP="007A1CB3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44" w:rsidRPr="00E3454B" w:rsidRDefault="00830A44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44" w:rsidRPr="007A1CB3" w:rsidRDefault="00830A44" w:rsidP="007A1CB3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44" w:rsidRPr="00FA2B9B" w:rsidRDefault="00830A44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45920"/>
    <w:rsid w:val="00151058"/>
    <w:rsid w:val="001B1C64"/>
    <w:rsid w:val="001C191A"/>
    <w:rsid w:val="001E4BDC"/>
    <w:rsid w:val="00200F7D"/>
    <w:rsid w:val="002078F3"/>
    <w:rsid w:val="002511A4"/>
    <w:rsid w:val="00257D23"/>
    <w:rsid w:val="002807F4"/>
    <w:rsid w:val="00281C72"/>
    <w:rsid w:val="002F0A3B"/>
    <w:rsid w:val="00303774"/>
    <w:rsid w:val="0033187B"/>
    <w:rsid w:val="00347935"/>
    <w:rsid w:val="003533BF"/>
    <w:rsid w:val="00381B26"/>
    <w:rsid w:val="003B7801"/>
    <w:rsid w:val="003E524F"/>
    <w:rsid w:val="004616A6"/>
    <w:rsid w:val="004B2134"/>
    <w:rsid w:val="004C6231"/>
    <w:rsid w:val="004E671C"/>
    <w:rsid w:val="00524882"/>
    <w:rsid w:val="005476D5"/>
    <w:rsid w:val="00581D50"/>
    <w:rsid w:val="00602B6B"/>
    <w:rsid w:val="006220D0"/>
    <w:rsid w:val="006559E2"/>
    <w:rsid w:val="00670C25"/>
    <w:rsid w:val="006D33B5"/>
    <w:rsid w:val="006E6CC9"/>
    <w:rsid w:val="007307FE"/>
    <w:rsid w:val="00741E5F"/>
    <w:rsid w:val="00762521"/>
    <w:rsid w:val="00783AB8"/>
    <w:rsid w:val="007A1A01"/>
    <w:rsid w:val="007A1CB3"/>
    <w:rsid w:val="007E657A"/>
    <w:rsid w:val="00812CEF"/>
    <w:rsid w:val="00820C60"/>
    <w:rsid w:val="00830A44"/>
    <w:rsid w:val="008A1344"/>
    <w:rsid w:val="008B4017"/>
    <w:rsid w:val="008C0364"/>
    <w:rsid w:val="008F4423"/>
    <w:rsid w:val="00945F78"/>
    <w:rsid w:val="0096109A"/>
    <w:rsid w:val="009746F7"/>
    <w:rsid w:val="0098712F"/>
    <w:rsid w:val="009D60F5"/>
    <w:rsid w:val="009E1264"/>
    <w:rsid w:val="00A27308"/>
    <w:rsid w:val="00A67E97"/>
    <w:rsid w:val="00AC1F59"/>
    <w:rsid w:val="00AE0FD9"/>
    <w:rsid w:val="00AE3086"/>
    <w:rsid w:val="00B002E1"/>
    <w:rsid w:val="00B13D15"/>
    <w:rsid w:val="00B31BB4"/>
    <w:rsid w:val="00B41DC1"/>
    <w:rsid w:val="00B66991"/>
    <w:rsid w:val="00B84D62"/>
    <w:rsid w:val="00BA6A83"/>
    <w:rsid w:val="00BC6727"/>
    <w:rsid w:val="00CD6009"/>
    <w:rsid w:val="00CE1669"/>
    <w:rsid w:val="00CF4CDB"/>
    <w:rsid w:val="00D3169C"/>
    <w:rsid w:val="00D564A2"/>
    <w:rsid w:val="00D66464"/>
    <w:rsid w:val="00D91731"/>
    <w:rsid w:val="00DA6AB7"/>
    <w:rsid w:val="00DB4D45"/>
    <w:rsid w:val="00E3454B"/>
    <w:rsid w:val="00E65EBB"/>
    <w:rsid w:val="00E85CA1"/>
    <w:rsid w:val="00EA4B4E"/>
    <w:rsid w:val="00EC299E"/>
    <w:rsid w:val="00ED6A9F"/>
    <w:rsid w:val="00F2191A"/>
    <w:rsid w:val="00F27DA6"/>
    <w:rsid w:val="00F3549C"/>
    <w:rsid w:val="00F45872"/>
    <w:rsid w:val="00F56245"/>
    <w:rsid w:val="00F63EEE"/>
    <w:rsid w:val="00F808C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704D9-2653-4077-95BD-3B9881030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7675</Words>
  <Characters>43748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3</cp:revision>
  <cp:lastPrinted>2022-05-05T12:19:00Z</cp:lastPrinted>
  <dcterms:created xsi:type="dcterms:W3CDTF">2023-05-26T07:33:00Z</dcterms:created>
  <dcterms:modified xsi:type="dcterms:W3CDTF">2023-05-26T07:33:00Z</dcterms:modified>
</cp:coreProperties>
</file>