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jc w:val="right"/>
        <w:tblInd w:w="5104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DC5AB7" w:rsidRPr="001B5970" w:rsidTr="0055752C">
        <w:trPr>
          <w:trHeight w:val="1586"/>
          <w:jc w:val="right"/>
        </w:trPr>
        <w:tc>
          <w:tcPr>
            <w:tcW w:w="4820" w:type="dxa"/>
          </w:tcPr>
          <w:p w:rsidR="00DC5AB7" w:rsidRPr="00DC5AB7" w:rsidRDefault="00DC5AB7" w:rsidP="00DC5AB7">
            <w:pPr>
              <w:pStyle w:val="1"/>
              <w:spacing w:line="240" w:lineRule="atLeast"/>
              <w:rPr>
                <w:b w:val="0"/>
                <w:color w:val="000000"/>
                <w:szCs w:val="28"/>
              </w:rPr>
            </w:pPr>
            <w:r w:rsidRPr="00DC5AB7">
              <w:rPr>
                <w:szCs w:val="28"/>
              </w:rPr>
              <w:br w:type="page"/>
            </w:r>
            <w:r w:rsidRPr="00DC5AB7">
              <w:rPr>
                <w:b w:val="0"/>
                <w:color w:val="000000"/>
                <w:szCs w:val="28"/>
              </w:rPr>
              <w:t>УТВЕРЖДЕНО</w:t>
            </w:r>
          </w:p>
          <w:p w:rsidR="00DC5AB7" w:rsidRPr="00DC5AB7" w:rsidRDefault="00DC5AB7" w:rsidP="00DC5AB7">
            <w:pPr>
              <w:jc w:val="center"/>
              <w:rPr>
                <w:color w:val="000000"/>
                <w:szCs w:val="28"/>
              </w:rPr>
            </w:pPr>
            <w:r w:rsidRPr="00DC5AB7">
              <w:rPr>
                <w:color w:val="000000"/>
                <w:szCs w:val="28"/>
              </w:rPr>
              <w:t>распоряжением Главы</w:t>
            </w:r>
          </w:p>
          <w:p w:rsidR="00DC5AB7" w:rsidRPr="00DC5AB7" w:rsidRDefault="00DC5AB7" w:rsidP="00DC5AB7">
            <w:pPr>
              <w:jc w:val="center"/>
              <w:rPr>
                <w:color w:val="000000"/>
                <w:szCs w:val="28"/>
              </w:rPr>
            </w:pPr>
            <w:r w:rsidRPr="00DC5AB7">
              <w:rPr>
                <w:color w:val="000000"/>
                <w:szCs w:val="28"/>
              </w:rPr>
              <w:t>городского округа</w:t>
            </w:r>
          </w:p>
          <w:p w:rsidR="00DC5AB7" w:rsidRPr="00DC5AB7" w:rsidRDefault="00DC5AB7" w:rsidP="00DC5AB7">
            <w:pPr>
              <w:jc w:val="center"/>
              <w:rPr>
                <w:color w:val="000000"/>
                <w:szCs w:val="28"/>
              </w:rPr>
            </w:pPr>
            <w:r w:rsidRPr="00DC5AB7">
              <w:rPr>
                <w:color w:val="000000"/>
                <w:szCs w:val="28"/>
              </w:rPr>
              <w:t>"Город Архангельск"</w:t>
            </w:r>
          </w:p>
          <w:p w:rsidR="00DC5AB7" w:rsidRPr="00DC5AB7" w:rsidRDefault="00DC5AB7" w:rsidP="00693818">
            <w:pPr>
              <w:jc w:val="center"/>
              <w:rPr>
                <w:b/>
                <w:color w:val="000000"/>
                <w:szCs w:val="28"/>
              </w:rPr>
            </w:pPr>
            <w:r w:rsidRPr="00DC5AB7">
              <w:rPr>
                <w:color w:val="000000"/>
                <w:szCs w:val="28"/>
              </w:rPr>
              <w:t xml:space="preserve">от </w:t>
            </w:r>
            <w:r w:rsidR="00693818">
              <w:rPr>
                <w:color w:val="000000"/>
                <w:szCs w:val="28"/>
              </w:rPr>
              <w:t>16 августа</w:t>
            </w:r>
            <w:r w:rsidR="000869D8">
              <w:rPr>
                <w:color w:val="000000"/>
                <w:szCs w:val="28"/>
              </w:rPr>
              <w:t xml:space="preserve"> </w:t>
            </w:r>
            <w:r w:rsidR="0055752C">
              <w:rPr>
                <w:color w:val="000000"/>
                <w:szCs w:val="28"/>
              </w:rPr>
              <w:t>2021 г.</w:t>
            </w:r>
            <w:r w:rsidR="00693818">
              <w:rPr>
                <w:color w:val="000000"/>
                <w:szCs w:val="28"/>
              </w:rPr>
              <w:t xml:space="preserve"> № 3349р</w:t>
            </w:r>
            <w:bookmarkStart w:id="0" w:name="_GoBack"/>
            <w:bookmarkEnd w:id="0"/>
          </w:p>
        </w:tc>
      </w:tr>
    </w:tbl>
    <w:p w:rsidR="00091382" w:rsidRDefault="00091382" w:rsidP="00091382">
      <w:pPr>
        <w:widowControl w:val="0"/>
        <w:tabs>
          <w:tab w:val="left" w:pos="3402"/>
        </w:tabs>
        <w:jc w:val="center"/>
        <w:rPr>
          <w:b/>
          <w:szCs w:val="28"/>
        </w:rPr>
      </w:pPr>
    </w:p>
    <w:p w:rsidR="003A090F" w:rsidRPr="00BB57C7" w:rsidRDefault="003A090F" w:rsidP="003A090F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3A090F" w:rsidRDefault="003A090F" w:rsidP="003A090F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</w:t>
      </w:r>
      <w:r>
        <w:rPr>
          <w:b/>
          <w:szCs w:val="28"/>
        </w:rPr>
        <w:t>городск</w:t>
      </w:r>
      <w:r w:rsidRPr="00BB57C7">
        <w:rPr>
          <w:b/>
          <w:szCs w:val="28"/>
        </w:rPr>
        <w:t>ого о</w:t>
      </w:r>
      <w:r>
        <w:rPr>
          <w:b/>
          <w:szCs w:val="28"/>
        </w:rPr>
        <w:t>круга</w:t>
      </w:r>
      <w:r w:rsidRPr="00BB57C7">
        <w:rPr>
          <w:b/>
          <w:szCs w:val="28"/>
        </w:rPr>
        <w:t xml:space="preserve"> </w:t>
      </w:r>
    </w:p>
    <w:p w:rsidR="003A090F" w:rsidRPr="00BB57C7" w:rsidRDefault="003A090F" w:rsidP="003A090F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"Город Архангельск" в границах </w:t>
      </w:r>
      <w:r>
        <w:rPr>
          <w:b/>
          <w:szCs w:val="28"/>
        </w:rPr>
        <w:t>просп. Ленинградского и ул. Революции</w:t>
      </w:r>
      <w:r w:rsidRPr="00866ADA">
        <w:rPr>
          <w:b/>
          <w:szCs w:val="28"/>
        </w:rPr>
        <w:t xml:space="preserve"> площадью </w:t>
      </w:r>
      <w:r>
        <w:rPr>
          <w:b/>
          <w:szCs w:val="28"/>
        </w:rPr>
        <w:t>7,3863</w:t>
      </w:r>
      <w:r w:rsidRPr="00866ADA">
        <w:rPr>
          <w:b/>
          <w:szCs w:val="28"/>
        </w:rPr>
        <w:t xml:space="preserve"> га</w:t>
      </w:r>
    </w:p>
    <w:p w:rsidR="003A090F" w:rsidRPr="00BB57C7" w:rsidRDefault="003A090F" w:rsidP="003A090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090F" w:rsidRPr="00BB57C7" w:rsidRDefault="003A090F" w:rsidP="003A090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56C">
        <w:rPr>
          <w:rFonts w:ascii="Times New Roman" w:hAnsi="Times New Roman" w:cs="Times New Roman"/>
          <w:sz w:val="28"/>
          <w:szCs w:val="28"/>
        </w:rPr>
        <w:t>в границах просп. Ленинградского и ул. Революции площадью 7,3863 га.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3A090F" w:rsidRPr="00B65198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Гурбатов Алексей Сергеевич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3A090F" w:rsidRPr="00BB57C7" w:rsidRDefault="003A090F" w:rsidP="003A090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подготовке </w:t>
      </w:r>
      <w:r w:rsidRPr="0069799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0869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799A">
        <w:rPr>
          <w:rFonts w:ascii="Times New Roman" w:hAnsi="Times New Roman" w:cs="Times New Roman"/>
          <w:sz w:val="28"/>
          <w:szCs w:val="28"/>
        </w:rPr>
        <w:t xml:space="preserve">планировке территорий (проектов межевания) на территории муниципального образования "Город Архангельск" </w:t>
      </w:r>
      <w:r w:rsidRPr="00866A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66ADA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0869D8">
        <w:rPr>
          <w:rFonts w:ascii="Times New Roman" w:hAnsi="Times New Roman" w:cs="Times New Roman"/>
          <w:sz w:val="28"/>
          <w:szCs w:val="28"/>
        </w:rPr>
        <w:br/>
      </w:r>
      <w:r w:rsidRPr="00866ADA">
        <w:rPr>
          <w:rFonts w:ascii="Times New Roman" w:hAnsi="Times New Roman" w:cs="Times New Roman"/>
          <w:sz w:val="28"/>
          <w:szCs w:val="28"/>
        </w:rPr>
        <w:t>вх. № 19-48/</w:t>
      </w:r>
      <w:r>
        <w:rPr>
          <w:rFonts w:ascii="Times New Roman" w:hAnsi="Times New Roman" w:cs="Times New Roman"/>
          <w:sz w:val="28"/>
          <w:szCs w:val="28"/>
        </w:rPr>
        <w:t>6614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3A090F" w:rsidRPr="00BB57C7" w:rsidRDefault="003A090F" w:rsidP="003A090F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56056C">
        <w:rPr>
          <w:rFonts w:ascii="Times New Roman" w:hAnsi="Times New Roman" w:cs="Times New Roman"/>
          <w:sz w:val="28"/>
          <w:szCs w:val="28"/>
        </w:rPr>
        <w:t xml:space="preserve">просп. Ленинградского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6056C">
        <w:rPr>
          <w:rFonts w:ascii="Times New Roman" w:hAnsi="Times New Roman" w:cs="Times New Roman"/>
          <w:sz w:val="28"/>
          <w:szCs w:val="28"/>
        </w:rPr>
        <w:t>и ул. Революции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>
        <w:rPr>
          <w:szCs w:val="28"/>
        </w:rPr>
        <w:t>7,3863</w:t>
      </w:r>
      <w:r w:rsidRPr="00866ADA">
        <w:rPr>
          <w:szCs w:val="28"/>
        </w:rPr>
        <w:t xml:space="preserve"> га</w:t>
      </w:r>
      <w:r w:rsidRPr="00BB57C7">
        <w:rPr>
          <w:szCs w:val="28"/>
        </w:rPr>
        <w:t xml:space="preserve">. 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3A090F" w:rsidRPr="00866ADA" w:rsidRDefault="003A090F" w:rsidP="003A090F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>Функциональн</w:t>
      </w:r>
      <w:r>
        <w:rPr>
          <w:szCs w:val="28"/>
        </w:rPr>
        <w:t>ая</w:t>
      </w:r>
      <w:r w:rsidRPr="00866ADA">
        <w:rPr>
          <w:szCs w:val="28"/>
        </w:rPr>
        <w:t xml:space="preserve"> зон</w:t>
      </w:r>
      <w:r>
        <w:rPr>
          <w:szCs w:val="28"/>
        </w:rPr>
        <w:t>а</w:t>
      </w:r>
      <w:r w:rsidRPr="00866ADA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</w:t>
      </w:r>
      <w:r>
        <w:rPr>
          <w:szCs w:val="28"/>
        </w:rPr>
        <w:t>ой</w:t>
      </w:r>
      <w:r w:rsidRPr="00866ADA">
        <w:rPr>
          <w:szCs w:val="28"/>
        </w:rPr>
        <w:t xml:space="preserve"> разрабатывается проект межевания территории: </w:t>
      </w:r>
      <w:r>
        <w:rPr>
          <w:szCs w:val="28"/>
        </w:rPr>
        <w:t>производственная зона</w:t>
      </w:r>
      <w:r w:rsidRPr="00866ADA">
        <w:rPr>
          <w:szCs w:val="28"/>
        </w:rPr>
        <w:t>.</w:t>
      </w:r>
    </w:p>
    <w:p w:rsidR="003A090F" w:rsidRDefault="003A090F" w:rsidP="003A090F">
      <w:pPr>
        <w:suppressAutoHyphens/>
        <w:ind w:firstLine="709"/>
        <w:jc w:val="both"/>
        <w:rPr>
          <w:szCs w:val="28"/>
        </w:rPr>
      </w:pPr>
      <w:r w:rsidRPr="00866ADA">
        <w:rPr>
          <w:szCs w:val="28"/>
        </w:rPr>
        <w:t>Территориальн</w:t>
      </w:r>
      <w:r>
        <w:rPr>
          <w:szCs w:val="28"/>
        </w:rPr>
        <w:t xml:space="preserve">ая </w:t>
      </w:r>
      <w:r w:rsidRPr="00866ADA">
        <w:rPr>
          <w:szCs w:val="28"/>
        </w:rPr>
        <w:t>зон</w:t>
      </w:r>
      <w:r>
        <w:rPr>
          <w:szCs w:val="28"/>
        </w:rPr>
        <w:t>а</w:t>
      </w:r>
      <w:r w:rsidRPr="00866ADA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5752C">
        <w:rPr>
          <w:szCs w:val="28"/>
        </w:rPr>
        <w:br/>
      </w:r>
      <w:r w:rsidRPr="00866ADA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ой</w:t>
      </w:r>
      <w:r w:rsidRPr="00866ADA">
        <w:rPr>
          <w:szCs w:val="28"/>
        </w:rPr>
        <w:t xml:space="preserve"> разрабатывается проект межевания территории</w:t>
      </w:r>
      <w:r>
        <w:rPr>
          <w:szCs w:val="28"/>
        </w:rPr>
        <w:t>: производственная зона</w:t>
      </w:r>
      <w:r w:rsidRPr="00866ADA">
        <w:rPr>
          <w:szCs w:val="28"/>
        </w:rPr>
        <w:t xml:space="preserve"> (кодовое обозначение – </w:t>
      </w:r>
      <w:r>
        <w:rPr>
          <w:szCs w:val="28"/>
        </w:rPr>
        <w:t>П1</w:t>
      </w:r>
      <w:r w:rsidRPr="00866ADA">
        <w:rPr>
          <w:szCs w:val="28"/>
        </w:rPr>
        <w:t>)</w:t>
      </w:r>
      <w:r>
        <w:rPr>
          <w:szCs w:val="28"/>
        </w:rPr>
        <w:t>.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Рельеф – спокойный. 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>
        <w:rPr>
          <w:szCs w:val="28"/>
        </w:rPr>
        <w:t>просп</w:t>
      </w:r>
      <w:r w:rsidRPr="006D2EAE">
        <w:rPr>
          <w:szCs w:val="28"/>
        </w:rPr>
        <w:t xml:space="preserve">. </w:t>
      </w:r>
      <w:r>
        <w:rPr>
          <w:szCs w:val="28"/>
        </w:rPr>
        <w:t>Ленинградскому</w:t>
      </w:r>
      <w:r w:rsidRPr="006D2EAE">
        <w:rPr>
          <w:szCs w:val="28"/>
        </w:rPr>
        <w:t xml:space="preserve"> </w:t>
      </w:r>
      <w:r w:rsidRPr="00866ADA">
        <w:rPr>
          <w:szCs w:val="28"/>
        </w:rPr>
        <w:t>– магистральн</w:t>
      </w:r>
      <w:r>
        <w:rPr>
          <w:szCs w:val="28"/>
        </w:rPr>
        <w:t>ой</w:t>
      </w:r>
      <w:r w:rsidRPr="00866ADA">
        <w:rPr>
          <w:szCs w:val="28"/>
        </w:rPr>
        <w:t xml:space="preserve"> улиц</w:t>
      </w:r>
      <w:r>
        <w:rPr>
          <w:szCs w:val="28"/>
        </w:rPr>
        <w:t>е</w:t>
      </w:r>
      <w:r w:rsidRPr="00866ADA">
        <w:rPr>
          <w:szCs w:val="28"/>
        </w:rPr>
        <w:t xml:space="preserve"> </w:t>
      </w:r>
      <w:r>
        <w:rPr>
          <w:szCs w:val="28"/>
        </w:rPr>
        <w:t>общегородского</w:t>
      </w:r>
      <w:r w:rsidRPr="00866ADA">
        <w:rPr>
          <w:szCs w:val="28"/>
        </w:rPr>
        <w:t xml:space="preserve"> значения</w:t>
      </w:r>
      <w:r>
        <w:rPr>
          <w:szCs w:val="28"/>
        </w:rPr>
        <w:t xml:space="preserve"> регулируемого движения </w:t>
      </w:r>
      <w:r>
        <w:rPr>
          <w:szCs w:val="28"/>
        </w:rPr>
        <w:br/>
        <w:t>и ул. Революции – улице местного значения</w:t>
      </w:r>
      <w:r w:rsidRPr="00BB57C7">
        <w:rPr>
          <w:szCs w:val="28"/>
        </w:rPr>
        <w:t>.</w:t>
      </w:r>
    </w:p>
    <w:p w:rsidR="003A090F" w:rsidRPr="00BB57C7" w:rsidRDefault="003A090F" w:rsidP="003A090F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3A090F" w:rsidRPr="00866ADA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866ADA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"Город Архангельск" </w:t>
      </w:r>
      <w:r w:rsidRPr="0056056C">
        <w:rPr>
          <w:rFonts w:ascii="Times New Roman" w:hAnsi="Times New Roman" w:cs="Times New Roman"/>
          <w:sz w:val="28"/>
          <w:szCs w:val="28"/>
        </w:rPr>
        <w:t>в границах просп. Ленинградского и ул. Революции площадью 7,3863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</w:t>
      </w:r>
      <w:r w:rsidR="0055752C">
        <w:rPr>
          <w:rFonts w:ascii="Times New Roman" w:hAnsi="Times New Roman" w:cs="Times New Roman"/>
          <w:sz w:val="28"/>
          <w:szCs w:val="28"/>
        </w:rPr>
        <w:br/>
      </w:r>
      <w:r w:rsidRPr="00BB57C7">
        <w:rPr>
          <w:rFonts w:ascii="Times New Roman" w:hAnsi="Times New Roman" w:cs="Times New Roman"/>
          <w:sz w:val="28"/>
          <w:szCs w:val="28"/>
        </w:rPr>
        <w:t>(далее – проект межевания территории) подготовить в составе: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0869D8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8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</w:t>
      </w:r>
      <w:r w:rsidR="0055752C">
        <w:rPr>
          <w:szCs w:val="28"/>
        </w:rPr>
        <w:br/>
      </w:r>
      <w:r w:rsidRPr="00BB57C7">
        <w:rPr>
          <w:szCs w:val="28"/>
        </w:rPr>
        <w:t>статьи 43 Градостроительного кодекса Российской Федерации;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в) линии отступа от красных линий в целях определения мест допустимого размещения зданий, строений, сооружений;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0869D8"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3A090F" w:rsidRPr="00BB57C7" w:rsidRDefault="003A090F" w:rsidP="003A090F">
      <w:pPr>
        <w:ind w:firstLine="720"/>
        <w:jc w:val="both"/>
        <w:rPr>
          <w:szCs w:val="28"/>
        </w:rPr>
      </w:pPr>
      <w:r w:rsidRPr="00BB57C7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*.pdf;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2) в текстовой части – с использованием текстового редактора "Word" </w:t>
      </w:r>
      <w:r w:rsidRPr="00BB57C7">
        <w:rPr>
          <w:szCs w:val="28"/>
        </w:rPr>
        <w:br/>
        <w:t>(*.doc / .docx).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9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0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1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2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3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0869D8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</w:t>
      </w:r>
      <w:r w:rsidRPr="00BB57C7">
        <w:rPr>
          <w:rFonts w:eastAsia="Calibri"/>
          <w:kern w:val="3"/>
          <w:szCs w:val="28"/>
          <w:lang w:eastAsia="en-US" w:bidi="hi-IN"/>
        </w:rPr>
        <w:lastRenderedPageBreak/>
        <w:t xml:space="preserve">Правительства Российской Федерации от 31 декабря 2015 года № 1532, </w:t>
      </w:r>
      <w:r w:rsidR="000869D8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3A090F" w:rsidRPr="00BB57C7" w:rsidRDefault="003A090F" w:rsidP="003A090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0869D8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3A090F" w:rsidRPr="00225080" w:rsidRDefault="003A090F" w:rsidP="003A090F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471DC8">
        <w:rPr>
          <w:color w:val="000000"/>
          <w:szCs w:val="28"/>
        </w:rPr>
        <w:t xml:space="preserve">планировки </w:t>
      </w:r>
      <w:r w:rsidRPr="0056056C">
        <w:rPr>
          <w:szCs w:val="28"/>
        </w:rPr>
        <w:t>района Варавино-Фактория муниципального образования "Город Архангельск", утвержденн</w:t>
      </w:r>
      <w:r>
        <w:rPr>
          <w:szCs w:val="28"/>
        </w:rPr>
        <w:t>ого</w:t>
      </w:r>
      <w:r w:rsidRPr="0056056C">
        <w:rPr>
          <w:szCs w:val="28"/>
        </w:rPr>
        <w:t xml:space="preserve"> распоряжением мэра города Архангельска от 27</w:t>
      </w:r>
      <w:r>
        <w:rPr>
          <w:szCs w:val="28"/>
        </w:rPr>
        <w:t xml:space="preserve"> февраля </w:t>
      </w:r>
      <w:r w:rsidRPr="0056056C">
        <w:rPr>
          <w:szCs w:val="28"/>
        </w:rPr>
        <w:t>2015</w:t>
      </w:r>
      <w:r>
        <w:rPr>
          <w:szCs w:val="28"/>
        </w:rPr>
        <w:t xml:space="preserve"> года</w:t>
      </w:r>
      <w:r w:rsidRPr="0056056C">
        <w:rPr>
          <w:szCs w:val="28"/>
        </w:rPr>
        <w:t xml:space="preserve"> № 517р (с изменениями),</w:t>
      </w:r>
      <w:r w:rsidRPr="00BB57C7">
        <w:rPr>
          <w:szCs w:val="28"/>
        </w:rPr>
        <w:t xml:space="preserve"> программами комплексного развития транспортной инфраструктуры, программами комплексного развития социальной инфраструктуры,</w:t>
      </w:r>
      <w:r>
        <w:rPr>
          <w:szCs w:val="28"/>
        </w:rPr>
        <w:t xml:space="preserve"> нормативами градостроительного </w:t>
      </w:r>
      <w:r w:rsidRPr="00BB57C7">
        <w:rPr>
          <w:szCs w:val="28"/>
        </w:rPr>
        <w:t xml:space="preserve">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6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0869D8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 w:rsidRPr="007217C4">
        <w:rPr>
          <w:szCs w:val="28"/>
        </w:rPr>
        <w:t>городского округа</w:t>
      </w:r>
      <w:r w:rsidRPr="00225080">
        <w:rPr>
          <w:szCs w:val="28"/>
        </w:rPr>
        <w:t xml:space="preserve"> "Город Архангельск"</w:t>
      </w:r>
      <w:r w:rsidRPr="00BB57C7">
        <w:rPr>
          <w:szCs w:val="28"/>
        </w:rPr>
        <w:t>.</w:t>
      </w:r>
    </w:p>
    <w:p w:rsidR="003A090F" w:rsidRPr="00BB57C7" w:rsidRDefault="003A090F" w:rsidP="003A090F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</w:t>
      </w:r>
    </w:p>
    <w:p w:rsidR="003A090F" w:rsidRPr="00BB57C7" w:rsidRDefault="003A090F" w:rsidP="003A090F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3A090F" w:rsidRPr="00BB57C7" w:rsidRDefault="003A090F" w:rsidP="003A090F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BB57C7">
        <w:rPr>
          <w:szCs w:val="28"/>
        </w:rPr>
        <w:t xml:space="preserve"> образовани</w:t>
      </w:r>
      <w:r>
        <w:rPr>
          <w:szCs w:val="28"/>
        </w:rPr>
        <w:t>й</w:t>
      </w:r>
      <w:r w:rsidRPr="00BB57C7">
        <w:rPr>
          <w:szCs w:val="28"/>
        </w:rPr>
        <w:t xml:space="preserve"> Архангельской области, согласовывающих проект межевания</w:t>
      </w:r>
    </w:p>
    <w:p w:rsidR="003A090F" w:rsidRPr="00BB57C7" w:rsidRDefault="003A090F" w:rsidP="003A090F">
      <w:pPr>
        <w:pStyle w:val="2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BB57C7">
        <w:t xml:space="preserve">департаментом муниципального имущества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BB57C7">
        <w:t xml:space="preserve">департаментом городского хозяйства Администрации </w:t>
      </w:r>
      <w:r w:rsidRPr="00E16324">
        <w:t>городского округа</w:t>
      </w:r>
      <w:r w:rsidRPr="00BB57C7">
        <w:t xml:space="preserve"> "Город Архангельск";</w:t>
      </w:r>
    </w:p>
    <w:p w:rsidR="003A090F" w:rsidRPr="00E16324" w:rsidRDefault="003A090F" w:rsidP="003A090F">
      <w:pPr>
        <w:pStyle w:val="2"/>
        <w:tabs>
          <w:tab w:val="left" w:pos="993"/>
        </w:tabs>
      </w:pPr>
      <w:r w:rsidRPr="00BB57C7">
        <w:t xml:space="preserve">департаментом транспорта, строительства и городской инфраструктуры Администрации </w:t>
      </w:r>
      <w:r w:rsidRPr="00E16324">
        <w:t>городского округа</w:t>
      </w:r>
      <w:r w:rsidRPr="00BB57C7">
        <w:t xml:space="preserve"> "Город Архангельск"</w:t>
      </w:r>
      <w:r w:rsidRPr="00E16324">
        <w:t>;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A090F" w:rsidRPr="00BB57C7" w:rsidRDefault="003A090F" w:rsidP="003A090F">
      <w:pPr>
        <w:pStyle w:val="2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E16324">
        <w:t>городского округа</w:t>
      </w:r>
      <w:r w:rsidRPr="00BB57C7">
        <w:t xml:space="preserve"> "Город Архангельск".</w:t>
      </w:r>
    </w:p>
    <w:p w:rsidR="003A090F" w:rsidRPr="00BB57C7" w:rsidRDefault="003A090F" w:rsidP="003A090F">
      <w:pPr>
        <w:pStyle w:val="2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7" w:history="1">
        <w:r w:rsidRPr="000C581D">
          <w:rPr>
            <w:rStyle w:val="ad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3A090F" w:rsidRPr="00BB57C7" w:rsidRDefault="003A090F" w:rsidP="003A090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3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3A090F" w:rsidRPr="00BB57C7" w:rsidRDefault="003A090F" w:rsidP="003A0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3A090F" w:rsidRPr="00BB57C7" w:rsidRDefault="003A090F" w:rsidP="003A0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3A090F" w:rsidRPr="003A090F" w:rsidRDefault="003A090F" w:rsidP="003A090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3A090F">
        <w:rPr>
          <w:szCs w:val="28"/>
        </w:rPr>
        <w:t>;</w:t>
      </w:r>
    </w:p>
    <w:p w:rsidR="003A090F" w:rsidRPr="00BB57C7" w:rsidRDefault="003A090F" w:rsidP="003A0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3A090F" w:rsidRPr="00BB57C7" w:rsidRDefault="003A090F" w:rsidP="003A09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3A090F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3A090F" w:rsidRPr="0069375C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3A090F" w:rsidRPr="00BB57C7" w:rsidRDefault="003A090F" w:rsidP="003A09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375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3A090F" w:rsidRPr="00B65198" w:rsidRDefault="003A090F" w:rsidP="003A090F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3A090F" w:rsidRPr="00B65198" w:rsidRDefault="003A090F" w:rsidP="003A090F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3A090F" w:rsidRPr="00A95B44" w:rsidRDefault="003A090F" w:rsidP="003A090F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3A090F" w:rsidRDefault="003A090F" w:rsidP="003A090F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3A090F" w:rsidRPr="00BB57C7" w:rsidRDefault="003A090F" w:rsidP="003A090F">
      <w:pPr>
        <w:pStyle w:val="2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</w:t>
      </w:r>
      <w:r w:rsidRPr="00E16324">
        <w:t>городского округа</w:t>
      </w:r>
      <w:r w:rsidRPr="006C499E">
        <w:t xml:space="preserve"> "Город Архангельск"</w:t>
      </w:r>
      <w:r w:rsidRPr="00BB57C7">
        <w:t>.</w:t>
      </w:r>
    </w:p>
    <w:p w:rsidR="003A090F" w:rsidRPr="00BB57C7" w:rsidRDefault="003A090F" w:rsidP="003A090F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3A090F" w:rsidRPr="00BB57C7" w:rsidRDefault="003A090F" w:rsidP="003A090F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3A090F" w:rsidRPr="00BB57C7" w:rsidRDefault="003A090F" w:rsidP="003A090F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3A090F" w:rsidRPr="00BB57C7" w:rsidRDefault="003A090F" w:rsidP="003A090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1) предварительное рассмотрение основных проектных решений подготовленного проекта межевания Администрацией </w:t>
      </w:r>
      <w:r>
        <w:rPr>
          <w:szCs w:val="28"/>
        </w:rPr>
        <w:t>городско</w:t>
      </w:r>
      <w:r w:rsidRPr="00BB57C7">
        <w:rPr>
          <w:szCs w:val="28"/>
        </w:rPr>
        <w:t>го о</w:t>
      </w:r>
      <w:r>
        <w:rPr>
          <w:szCs w:val="28"/>
        </w:rPr>
        <w:t>круга</w:t>
      </w:r>
      <w:r w:rsidRPr="00BB57C7">
        <w:rPr>
          <w:szCs w:val="28"/>
        </w:rPr>
        <w:t xml:space="preserve"> "Город Архангельск";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3A090F" w:rsidRPr="00BB57C7" w:rsidRDefault="003A090F" w:rsidP="003A09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</w:r>
      <w:r w:rsidRPr="00BB57C7">
        <w:rPr>
          <w:szCs w:val="28"/>
        </w:rPr>
        <w:lastRenderedPageBreak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3A090F" w:rsidRPr="00BB57C7" w:rsidRDefault="003A090F" w:rsidP="003A090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3A090F" w:rsidRPr="00BB57C7" w:rsidRDefault="003A090F" w:rsidP="003A090F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3A090F" w:rsidRPr="00BB57C7" w:rsidRDefault="003A090F" w:rsidP="003A090F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3A090F" w:rsidRPr="00BB57C7" w:rsidRDefault="003A090F" w:rsidP="003A090F">
      <w:pPr>
        <w:widowControl w:val="0"/>
        <w:jc w:val="both"/>
        <w:rPr>
          <w:szCs w:val="28"/>
        </w:rPr>
      </w:pPr>
    </w:p>
    <w:p w:rsidR="008603B6" w:rsidRPr="00034396" w:rsidRDefault="008603B6" w:rsidP="008603B6">
      <w:pPr>
        <w:widowControl w:val="0"/>
        <w:jc w:val="both"/>
        <w:rPr>
          <w:sz w:val="26"/>
          <w:szCs w:val="26"/>
        </w:rPr>
      </w:pPr>
    </w:p>
    <w:p w:rsidR="008603B6" w:rsidRDefault="0055752C" w:rsidP="0055752C">
      <w:pPr>
        <w:jc w:val="center"/>
        <w:rPr>
          <w:sz w:val="26"/>
          <w:szCs w:val="26"/>
        </w:rPr>
        <w:sectPr w:rsidR="008603B6" w:rsidSect="00DC5AB7">
          <w:headerReference w:type="even" r:id="rId18"/>
          <w:headerReference w:type="default" r:id="rId19"/>
          <w:pgSz w:w="11906" w:h="16838"/>
          <w:pgMar w:top="1134" w:right="567" w:bottom="1021" w:left="1701" w:header="567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</w:t>
      </w:r>
    </w:p>
    <w:p w:rsidR="003A090F" w:rsidRPr="0056056C" w:rsidRDefault="0055752C" w:rsidP="003A090F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3A090F">
        <w:rPr>
          <w:sz w:val="22"/>
          <w:szCs w:val="22"/>
        </w:rPr>
        <w:t>к з</w:t>
      </w:r>
      <w:r w:rsidR="003A090F" w:rsidRPr="00976510">
        <w:rPr>
          <w:sz w:val="22"/>
          <w:szCs w:val="22"/>
        </w:rPr>
        <w:t xml:space="preserve">аданию </w:t>
      </w:r>
      <w:r w:rsidR="003A090F" w:rsidRPr="00471DC8">
        <w:rPr>
          <w:sz w:val="22"/>
          <w:szCs w:val="22"/>
        </w:rPr>
        <w:t xml:space="preserve">на подготовку </w:t>
      </w:r>
      <w:r w:rsidR="003A090F" w:rsidRPr="0056056C">
        <w:rPr>
          <w:sz w:val="22"/>
          <w:szCs w:val="22"/>
        </w:rPr>
        <w:t xml:space="preserve">проекта межевания территории городского округа </w:t>
      </w:r>
    </w:p>
    <w:p w:rsidR="003A090F" w:rsidRPr="0056056C" w:rsidRDefault="003A090F" w:rsidP="003A090F">
      <w:pPr>
        <w:ind w:left="5387"/>
        <w:jc w:val="center"/>
        <w:rPr>
          <w:sz w:val="22"/>
          <w:szCs w:val="22"/>
        </w:rPr>
      </w:pPr>
      <w:r w:rsidRPr="0056056C">
        <w:rPr>
          <w:sz w:val="22"/>
          <w:szCs w:val="22"/>
        </w:rPr>
        <w:t xml:space="preserve">"Город Архангельск" в границах </w:t>
      </w:r>
      <w:r>
        <w:rPr>
          <w:sz w:val="22"/>
          <w:szCs w:val="22"/>
        </w:rPr>
        <w:br/>
      </w:r>
      <w:r w:rsidRPr="0056056C">
        <w:rPr>
          <w:sz w:val="22"/>
          <w:szCs w:val="22"/>
        </w:rPr>
        <w:t>просп. Ленинградского и ул. Революции площадью 7,3863 га</w:t>
      </w:r>
    </w:p>
    <w:p w:rsidR="003A090F" w:rsidRPr="00ED037B" w:rsidRDefault="003A090F" w:rsidP="003A090F">
      <w:pPr>
        <w:pStyle w:val="2"/>
        <w:ind w:left="5103" w:firstLine="0"/>
        <w:jc w:val="center"/>
        <w:rPr>
          <w:sz w:val="22"/>
          <w:szCs w:val="22"/>
        </w:rPr>
      </w:pPr>
      <w:r w:rsidRPr="00ED037B">
        <w:rPr>
          <w:sz w:val="22"/>
          <w:szCs w:val="22"/>
        </w:rPr>
        <w:t xml:space="preserve">  </w:t>
      </w:r>
    </w:p>
    <w:p w:rsidR="003A090F" w:rsidRPr="00976510" w:rsidRDefault="003A090F" w:rsidP="003A090F">
      <w:pPr>
        <w:pStyle w:val="2"/>
        <w:ind w:left="5103" w:firstLine="0"/>
        <w:jc w:val="center"/>
        <w:rPr>
          <w:sz w:val="22"/>
          <w:szCs w:val="22"/>
        </w:rPr>
      </w:pPr>
    </w:p>
    <w:p w:rsidR="003A090F" w:rsidRPr="00265160" w:rsidRDefault="003A090F" w:rsidP="003A090F">
      <w:pPr>
        <w:pStyle w:val="2"/>
        <w:ind w:firstLine="0"/>
        <w:jc w:val="center"/>
      </w:pPr>
      <w:r w:rsidRPr="00265160">
        <w:t>СХЕМА</w:t>
      </w:r>
    </w:p>
    <w:p w:rsidR="003A090F" w:rsidRPr="00265160" w:rsidRDefault="003A090F" w:rsidP="003A090F">
      <w:pPr>
        <w:pStyle w:val="2"/>
        <w:ind w:firstLine="0"/>
        <w:jc w:val="center"/>
      </w:pPr>
      <w:r w:rsidRPr="00265160">
        <w:t>границ проектирования</w:t>
      </w:r>
    </w:p>
    <w:p w:rsidR="003A090F" w:rsidRPr="00D56782" w:rsidRDefault="003A090F" w:rsidP="003A090F">
      <w:pPr>
        <w:pStyle w:val="2"/>
        <w:ind w:firstLine="0"/>
        <w:jc w:val="center"/>
        <w:rPr>
          <w:noProof/>
        </w:rPr>
      </w:pPr>
    </w:p>
    <w:p w:rsidR="008603B6" w:rsidRDefault="003A090F" w:rsidP="003A090F">
      <w:pPr>
        <w:jc w:val="center"/>
      </w:pPr>
      <w:r>
        <w:rPr>
          <w:noProof/>
        </w:rPr>
        <w:drawing>
          <wp:inline distT="0" distB="0" distL="0" distR="0" wp14:anchorId="2CE6909B" wp14:editId="2446686C">
            <wp:extent cx="6059412" cy="5524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9368" t="11978" r="30121" b="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04" cy="55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3B6" w:rsidRPr="00CF13F3">
        <w:t>____________</w:t>
      </w:r>
      <w:r w:rsidR="008603B6">
        <w:t>___</w:t>
      </w:r>
    </w:p>
    <w:p w:rsidR="008603B6" w:rsidRPr="006B2E01" w:rsidRDefault="008603B6" w:rsidP="008603B6">
      <w:pPr>
        <w:jc w:val="center"/>
      </w:pPr>
    </w:p>
    <w:p w:rsidR="008603B6" w:rsidRPr="006B2E01" w:rsidRDefault="008603B6" w:rsidP="008603B6">
      <w:pPr>
        <w:pStyle w:val="ConsPlusNonformat"/>
        <w:tabs>
          <w:tab w:val="left" w:pos="284"/>
        </w:tabs>
        <w:jc w:val="both"/>
      </w:pPr>
    </w:p>
    <w:p w:rsidR="00281089" w:rsidRDefault="00281089" w:rsidP="008603B6">
      <w:pPr>
        <w:widowControl w:val="0"/>
        <w:tabs>
          <w:tab w:val="left" w:pos="3402"/>
        </w:tabs>
        <w:jc w:val="center"/>
      </w:pPr>
    </w:p>
    <w:sectPr w:rsidR="00281089" w:rsidSect="00DC5AB7">
      <w:headerReference w:type="default" r:id="rId21"/>
      <w:headerReference w:type="first" r:id="rId22"/>
      <w:pgSz w:w="11906" w:h="16838"/>
      <w:pgMar w:top="1134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AE" w:rsidRDefault="00730FAE" w:rsidP="00B85538">
      <w:r>
        <w:separator/>
      </w:r>
    </w:p>
  </w:endnote>
  <w:endnote w:type="continuationSeparator" w:id="0">
    <w:p w:rsidR="00730FAE" w:rsidRDefault="00730FAE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AE" w:rsidRDefault="00730FAE" w:rsidP="00B85538">
      <w:r>
        <w:separator/>
      </w:r>
    </w:p>
  </w:footnote>
  <w:footnote w:type="continuationSeparator" w:id="0">
    <w:p w:rsidR="00730FAE" w:rsidRDefault="00730FAE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056968" w:rsidP="008E298C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603B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3B6" w:rsidRDefault="008603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Pr="0039506C" w:rsidRDefault="00056968" w:rsidP="008E298C">
    <w:pPr>
      <w:pStyle w:val="aa"/>
      <w:framePr w:wrap="around" w:vAnchor="text" w:hAnchor="margin" w:xAlign="center" w:y="1"/>
      <w:rPr>
        <w:rStyle w:val="af"/>
        <w:sz w:val="24"/>
        <w:szCs w:val="24"/>
      </w:rPr>
    </w:pPr>
    <w:r w:rsidRPr="0039506C">
      <w:rPr>
        <w:rStyle w:val="af"/>
        <w:sz w:val="24"/>
        <w:szCs w:val="24"/>
      </w:rPr>
      <w:fldChar w:fldCharType="begin"/>
    </w:r>
    <w:r w:rsidR="008603B6" w:rsidRPr="0039506C">
      <w:rPr>
        <w:rStyle w:val="af"/>
        <w:sz w:val="24"/>
        <w:szCs w:val="24"/>
      </w:rPr>
      <w:instrText xml:space="preserve">PAGE  </w:instrText>
    </w:r>
    <w:r w:rsidRPr="0039506C">
      <w:rPr>
        <w:rStyle w:val="af"/>
        <w:sz w:val="24"/>
        <w:szCs w:val="24"/>
      </w:rPr>
      <w:fldChar w:fldCharType="separate"/>
    </w:r>
    <w:r w:rsidR="00693818">
      <w:rPr>
        <w:rStyle w:val="af"/>
        <w:noProof/>
        <w:sz w:val="24"/>
        <w:szCs w:val="24"/>
      </w:rPr>
      <w:t>7</w:t>
    </w:r>
    <w:r w:rsidRPr="0039506C">
      <w:rPr>
        <w:rStyle w:val="af"/>
        <w:sz w:val="24"/>
        <w:szCs w:val="24"/>
      </w:rPr>
      <w:fldChar w:fldCharType="end"/>
    </w:r>
  </w:p>
  <w:p w:rsidR="008603B6" w:rsidRPr="005119EA" w:rsidRDefault="008603B6" w:rsidP="005119EA">
    <w:pPr>
      <w:pStyle w:val="aa"/>
      <w:jc w:val="center"/>
      <w:rPr>
        <w:sz w:val="24"/>
        <w:szCs w:val="24"/>
      </w:rPr>
    </w:pPr>
  </w:p>
  <w:p w:rsidR="008603B6" w:rsidRPr="007E5166" w:rsidRDefault="008603B6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0A547218"/>
    <w:lvl w:ilvl="0" w:tplc="81C4AE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42CCD"/>
    <w:rsid w:val="00056968"/>
    <w:rsid w:val="0007284A"/>
    <w:rsid w:val="000869D8"/>
    <w:rsid w:val="00091382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1323EF"/>
    <w:rsid w:val="001664E9"/>
    <w:rsid w:val="00174A72"/>
    <w:rsid w:val="001C3030"/>
    <w:rsid w:val="001C30D0"/>
    <w:rsid w:val="00222B33"/>
    <w:rsid w:val="00223F4B"/>
    <w:rsid w:val="00225A64"/>
    <w:rsid w:val="00281089"/>
    <w:rsid w:val="00294F96"/>
    <w:rsid w:val="002A3FF7"/>
    <w:rsid w:val="002E7A02"/>
    <w:rsid w:val="003178B3"/>
    <w:rsid w:val="00335255"/>
    <w:rsid w:val="00370B3D"/>
    <w:rsid w:val="0038064E"/>
    <w:rsid w:val="00382504"/>
    <w:rsid w:val="00386BE7"/>
    <w:rsid w:val="003A090F"/>
    <w:rsid w:val="003C2A9B"/>
    <w:rsid w:val="003D708A"/>
    <w:rsid w:val="003F4EF9"/>
    <w:rsid w:val="003F4F53"/>
    <w:rsid w:val="004140FF"/>
    <w:rsid w:val="00422835"/>
    <w:rsid w:val="00424047"/>
    <w:rsid w:val="0043012B"/>
    <w:rsid w:val="00460400"/>
    <w:rsid w:val="0046428D"/>
    <w:rsid w:val="004864CD"/>
    <w:rsid w:val="004A18E5"/>
    <w:rsid w:val="004B369D"/>
    <w:rsid w:val="004C636C"/>
    <w:rsid w:val="00500AA9"/>
    <w:rsid w:val="00505536"/>
    <w:rsid w:val="00514131"/>
    <w:rsid w:val="00526BB7"/>
    <w:rsid w:val="00552F7E"/>
    <w:rsid w:val="0055752C"/>
    <w:rsid w:val="00560159"/>
    <w:rsid w:val="00562A3F"/>
    <w:rsid w:val="00570BF9"/>
    <w:rsid w:val="005717AF"/>
    <w:rsid w:val="005776ED"/>
    <w:rsid w:val="00577C6A"/>
    <w:rsid w:val="0058420D"/>
    <w:rsid w:val="00594965"/>
    <w:rsid w:val="005A0BB4"/>
    <w:rsid w:val="005A57C4"/>
    <w:rsid w:val="005C4AAD"/>
    <w:rsid w:val="005E7143"/>
    <w:rsid w:val="005E7945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3818"/>
    <w:rsid w:val="00694C3F"/>
    <w:rsid w:val="0069739C"/>
    <w:rsid w:val="006C15B0"/>
    <w:rsid w:val="006D0EE9"/>
    <w:rsid w:val="006D447E"/>
    <w:rsid w:val="006E275E"/>
    <w:rsid w:val="006F1C38"/>
    <w:rsid w:val="00730FAE"/>
    <w:rsid w:val="0074485B"/>
    <w:rsid w:val="00746CFF"/>
    <w:rsid w:val="0075113D"/>
    <w:rsid w:val="0075529A"/>
    <w:rsid w:val="00783BCD"/>
    <w:rsid w:val="00784096"/>
    <w:rsid w:val="00791D99"/>
    <w:rsid w:val="007B0BA8"/>
    <w:rsid w:val="007E321C"/>
    <w:rsid w:val="007F1DB2"/>
    <w:rsid w:val="008204F5"/>
    <w:rsid w:val="00821905"/>
    <w:rsid w:val="0083025A"/>
    <w:rsid w:val="008305EA"/>
    <w:rsid w:val="00850E74"/>
    <w:rsid w:val="00857EE1"/>
    <w:rsid w:val="008603B6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517FA"/>
    <w:rsid w:val="00952C25"/>
    <w:rsid w:val="009552EA"/>
    <w:rsid w:val="009621CA"/>
    <w:rsid w:val="009754F4"/>
    <w:rsid w:val="00982114"/>
    <w:rsid w:val="009D6B30"/>
    <w:rsid w:val="009D6D7D"/>
    <w:rsid w:val="009E34A9"/>
    <w:rsid w:val="00A20E67"/>
    <w:rsid w:val="00A21337"/>
    <w:rsid w:val="00A22511"/>
    <w:rsid w:val="00A25F00"/>
    <w:rsid w:val="00A543A6"/>
    <w:rsid w:val="00A661F7"/>
    <w:rsid w:val="00A67CEE"/>
    <w:rsid w:val="00A67E78"/>
    <w:rsid w:val="00A87FE8"/>
    <w:rsid w:val="00AE1262"/>
    <w:rsid w:val="00AF27AE"/>
    <w:rsid w:val="00B223FE"/>
    <w:rsid w:val="00B25132"/>
    <w:rsid w:val="00B3362A"/>
    <w:rsid w:val="00B740A0"/>
    <w:rsid w:val="00B85538"/>
    <w:rsid w:val="00BB2DD1"/>
    <w:rsid w:val="00BB4B23"/>
    <w:rsid w:val="00BB5891"/>
    <w:rsid w:val="00C02D3F"/>
    <w:rsid w:val="00C03AA7"/>
    <w:rsid w:val="00C0681F"/>
    <w:rsid w:val="00C20991"/>
    <w:rsid w:val="00C40D13"/>
    <w:rsid w:val="00C4459E"/>
    <w:rsid w:val="00C7335B"/>
    <w:rsid w:val="00C73AB7"/>
    <w:rsid w:val="00C91454"/>
    <w:rsid w:val="00CC7A32"/>
    <w:rsid w:val="00CE68CC"/>
    <w:rsid w:val="00CF13F3"/>
    <w:rsid w:val="00D16156"/>
    <w:rsid w:val="00D172CD"/>
    <w:rsid w:val="00D61B10"/>
    <w:rsid w:val="00D81ACD"/>
    <w:rsid w:val="00D85177"/>
    <w:rsid w:val="00D95ABD"/>
    <w:rsid w:val="00DC1A4E"/>
    <w:rsid w:val="00DC5AB7"/>
    <w:rsid w:val="00DD5A16"/>
    <w:rsid w:val="00DE1CB1"/>
    <w:rsid w:val="00DF29DC"/>
    <w:rsid w:val="00E11037"/>
    <w:rsid w:val="00E16E64"/>
    <w:rsid w:val="00E23BFD"/>
    <w:rsid w:val="00E34CE0"/>
    <w:rsid w:val="00E57064"/>
    <w:rsid w:val="00E65759"/>
    <w:rsid w:val="00EA6F22"/>
    <w:rsid w:val="00EB3DEE"/>
    <w:rsid w:val="00EE0ED5"/>
    <w:rsid w:val="00EF7C0A"/>
    <w:rsid w:val="00F03980"/>
    <w:rsid w:val="00F067E8"/>
    <w:rsid w:val="00F40D3A"/>
    <w:rsid w:val="00F60D6F"/>
    <w:rsid w:val="00F82156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table" w:styleId="ae">
    <w:name w:val="Table Grid"/>
    <w:basedOn w:val="a1"/>
    <w:rsid w:val="0009138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 Знак"/>
    <w:link w:val="11"/>
    <w:locked/>
    <w:rsid w:val="00091382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091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091382"/>
  </w:style>
  <w:style w:type="character" w:customStyle="1" w:styleId="13">
    <w:name w:val="Основной текст1"/>
    <w:uiPriority w:val="99"/>
    <w:rsid w:val="00091382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3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7" Type="http://schemas.openxmlformats.org/officeDocument/2006/relationships/hyperlink" Target="http://www.arhcity.ru/?page=800/13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4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2021-08-16T08:22:00Z</cp:lastPrinted>
  <dcterms:created xsi:type="dcterms:W3CDTF">2021-08-16T06:43:00Z</dcterms:created>
  <dcterms:modified xsi:type="dcterms:W3CDTF">2021-08-16T12:14:00Z</dcterms:modified>
</cp:coreProperties>
</file>