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536" w:type="dxa"/>
        <w:jc w:val="right"/>
        <w:tblInd w:w="5387" w:type="dxa"/>
        <w:tblLayout w:type="fixed"/>
        <w:tblLook w:val="04A0" w:firstRow="1" w:lastRow="0" w:firstColumn="1" w:lastColumn="0" w:noHBand="0" w:noVBand="1"/>
      </w:tblPr>
      <w:tblGrid>
        <w:gridCol w:w="4536"/>
      </w:tblGrid>
      <w:tr w:rsidR="005A0AAE" w:rsidRPr="001B5970" w:rsidTr="005A0AAE">
        <w:trPr>
          <w:trHeight w:val="1639"/>
          <w:jc w:val="right"/>
        </w:trPr>
        <w:tc>
          <w:tcPr>
            <w:tcW w:w="4536" w:type="dxa"/>
          </w:tcPr>
          <w:p w:rsidR="005A0AAE" w:rsidRPr="005A0AAE" w:rsidRDefault="005A0AAE" w:rsidP="005A0AA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r w:rsidRPr="005A0AAE">
              <w:rPr>
                <w:rFonts w:ascii="Times New Roman" w:hAnsi="Times New Roman" w:cs="Times New Roman"/>
                <w:szCs w:val="24"/>
              </w:rPr>
              <w:br w:type="page"/>
            </w:r>
            <w:r w:rsidRPr="005A0AAE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УТВЕРЖДЕН</w:t>
            </w:r>
          </w:p>
          <w:p w:rsidR="005A0AAE" w:rsidRPr="005A0AAE" w:rsidRDefault="005A0AAE" w:rsidP="005A0AAE">
            <w:pPr>
              <w:jc w:val="center"/>
              <w:rPr>
                <w:color w:val="000000"/>
                <w:szCs w:val="24"/>
              </w:rPr>
            </w:pPr>
            <w:r w:rsidRPr="005A0AAE">
              <w:rPr>
                <w:color w:val="000000"/>
                <w:szCs w:val="24"/>
              </w:rPr>
              <w:t>распоряжением Главы</w:t>
            </w:r>
          </w:p>
          <w:p w:rsidR="005A0AAE" w:rsidRPr="005A0AAE" w:rsidRDefault="005A0AAE" w:rsidP="005A0AAE">
            <w:pPr>
              <w:jc w:val="center"/>
              <w:rPr>
                <w:color w:val="000000"/>
                <w:szCs w:val="24"/>
              </w:rPr>
            </w:pPr>
            <w:r w:rsidRPr="005A0AAE">
              <w:rPr>
                <w:color w:val="000000"/>
                <w:szCs w:val="24"/>
              </w:rPr>
              <w:t>городского округа</w:t>
            </w:r>
          </w:p>
          <w:p w:rsidR="005A0AAE" w:rsidRPr="005A0AAE" w:rsidRDefault="005A0AAE" w:rsidP="005A0AAE">
            <w:pPr>
              <w:jc w:val="center"/>
              <w:rPr>
                <w:color w:val="000000"/>
                <w:szCs w:val="24"/>
              </w:rPr>
            </w:pPr>
            <w:r w:rsidRPr="005A0AAE">
              <w:rPr>
                <w:color w:val="000000"/>
                <w:szCs w:val="24"/>
              </w:rPr>
              <w:t>"Город Архангельск"</w:t>
            </w:r>
          </w:p>
          <w:p w:rsidR="005A0AAE" w:rsidRPr="005A0AAE" w:rsidRDefault="005A0AAE" w:rsidP="003D0563">
            <w:pPr>
              <w:jc w:val="center"/>
              <w:rPr>
                <w:b/>
                <w:color w:val="000000"/>
                <w:szCs w:val="24"/>
              </w:rPr>
            </w:pPr>
            <w:r w:rsidRPr="005A0AAE">
              <w:rPr>
                <w:color w:val="000000"/>
                <w:szCs w:val="24"/>
              </w:rPr>
              <w:t xml:space="preserve">от </w:t>
            </w:r>
            <w:r w:rsidR="003D0563">
              <w:rPr>
                <w:color w:val="000000"/>
                <w:szCs w:val="24"/>
              </w:rPr>
              <w:t xml:space="preserve">9 августа </w:t>
            </w:r>
            <w:r w:rsidRPr="005A0AAE">
              <w:rPr>
                <w:color w:val="000000"/>
                <w:szCs w:val="24"/>
              </w:rPr>
              <w:t>2021</w:t>
            </w:r>
            <w:r w:rsidR="003D0563">
              <w:rPr>
                <w:color w:val="000000"/>
                <w:szCs w:val="24"/>
              </w:rPr>
              <w:t xml:space="preserve"> г. </w:t>
            </w:r>
            <w:bookmarkStart w:id="0" w:name="_GoBack"/>
            <w:bookmarkEnd w:id="0"/>
            <w:r w:rsidRPr="005A0AAE">
              <w:rPr>
                <w:color w:val="000000"/>
                <w:szCs w:val="24"/>
              </w:rPr>
              <w:t xml:space="preserve"> № </w:t>
            </w:r>
            <w:r w:rsidR="003D0563">
              <w:rPr>
                <w:color w:val="000000"/>
                <w:szCs w:val="24"/>
              </w:rPr>
              <w:t>3241р</w:t>
            </w:r>
          </w:p>
        </w:tc>
      </w:tr>
    </w:tbl>
    <w:p w:rsidR="00B34946" w:rsidRPr="00034396" w:rsidRDefault="00B34946" w:rsidP="005A0AAE">
      <w:pPr>
        <w:widowControl w:val="0"/>
        <w:jc w:val="center"/>
        <w:rPr>
          <w:sz w:val="26"/>
          <w:szCs w:val="26"/>
        </w:rPr>
      </w:pPr>
    </w:p>
    <w:p w:rsidR="00B34946" w:rsidRPr="00034396" w:rsidRDefault="00B34946" w:rsidP="005A0AAE">
      <w:pPr>
        <w:widowControl w:val="0"/>
        <w:jc w:val="center"/>
        <w:rPr>
          <w:sz w:val="26"/>
          <w:szCs w:val="26"/>
        </w:rPr>
      </w:pPr>
    </w:p>
    <w:p w:rsidR="00801B80" w:rsidRPr="0039368B" w:rsidRDefault="009B67DE" w:rsidP="005A0AAE">
      <w:pPr>
        <w:jc w:val="center"/>
        <w:rPr>
          <w:b/>
          <w:sz w:val="26"/>
          <w:szCs w:val="26"/>
        </w:rPr>
      </w:pPr>
      <w:r w:rsidRPr="0012209E">
        <w:rPr>
          <w:b/>
          <w:sz w:val="26"/>
          <w:szCs w:val="26"/>
        </w:rPr>
        <w:t>Проект</w:t>
      </w:r>
      <w:r w:rsidR="00801B80" w:rsidRPr="0012209E">
        <w:rPr>
          <w:b/>
          <w:sz w:val="26"/>
          <w:szCs w:val="26"/>
        </w:rPr>
        <w:t xml:space="preserve"> </w:t>
      </w:r>
      <w:r w:rsidR="0039368B">
        <w:rPr>
          <w:b/>
          <w:sz w:val="26"/>
          <w:szCs w:val="26"/>
        </w:rPr>
        <w:t>межевания</w:t>
      </w:r>
      <w:r w:rsidR="00801B80" w:rsidRPr="0012209E">
        <w:rPr>
          <w:b/>
          <w:sz w:val="26"/>
          <w:szCs w:val="26"/>
        </w:rPr>
        <w:t xml:space="preserve"> </w:t>
      </w:r>
      <w:r w:rsidR="00404EC5" w:rsidRPr="00404EC5">
        <w:rPr>
          <w:b/>
          <w:sz w:val="26"/>
          <w:szCs w:val="26"/>
        </w:rPr>
        <w:t xml:space="preserve">территории муниципального образования </w:t>
      </w:r>
      <w:r w:rsidR="00404EC5">
        <w:rPr>
          <w:b/>
          <w:sz w:val="26"/>
          <w:szCs w:val="26"/>
        </w:rPr>
        <w:br/>
      </w:r>
      <w:r w:rsidR="0039368B">
        <w:rPr>
          <w:b/>
          <w:sz w:val="26"/>
          <w:szCs w:val="26"/>
        </w:rPr>
        <w:t>"</w:t>
      </w:r>
      <w:r w:rsidR="00404EC5" w:rsidRPr="00404EC5">
        <w:rPr>
          <w:b/>
          <w:sz w:val="26"/>
          <w:szCs w:val="26"/>
        </w:rPr>
        <w:t>Город Архангельск</w:t>
      </w:r>
      <w:r w:rsidR="0039368B">
        <w:rPr>
          <w:b/>
          <w:sz w:val="26"/>
          <w:szCs w:val="26"/>
        </w:rPr>
        <w:t>"</w:t>
      </w:r>
      <w:r w:rsidR="00404EC5" w:rsidRPr="00404EC5">
        <w:rPr>
          <w:b/>
          <w:sz w:val="26"/>
          <w:szCs w:val="26"/>
        </w:rPr>
        <w:t xml:space="preserve"> </w:t>
      </w:r>
      <w:r w:rsidR="0039368B" w:rsidRPr="0039368B">
        <w:rPr>
          <w:b/>
          <w:sz w:val="26"/>
          <w:szCs w:val="26"/>
        </w:rPr>
        <w:t xml:space="preserve">в границах </w:t>
      </w:r>
      <w:r w:rsidR="0039368B" w:rsidRPr="0039368B">
        <w:rPr>
          <w:b/>
          <w:sz w:val="26"/>
          <w:szCs w:val="26"/>
        </w:rPr>
        <w:br/>
        <w:t>просп. Ленинградского и пер. Конецгорского площадью 2,9520 га</w:t>
      </w:r>
    </w:p>
    <w:p w:rsidR="00801B80" w:rsidRPr="009B67DE" w:rsidRDefault="00801B80" w:rsidP="005A0AAE">
      <w:pPr>
        <w:widowControl w:val="0"/>
        <w:jc w:val="both"/>
        <w:rPr>
          <w:sz w:val="26"/>
          <w:szCs w:val="26"/>
        </w:rPr>
      </w:pPr>
    </w:p>
    <w:p w:rsidR="0039368B" w:rsidRDefault="0039368B" w:rsidP="005A0AAE">
      <w:pPr>
        <w:jc w:val="center"/>
        <w:rPr>
          <w:sz w:val="26"/>
          <w:szCs w:val="26"/>
        </w:rPr>
      </w:pPr>
      <w:r w:rsidRPr="0039368B">
        <w:rPr>
          <w:sz w:val="26"/>
          <w:szCs w:val="26"/>
        </w:rPr>
        <w:t>Исходные данные</w:t>
      </w:r>
    </w:p>
    <w:p w:rsidR="005A0AAE" w:rsidRPr="0039368B" w:rsidRDefault="005A0AAE" w:rsidP="005A0AAE">
      <w:pPr>
        <w:ind w:firstLine="709"/>
        <w:jc w:val="center"/>
        <w:rPr>
          <w:sz w:val="26"/>
          <w:szCs w:val="26"/>
        </w:rPr>
      </w:pP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 xml:space="preserve">Проект межевания территории в границах просп. Ленинградского </w:t>
      </w:r>
      <w:r w:rsidR="00FC497D">
        <w:rPr>
          <w:rFonts w:cs="Arial"/>
          <w:sz w:val="26"/>
          <w:szCs w:val="26"/>
          <w:lang w:eastAsia="ar-SA"/>
        </w:rPr>
        <w:br/>
      </w:r>
      <w:r w:rsidRPr="0039368B">
        <w:rPr>
          <w:rFonts w:cs="Arial"/>
          <w:sz w:val="26"/>
          <w:szCs w:val="26"/>
          <w:lang w:eastAsia="ar-SA"/>
        </w:rPr>
        <w:t xml:space="preserve">и пер. Конецгорского выполнен на основании распоряжения Главы </w:t>
      </w:r>
      <w:r>
        <w:rPr>
          <w:rFonts w:cs="Arial"/>
          <w:sz w:val="26"/>
          <w:szCs w:val="26"/>
          <w:lang w:eastAsia="ar-SA"/>
        </w:rPr>
        <w:t>городского округа</w:t>
      </w:r>
      <w:r w:rsidRPr="0039368B">
        <w:rPr>
          <w:rFonts w:cs="Arial"/>
          <w:sz w:val="26"/>
          <w:szCs w:val="26"/>
          <w:lang w:eastAsia="ar-SA"/>
        </w:rPr>
        <w:t xml:space="preserve">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Город Архангельск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 от 24</w:t>
      </w:r>
      <w:r>
        <w:rPr>
          <w:rFonts w:cs="Arial"/>
          <w:sz w:val="26"/>
          <w:szCs w:val="26"/>
          <w:lang w:eastAsia="ar-SA"/>
        </w:rPr>
        <w:t xml:space="preserve"> июня </w:t>
      </w:r>
      <w:r w:rsidRPr="0039368B">
        <w:rPr>
          <w:rFonts w:cs="Arial"/>
          <w:sz w:val="26"/>
          <w:szCs w:val="26"/>
          <w:lang w:eastAsia="ar-SA"/>
        </w:rPr>
        <w:t>2021</w:t>
      </w:r>
      <w:r>
        <w:rPr>
          <w:rFonts w:cs="Arial"/>
          <w:sz w:val="26"/>
          <w:szCs w:val="26"/>
          <w:lang w:eastAsia="ar-SA"/>
        </w:rPr>
        <w:t xml:space="preserve"> года</w:t>
      </w:r>
      <w:r w:rsidRPr="0039368B">
        <w:rPr>
          <w:rFonts w:cs="Arial"/>
          <w:sz w:val="26"/>
          <w:szCs w:val="26"/>
          <w:lang w:eastAsia="ar-SA"/>
        </w:rPr>
        <w:t xml:space="preserve"> № 2559р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О подготовке проекта межевания территории муниципального образования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Город Архангельск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 в границах просп. Ленинградского и пер. Конецгорского площадью 2,9520 га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.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>Проект межевания разработан в соответствии с: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>Градостроительным кодексом Российской Федерации от 29</w:t>
      </w:r>
      <w:r>
        <w:rPr>
          <w:rFonts w:cs="Arial"/>
          <w:sz w:val="26"/>
          <w:szCs w:val="26"/>
          <w:lang w:eastAsia="ar-SA"/>
        </w:rPr>
        <w:t xml:space="preserve"> декабря </w:t>
      </w:r>
      <w:r w:rsidRPr="0039368B">
        <w:rPr>
          <w:rFonts w:cs="Arial"/>
          <w:sz w:val="26"/>
          <w:szCs w:val="26"/>
          <w:lang w:eastAsia="ar-SA"/>
        </w:rPr>
        <w:t>2004</w:t>
      </w:r>
      <w:r>
        <w:rPr>
          <w:rFonts w:cs="Arial"/>
          <w:sz w:val="26"/>
          <w:szCs w:val="26"/>
          <w:lang w:eastAsia="ar-SA"/>
        </w:rPr>
        <w:t xml:space="preserve"> года</w:t>
      </w:r>
      <w:r w:rsidRPr="0039368B">
        <w:rPr>
          <w:rFonts w:cs="Arial"/>
          <w:sz w:val="26"/>
          <w:szCs w:val="26"/>
          <w:lang w:eastAsia="ar-SA"/>
        </w:rPr>
        <w:t xml:space="preserve"> №</w:t>
      </w:r>
      <w:r>
        <w:rPr>
          <w:rFonts w:cs="Arial"/>
          <w:sz w:val="26"/>
          <w:szCs w:val="26"/>
          <w:lang w:eastAsia="ar-SA"/>
        </w:rPr>
        <w:t xml:space="preserve"> </w:t>
      </w:r>
      <w:r w:rsidRPr="0039368B">
        <w:rPr>
          <w:rFonts w:cs="Arial"/>
          <w:sz w:val="26"/>
          <w:szCs w:val="26"/>
          <w:lang w:eastAsia="ar-SA"/>
        </w:rPr>
        <w:t>190-ФЗ;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>Земельным кодексом Российской Федерации от 25</w:t>
      </w:r>
      <w:r>
        <w:rPr>
          <w:rFonts w:cs="Arial"/>
          <w:sz w:val="26"/>
          <w:szCs w:val="26"/>
          <w:lang w:eastAsia="ar-SA"/>
        </w:rPr>
        <w:t xml:space="preserve"> октября </w:t>
      </w:r>
      <w:r w:rsidRPr="0039368B">
        <w:rPr>
          <w:rFonts w:cs="Arial"/>
          <w:sz w:val="26"/>
          <w:szCs w:val="26"/>
          <w:lang w:eastAsia="ar-SA"/>
        </w:rPr>
        <w:t>2001</w:t>
      </w:r>
      <w:r>
        <w:rPr>
          <w:rFonts w:cs="Arial"/>
          <w:sz w:val="26"/>
          <w:szCs w:val="26"/>
          <w:lang w:eastAsia="ar-SA"/>
        </w:rPr>
        <w:t xml:space="preserve"> года</w:t>
      </w:r>
      <w:r w:rsidRPr="0039368B">
        <w:rPr>
          <w:rFonts w:cs="Arial"/>
          <w:sz w:val="26"/>
          <w:szCs w:val="26"/>
          <w:lang w:eastAsia="ar-SA"/>
        </w:rPr>
        <w:t xml:space="preserve"> </w:t>
      </w:r>
      <w:r w:rsidR="005A0AAE">
        <w:rPr>
          <w:rFonts w:cs="Arial"/>
          <w:sz w:val="26"/>
          <w:szCs w:val="26"/>
          <w:lang w:eastAsia="ar-SA"/>
        </w:rPr>
        <w:br/>
      </w:r>
      <w:r w:rsidRPr="0039368B">
        <w:rPr>
          <w:rFonts w:cs="Arial"/>
          <w:sz w:val="26"/>
          <w:szCs w:val="26"/>
          <w:lang w:eastAsia="ar-SA"/>
        </w:rPr>
        <w:t>№</w:t>
      </w:r>
      <w:r>
        <w:rPr>
          <w:rFonts w:cs="Arial"/>
          <w:sz w:val="26"/>
          <w:szCs w:val="26"/>
          <w:lang w:eastAsia="ar-SA"/>
        </w:rPr>
        <w:t xml:space="preserve"> </w:t>
      </w:r>
      <w:r w:rsidRPr="0039368B">
        <w:rPr>
          <w:rFonts w:cs="Arial"/>
          <w:sz w:val="26"/>
          <w:szCs w:val="26"/>
          <w:lang w:eastAsia="ar-SA"/>
        </w:rPr>
        <w:t>136-ФЗ;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 xml:space="preserve">СП 42.13330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Градостроительство. Планировка и застройка городских </w:t>
      </w:r>
      <w:r w:rsidR="005250B7">
        <w:rPr>
          <w:rFonts w:cs="Arial"/>
          <w:sz w:val="26"/>
          <w:szCs w:val="26"/>
          <w:lang w:eastAsia="ar-SA"/>
        </w:rPr>
        <w:br/>
      </w:r>
      <w:r w:rsidRPr="0039368B">
        <w:rPr>
          <w:rFonts w:cs="Arial"/>
          <w:sz w:val="26"/>
          <w:szCs w:val="26"/>
          <w:lang w:eastAsia="ar-SA"/>
        </w:rPr>
        <w:t>и сельских поселений. Актуализированная редакция СНиП 2.07.01-89*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;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>В работе учитывалась и анализировалась следующая документация: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 xml:space="preserve">Генеральный план муниципального образования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Город Архангельск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, утверждённый постановлением министерства строительства и архитектуры Архангельской области от 2</w:t>
      </w:r>
      <w:r>
        <w:rPr>
          <w:rFonts w:cs="Arial"/>
          <w:sz w:val="26"/>
          <w:szCs w:val="26"/>
          <w:lang w:eastAsia="ar-SA"/>
        </w:rPr>
        <w:t xml:space="preserve"> апреля </w:t>
      </w:r>
      <w:r w:rsidRPr="0039368B">
        <w:rPr>
          <w:rFonts w:cs="Arial"/>
          <w:sz w:val="26"/>
          <w:szCs w:val="26"/>
          <w:lang w:eastAsia="ar-SA"/>
        </w:rPr>
        <w:t>2020</w:t>
      </w:r>
      <w:r>
        <w:rPr>
          <w:rFonts w:cs="Arial"/>
          <w:sz w:val="26"/>
          <w:szCs w:val="26"/>
          <w:lang w:eastAsia="ar-SA"/>
        </w:rPr>
        <w:t xml:space="preserve"> года</w:t>
      </w:r>
      <w:r w:rsidRPr="0039368B">
        <w:rPr>
          <w:rFonts w:cs="Arial"/>
          <w:sz w:val="26"/>
          <w:szCs w:val="26"/>
          <w:lang w:eastAsia="ar-SA"/>
        </w:rPr>
        <w:t xml:space="preserve"> № 37-п;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 xml:space="preserve">Проект планировки Жаровихинского района муниципального образования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Город Архангельск, утвержденный распоряжением мэра города Архангельска </w:t>
      </w:r>
      <w:r>
        <w:rPr>
          <w:rFonts w:cs="Arial"/>
          <w:sz w:val="26"/>
          <w:szCs w:val="26"/>
          <w:lang w:eastAsia="ar-SA"/>
        </w:rPr>
        <w:br/>
      </w:r>
      <w:r w:rsidRPr="0039368B">
        <w:rPr>
          <w:rFonts w:cs="Arial"/>
          <w:sz w:val="26"/>
          <w:szCs w:val="26"/>
          <w:lang w:eastAsia="ar-SA"/>
        </w:rPr>
        <w:t>от 24</w:t>
      </w:r>
      <w:r>
        <w:rPr>
          <w:rFonts w:cs="Arial"/>
          <w:sz w:val="26"/>
          <w:szCs w:val="26"/>
          <w:lang w:eastAsia="ar-SA"/>
        </w:rPr>
        <w:t xml:space="preserve"> февраля </w:t>
      </w:r>
      <w:r w:rsidRPr="0039368B">
        <w:rPr>
          <w:rFonts w:cs="Arial"/>
          <w:sz w:val="26"/>
          <w:szCs w:val="26"/>
          <w:lang w:eastAsia="ar-SA"/>
        </w:rPr>
        <w:t>2015</w:t>
      </w:r>
      <w:r>
        <w:rPr>
          <w:rFonts w:cs="Arial"/>
          <w:sz w:val="26"/>
          <w:szCs w:val="26"/>
          <w:lang w:eastAsia="ar-SA"/>
        </w:rPr>
        <w:t xml:space="preserve"> года</w:t>
      </w:r>
      <w:r w:rsidRPr="0039368B">
        <w:rPr>
          <w:rFonts w:cs="Arial"/>
          <w:sz w:val="26"/>
          <w:szCs w:val="26"/>
          <w:lang w:eastAsia="ar-SA"/>
        </w:rPr>
        <w:t xml:space="preserve"> № 463р (с изменениями);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 xml:space="preserve">Распоряжение Главы муниципального образования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Город Архангельск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 </w:t>
      </w:r>
      <w:r>
        <w:rPr>
          <w:rFonts w:cs="Arial"/>
          <w:sz w:val="26"/>
          <w:szCs w:val="26"/>
          <w:lang w:eastAsia="ar-SA"/>
        </w:rPr>
        <w:br/>
      </w:r>
      <w:r w:rsidRPr="0039368B">
        <w:rPr>
          <w:rFonts w:cs="Arial"/>
          <w:sz w:val="26"/>
          <w:szCs w:val="26"/>
          <w:lang w:eastAsia="ar-SA"/>
        </w:rPr>
        <w:t>от 24</w:t>
      </w:r>
      <w:r>
        <w:rPr>
          <w:rFonts w:cs="Arial"/>
          <w:sz w:val="26"/>
          <w:szCs w:val="26"/>
          <w:lang w:eastAsia="ar-SA"/>
        </w:rPr>
        <w:t xml:space="preserve"> июня </w:t>
      </w:r>
      <w:r w:rsidRPr="0039368B">
        <w:rPr>
          <w:rFonts w:cs="Arial"/>
          <w:sz w:val="26"/>
          <w:szCs w:val="26"/>
          <w:lang w:eastAsia="ar-SA"/>
        </w:rPr>
        <w:t>2021</w:t>
      </w:r>
      <w:r>
        <w:rPr>
          <w:rFonts w:cs="Arial"/>
          <w:sz w:val="26"/>
          <w:szCs w:val="26"/>
          <w:lang w:eastAsia="ar-SA"/>
        </w:rPr>
        <w:t xml:space="preserve"> года</w:t>
      </w:r>
      <w:r w:rsidRPr="0039368B">
        <w:rPr>
          <w:rFonts w:cs="Arial"/>
          <w:sz w:val="26"/>
          <w:szCs w:val="26"/>
          <w:lang w:eastAsia="ar-SA"/>
        </w:rPr>
        <w:t xml:space="preserve"> № 2559р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О подготовке проекта межевания территории муниципального образования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Город Архангельск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 в границах </w:t>
      </w:r>
      <w:r>
        <w:rPr>
          <w:rFonts w:cs="Arial"/>
          <w:sz w:val="26"/>
          <w:szCs w:val="26"/>
          <w:lang w:eastAsia="ar-SA"/>
        </w:rPr>
        <w:br/>
      </w:r>
      <w:r w:rsidRPr="0039368B">
        <w:rPr>
          <w:rFonts w:cs="Arial"/>
          <w:sz w:val="26"/>
          <w:szCs w:val="26"/>
          <w:lang w:eastAsia="ar-SA"/>
        </w:rPr>
        <w:t>просп. Ленинградского и пер. Конецгорского площадью 2,9520 га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;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 xml:space="preserve">Правила землепользования и застройки </w:t>
      </w:r>
      <w:r>
        <w:rPr>
          <w:rFonts w:cs="Arial"/>
          <w:sz w:val="26"/>
          <w:szCs w:val="26"/>
          <w:lang w:eastAsia="ar-SA"/>
        </w:rPr>
        <w:t>городского округа</w:t>
      </w:r>
      <w:r w:rsidRPr="0039368B">
        <w:rPr>
          <w:rFonts w:cs="Arial"/>
          <w:sz w:val="26"/>
          <w:szCs w:val="26"/>
          <w:lang w:eastAsia="ar-SA"/>
        </w:rPr>
        <w:t xml:space="preserve">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Город Архангельск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, утвержденные постановлением </w:t>
      </w:r>
      <w:r>
        <w:rPr>
          <w:rFonts w:cs="Arial"/>
          <w:sz w:val="26"/>
          <w:szCs w:val="26"/>
          <w:lang w:eastAsia="ar-SA"/>
        </w:rPr>
        <w:t>м</w:t>
      </w:r>
      <w:r w:rsidRPr="0039368B">
        <w:rPr>
          <w:rFonts w:cs="Arial"/>
          <w:sz w:val="26"/>
          <w:szCs w:val="26"/>
          <w:lang w:eastAsia="ar-SA"/>
        </w:rPr>
        <w:t xml:space="preserve">инистерства строительства </w:t>
      </w:r>
      <w:r>
        <w:rPr>
          <w:rFonts w:cs="Arial"/>
          <w:sz w:val="26"/>
          <w:szCs w:val="26"/>
          <w:lang w:eastAsia="ar-SA"/>
        </w:rPr>
        <w:br/>
      </w:r>
      <w:r w:rsidRPr="0039368B">
        <w:rPr>
          <w:rFonts w:cs="Arial"/>
          <w:sz w:val="26"/>
          <w:szCs w:val="26"/>
          <w:lang w:eastAsia="ar-SA"/>
        </w:rPr>
        <w:t>и архитектуры Архангельской области от 29</w:t>
      </w:r>
      <w:r>
        <w:rPr>
          <w:rFonts w:cs="Arial"/>
          <w:sz w:val="26"/>
          <w:szCs w:val="26"/>
          <w:lang w:eastAsia="ar-SA"/>
        </w:rPr>
        <w:t xml:space="preserve"> сентября </w:t>
      </w:r>
      <w:r w:rsidRPr="0039368B">
        <w:rPr>
          <w:rFonts w:cs="Arial"/>
          <w:sz w:val="26"/>
          <w:szCs w:val="26"/>
          <w:lang w:eastAsia="ar-SA"/>
        </w:rPr>
        <w:t>2020</w:t>
      </w:r>
      <w:r>
        <w:rPr>
          <w:rFonts w:cs="Arial"/>
          <w:sz w:val="26"/>
          <w:szCs w:val="26"/>
          <w:lang w:eastAsia="ar-SA"/>
        </w:rPr>
        <w:t xml:space="preserve"> года </w:t>
      </w:r>
      <w:r w:rsidRPr="0039368B">
        <w:rPr>
          <w:rFonts w:cs="Arial"/>
          <w:sz w:val="26"/>
          <w:szCs w:val="26"/>
          <w:lang w:eastAsia="ar-SA"/>
        </w:rPr>
        <w:t>№ 68-п</w:t>
      </w:r>
      <w:r>
        <w:rPr>
          <w:rFonts w:cs="Arial"/>
          <w:sz w:val="26"/>
          <w:szCs w:val="26"/>
          <w:lang w:eastAsia="ar-SA"/>
        </w:rPr>
        <w:t xml:space="preserve"> </w:t>
      </w:r>
      <w:r w:rsidR="005250B7">
        <w:rPr>
          <w:rFonts w:cs="Arial"/>
          <w:sz w:val="26"/>
          <w:szCs w:val="26"/>
          <w:lang w:eastAsia="ar-SA"/>
        </w:rPr>
        <w:br/>
      </w:r>
      <w:r>
        <w:rPr>
          <w:rFonts w:cs="Arial"/>
          <w:sz w:val="26"/>
          <w:szCs w:val="26"/>
          <w:lang w:eastAsia="ar-SA"/>
        </w:rPr>
        <w:t>(с изменениями)</w:t>
      </w:r>
      <w:r w:rsidRPr="0039368B">
        <w:rPr>
          <w:rFonts w:cs="Arial"/>
          <w:sz w:val="26"/>
          <w:szCs w:val="26"/>
          <w:lang w:eastAsia="ar-SA"/>
        </w:rPr>
        <w:t>;</w:t>
      </w:r>
    </w:p>
    <w:p w:rsidR="0039368B" w:rsidRPr="0039368B" w:rsidRDefault="0039368B" w:rsidP="005A0AAE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sz w:val="26"/>
          <w:szCs w:val="26"/>
          <w:lang w:eastAsia="ar-SA"/>
        </w:rPr>
      </w:pPr>
      <w:r w:rsidRPr="0039368B">
        <w:rPr>
          <w:rFonts w:cs="Arial"/>
          <w:sz w:val="26"/>
          <w:szCs w:val="26"/>
          <w:lang w:eastAsia="ar-SA"/>
        </w:rPr>
        <w:t>Кадастровый план территории от 3</w:t>
      </w:r>
      <w:r>
        <w:rPr>
          <w:rFonts w:cs="Arial"/>
          <w:sz w:val="26"/>
          <w:szCs w:val="26"/>
          <w:lang w:eastAsia="ar-SA"/>
        </w:rPr>
        <w:t xml:space="preserve"> декабря </w:t>
      </w:r>
      <w:r w:rsidRPr="0039368B">
        <w:rPr>
          <w:rFonts w:cs="Arial"/>
          <w:sz w:val="26"/>
          <w:szCs w:val="26"/>
          <w:lang w:eastAsia="ar-SA"/>
        </w:rPr>
        <w:t xml:space="preserve">2020 </w:t>
      </w:r>
      <w:r>
        <w:rPr>
          <w:rFonts w:cs="Arial"/>
          <w:sz w:val="26"/>
          <w:szCs w:val="26"/>
          <w:lang w:eastAsia="ar-SA"/>
        </w:rPr>
        <w:t>года</w:t>
      </w:r>
      <w:r w:rsidRPr="0039368B">
        <w:rPr>
          <w:rFonts w:cs="Arial"/>
          <w:sz w:val="26"/>
          <w:szCs w:val="26"/>
          <w:lang w:eastAsia="ar-SA"/>
        </w:rPr>
        <w:t xml:space="preserve"> № КУВИ-999/2020-311112, выданный </w:t>
      </w:r>
      <w:r>
        <w:rPr>
          <w:rFonts w:cs="Arial"/>
          <w:sz w:val="26"/>
          <w:szCs w:val="26"/>
          <w:lang w:eastAsia="ar-SA"/>
        </w:rPr>
        <w:t>Федеральным государственным бюджетным учреждением</w:t>
      </w:r>
      <w:r w:rsidRPr="0039368B">
        <w:rPr>
          <w:rFonts w:cs="Arial"/>
          <w:sz w:val="26"/>
          <w:szCs w:val="26"/>
          <w:lang w:eastAsia="ar-SA"/>
        </w:rPr>
        <w:t xml:space="preserve"> 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>Федеральная кадастровая палата Федеральной службы государственной регистрации, кадастра и картографии</w:t>
      </w:r>
      <w:r>
        <w:rPr>
          <w:rFonts w:cs="Arial"/>
          <w:sz w:val="26"/>
          <w:szCs w:val="26"/>
          <w:lang w:eastAsia="ar-SA"/>
        </w:rPr>
        <w:t>"</w:t>
      </w:r>
      <w:r w:rsidRPr="0039368B">
        <w:rPr>
          <w:rFonts w:cs="Arial"/>
          <w:sz w:val="26"/>
          <w:szCs w:val="26"/>
          <w:lang w:eastAsia="ar-SA"/>
        </w:rPr>
        <w:t xml:space="preserve"> по Архангельской области и Ненецкому автономному округу на кадастровый квартал 29:22:071503</w:t>
      </w:r>
      <w:r w:rsidRPr="0039368B">
        <w:rPr>
          <w:sz w:val="26"/>
          <w:szCs w:val="26"/>
        </w:rPr>
        <w:t>.</w:t>
      </w:r>
    </w:p>
    <w:p w:rsidR="005A0AAE" w:rsidRDefault="005A0AAE">
      <w:pPr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39368B" w:rsidRPr="005250B7" w:rsidRDefault="005250B7" w:rsidP="005A0AAE">
      <w:pPr>
        <w:jc w:val="center"/>
        <w:rPr>
          <w:sz w:val="26"/>
          <w:szCs w:val="26"/>
        </w:rPr>
      </w:pPr>
      <w:r w:rsidRPr="005250B7">
        <w:rPr>
          <w:sz w:val="26"/>
          <w:szCs w:val="26"/>
        </w:rPr>
        <w:lastRenderedPageBreak/>
        <w:t>Основная часть проекта межевания</w:t>
      </w:r>
    </w:p>
    <w:p w:rsidR="0039368B" w:rsidRPr="005250B7" w:rsidRDefault="0039368B" w:rsidP="005A0AAE">
      <w:pPr>
        <w:ind w:left="709"/>
        <w:jc w:val="center"/>
        <w:rPr>
          <w:color w:val="000000"/>
          <w:sz w:val="26"/>
          <w:szCs w:val="26"/>
        </w:rPr>
      </w:pPr>
      <w:r w:rsidRPr="005250B7">
        <w:rPr>
          <w:color w:val="000000"/>
          <w:sz w:val="26"/>
          <w:szCs w:val="26"/>
        </w:rPr>
        <w:t xml:space="preserve">Перечень и сведения о площади образуемых земельных участков, </w:t>
      </w:r>
      <w:r w:rsidR="005A0AAE">
        <w:rPr>
          <w:color w:val="000000"/>
          <w:sz w:val="26"/>
          <w:szCs w:val="26"/>
        </w:rPr>
        <w:br/>
      </w:r>
      <w:r w:rsidRPr="005250B7">
        <w:rPr>
          <w:color w:val="000000"/>
          <w:sz w:val="26"/>
          <w:szCs w:val="26"/>
        </w:rPr>
        <w:t>в том числе возможные способы их образования</w:t>
      </w:r>
    </w:p>
    <w:p w:rsidR="005250B7" w:rsidRPr="005250B7" w:rsidRDefault="005250B7" w:rsidP="005A0AAE">
      <w:pPr>
        <w:ind w:left="709"/>
        <w:jc w:val="both"/>
        <w:rPr>
          <w:color w:val="000000"/>
          <w:sz w:val="26"/>
          <w:szCs w:val="26"/>
        </w:rPr>
      </w:pP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 xml:space="preserve">При анализе исходной документации выявлено, что проектируемые земельные участки, расположенные в границах ул. просп. Ленинградского и пер. Конецгорского, будут сформированы в кадастровом квартале 29:22:071503 на территории, </w:t>
      </w:r>
      <w:r w:rsidR="005250B7">
        <w:rPr>
          <w:color w:val="000000"/>
          <w:sz w:val="26"/>
          <w:szCs w:val="26"/>
        </w:rPr>
        <w:br/>
      </w:r>
      <w:r w:rsidRPr="0039368B">
        <w:rPr>
          <w:color w:val="000000"/>
          <w:sz w:val="26"/>
          <w:szCs w:val="26"/>
        </w:rPr>
        <w:t xml:space="preserve">в отношении которой подготовлен проект планировки Жаровихинского района муниципального образования </w:t>
      </w:r>
      <w:r>
        <w:rPr>
          <w:color w:val="000000"/>
          <w:sz w:val="26"/>
          <w:szCs w:val="26"/>
        </w:rPr>
        <w:t>"</w:t>
      </w:r>
      <w:r w:rsidRPr="0039368B">
        <w:rPr>
          <w:color w:val="000000"/>
          <w:sz w:val="26"/>
          <w:szCs w:val="26"/>
        </w:rPr>
        <w:t>Город Архангельск, утвержденный распоряжением мэра города Архангельска от 24</w:t>
      </w:r>
      <w:r w:rsidR="005250B7">
        <w:rPr>
          <w:color w:val="000000"/>
          <w:sz w:val="26"/>
          <w:szCs w:val="26"/>
        </w:rPr>
        <w:t xml:space="preserve"> февраля </w:t>
      </w:r>
      <w:r w:rsidRPr="0039368B">
        <w:rPr>
          <w:color w:val="000000"/>
          <w:sz w:val="26"/>
          <w:szCs w:val="26"/>
        </w:rPr>
        <w:t>2015</w:t>
      </w:r>
      <w:r w:rsidR="005250B7">
        <w:rPr>
          <w:color w:val="000000"/>
          <w:sz w:val="26"/>
          <w:szCs w:val="26"/>
        </w:rPr>
        <w:t xml:space="preserve"> года</w:t>
      </w:r>
      <w:r w:rsidRPr="0039368B">
        <w:rPr>
          <w:color w:val="000000"/>
          <w:sz w:val="26"/>
          <w:szCs w:val="26"/>
        </w:rPr>
        <w:t xml:space="preserve"> № 463р.</w:t>
      </w: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 xml:space="preserve">В границах данной территории расположены земельные участки </w:t>
      </w:r>
      <w:r w:rsidR="005250B7">
        <w:rPr>
          <w:color w:val="000000"/>
          <w:sz w:val="26"/>
          <w:szCs w:val="26"/>
        </w:rPr>
        <w:br/>
      </w:r>
      <w:r w:rsidRPr="0039368B">
        <w:rPr>
          <w:color w:val="000000"/>
          <w:sz w:val="26"/>
          <w:szCs w:val="26"/>
        </w:rPr>
        <w:t>с кадастровыми номерами 29:22:071503:66, 29:22:071503:1132, 29:22:071503:1134, 29:22:071503:1137, возможно размещение новых объектов капитального строительства.</w:t>
      </w: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 xml:space="preserve">Категория земель: земли населенных пунктов. </w:t>
      </w: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 xml:space="preserve">Площадь территории в границах проекта межевания составляет 2,9520 га. </w:t>
      </w: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>Функциональное назначение территориальной зоны, в границах которой разрабатывается проект межевания территории – зона застройки многоэтажными жилыми домами – Ж4.</w:t>
      </w: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>Формирование проектных границ земельных участков выполнено 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>Перечень и сведения о площади образуемых земельных участков, в том числе возможные способы их образования, представлены в таблице 1.</w:t>
      </w: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</w:p>
    <w:p w:rsidR="0039368B" w:rsidRPr="0039368B" w:rsidRDefault="0039368B" w:rsidP="005A0AAE">
      <w:pPr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>Таблица 1</w:t>
      </w:r>
      <w:r w:rsidR="005250B7">
        <w:rPr>
          <w:color w:val="000000"/>
          <w:sz w:val="26"/>
          <w:szCs w:val="26"/>
        </w:rPr>
        <w:t xml:space="preserve"> –</w:t>
      </w:r>
      <w:r w:rsidRPr="0039368B">
        <w:rPr>
          <w:color w:val="000000"/>
          <w:sz w:val="26"/>
          <w:szCs w:val="26"/>
        </w:rPr>
        <w:t xml:space="preserve"> Перечень и сведения о площади образуемых земельных участков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835"/>
        <w:gridCol w:w="2835"/>
      </w:tblGrid>
      <w:tr w:rsidR="0039368B" w:rsidRPr="005A0AAE" w:rsidTr="005A0AAE">
        <w:trPr>
          <w:trHeight w:hRule="exact" w:val="1460"/>
          <w:tblHeader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68B" w:rsidRPr="005A0AAE" w:rsidRDefault="0039368B" w:rsidP="005A0AAE">
            <w:pPr>
              <w:ind w:left="101" w:firstLine="41"/>
              <w:jc w:val="center"/>
              <w:rPr>
                <w:sz w:val="24"/>
                <w:szCs w:val="26"/>
              </w:rPr>
            </w:pPr>
            <w:r w:rsidRPr="005A0AAE">
              <w:rPr>
                <w:sz w:val="24"/>
                <w:szCs w:val="26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68B" w:rsidRPr="005A0AAE" w:rsidRDefault="0039368B" w:rsidP="005A0AAE">
            <w:pPr>
              <w:ind w:left="101" w:firstLine="41"/>
              <w:jc w:val="center"/>
              <w:rPr>
                <w:sz w:val="24"/>
                <w:szCs w:val="26"/>
              </w:rPr>
            </w:pPr>
            <w:r w:rsidRPr="005A0AAE">
              <w:rPr>
                <w:sz w:val="24"/>
                <w:szCs w:val="26"/>
              </w:rPr>
              <w:t>Проектная площадь, кв.м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68B" w:rsidRPr="005A0AAE" w:rsidRDefault="0039368B" w:rsidP="005A0AAE">
            <w:pPr>
              <w:ind w:left="101" w:firstLine="40"/>
              <w:jc w:val="center"/>
              <w:rPr>
                <w:sz w:val="24"/>
                <w:szCs w:val="26"/>
              </w:rPr>
            </w:pPr>
            <w:r w:rsidRPr="005A0AAE">
              <w:rPr>
                <w:sz w:val="24"/>
                <w:szCs w:val="26"/>
              </w:rPr>
              <w:t>Адрес земельного участка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68B" w:rsidRPr="005A0AAE" w:rsidRDefault="0039368B" w:rsidP="005A0AAE">
            <w:pPr>
              <w:ind w:left="101" w:firstLine="41"/>
              <w:jc w:val="center"/>
              <w:rPr>
                <w:sz w:val="24"/>
                <w:szCs w:val="26"/>
              </w:rPr>
            </w:pPr>
            <w:r w:rsidRPr="005A0AAE">
              <w:rPr>
                <w:sz w:val="24"/>
                <w:szCs w:val="26"/>
              </w:rPr>
              <w:t>Способ образования</w:t>
            </w:r>
          </w:p>
        </w:tc>
      </w:tr>
      <w:tr w:rsidR="0039368B" w:rsidRPr="0039368B" w:rsidTr="005A0AAE">
        <w:trPr>
          <w:trHeight w:val="10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5A0AAE" w:rsidRDefault="0039368B" w:rsidP="005A0AAE">
            <w:pPr>
              <w:rPr>
                <w:spacing w:val="-6"/>
                <w:sz w:val="24"/>
                <w:szCs w:val="26"/>
              </w:rPr>
            </w:pPr>
            <w:r w:rsidRPr="005A0AAE">
              <w:rPr>
                <w:spacing w:val="-6"/>
                <w:sz w:val="24"/>
                <w:szCs w:val="26"/>
              </w:rPr>
              <w:t>29:22:071503:66:ЗУ1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5A0AAE" w:rsidRDefault="0039368B" w:rsidP="005A0AAE">
            <w:pPr>
              <w:rPr>
                <w:spacing w:val="-6"/>
                <w:sz w:val="24"/>
                <w:szCs w:val="26"/>
              </w:rPr>
            </w:pPr>
            <w:r w:rsidRPr="005A0AAE">
              <w:rPr>
                <w:spacing w:val="-6"/>
                <w:sz w:val="24"/>
                <w:szCs w:val="26"/>
              </w:rPr>
              <w:t>3217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5A0AAE" w:rsidRDefault="0039368B" w:rsidP="005A0AAE">
            <w:pPr>
              <w:rPr>
                <w:rFonts w:cs="Arial"/>
                <w:spacing w:val="-6"/>
                <w:sz w:val="24"/>
                <w:szCs w:val="26"/>
                <w:lang w:eastAsia="ar-SA"/>
              </w:rPr>
            </w:pPr>
            <w:r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t xml:space="preserve">Архангельская область, </w:t>
            </w:r>
            <w:r w:rsidR="005250B7"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br/>
            </w:r>
            <w:r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t xml:space="preserve">г. Архангельск, территориальный округ Варавино-Фактория, </w:t>
            </w:r>
            <w:r w:rsidR="00FC497D">
              <w:rPr>
                <w:rFonts w:cs="Arial"/>
                <w:spacing w:val="-6"/>
                <w:sz w:val="24"/>
                <w:szCs w:val="26"/>
                <w:lang w:eastAsia="ar-SA"/>
              </w:rPr>
              <w:br/>
            </w:r>
            <w:r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t>по просп. Ленинградскому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 xml:space="preserve">образование земельного участка путем раздела земельного участка </w:t>
            </w:r>
            <w:r w:rsidR="00FC497D">
              <w:rPr>
                <w:sz w:val="26"/>
                <w:szCs w:val="26"/>
              </w:rPr>
              <w:br/>
            </w:r>
            <w:r w:rsidRPr="0039368B">
              <w:rPr>
                <w:sz w:val="26"/>
                <w:szCs w:val="26"/>
              </w:rPr>
              <w:t xml:space="preserve">с кадастровым номером 29:22:071503:66; земельный участок </w:t>
            </w:r>
            <w:r w:rsidR="00FC497D">
              <w:rPr>
                <w:sz w:val="26"/>
                <w:szCs w:val="26"/>
              </w:rPr>
              <w:br/>
            </w:r>
            <w:r w:rsidRPr="0039368B">
              <w:rPr>
                <w:sz w:val="26"/>
                <w:szCs w:val="26"/>
              </w:rPr>
              <w:t>с кадастровым номером 29:22:071503:66 сохраняется в измененных границах</w:t>
            </w:r>
          </w:p>
        </w:tc>
      </w:tr>
      <w:tr w:rsidR="0039368B" w:rsidRPr="0039368B" w:rsidTr="005A0AAE">
        <w:trPr>
          <w:trHeight w:val="10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5A0AAE" w:rsidRDefault="0039368B" w:rsidP="005A0AAE">
            <w:pPr>
              <w:rPr>
                <w:spacing w:val="-6"/>
                <w:sz w:val="24"/>
                <w:szCs w:val="26"/>
              </w:rPr>
            </w:pPr>
            <w:r w:rsidRPr="005A0AAE">
              <w:rPr>
                <w:spacing w:val="-6"/>
                <w:sz w:val="24"/>
                <w:szCs w:val="26"/>
              </w:rPr>
              <w:t>29:22:071503:66:ЗУ2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5A0AAE" w:rsidRDefault="0039368B" w:rsidP="005A0AAE">
            <w:pPr>
              <w:rPr>
                <w:spacing w:val="-6"/>
                <w:sz w:val="24"/>
                <w:szCs w:val="26"/>
              </w:rPr>
            </w:pPr>
            <w:r w:rsidRPr="005A0AAE">
              <w:rPr>
                <w:spacing w:val="-6"/>
                <w:sz w:val="24"/>
                <w:szCs w:val="26"/>
              </w:rPr>
              <w:t>5530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5A0AAE" w:rsidRDefault="0039368B" w:rsidP="005A0AAE">
            <w:pPr>
              <w:rPr>
                <w:rFonts w:cs="Arial"/>
                <w:spacing w:val="-6"/>
                <w:sz w:val="24"/>
                <w:szCs w:val="26"/>
                <w:lang w:eastAsia="ar-SA"/>
              </w:rPr>
            </w:pPr>
            <w:r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t xml:space="preserve">Архангельская область, </w:t>
            </w:r>
            <w:r w:rsidR="005250B7"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br/>
            </w:r>
            <w:r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t xml:space="preserve">г. Архангельск, территориальный округ Варавино-Фактория, </w:t>
            </w:r>
            <w:r w:rsidR="00FC497D">
              <w:rPr>
                <w:rFonts w:cs="Arial"/>
                <w:spacing w:val="-6"/>
                <w:sz w:val="24"/>
                <w:szCs w:val="26"/>
                <w:lang w:eastAsia="ar-SA"/>
              </w:rPr>
              <w:br/>
            </w:r>
            <w:r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t>по просп. Ленинградскому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8B" w:rsidRPr="0039368B" w:rsidRDefault="0039368B" w:rsidP="005A0AAE">
            <w:pPr>
              <w:ind w:firstLine="709"/>
              <w:rPr>
                <w:sz w:val="26"/>
                <w:szCs w:val="26"/>
              </w:rPr>
            </w:pPr>
          </w:p>
        </w:tc>
      </w:tr>
      <w:tr w:rsidR="0039368B" w:rsidRPr="0039368B" w:rsidTr="005A0AAE">
        <w:trPr>
          <w:trHeight w:val="10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5A0AAE" w:rsidRDefault="0039368B" w:rsidP="005A0AAE">
            <w:pPr>
              <w:rPr>
                <w:spacing w:val="-6"/>
                <w:sz w:val="24"/>
                <w:szCs w:val="26"/>
              </w:rPr>
            </w:pPr>
            <w:r w:rsidRPr="005A0AAE">
              <w:rPr>
                <w:spacing w:val="-6"/>
                <w:sz w:val="24"/>
                <w:szCs w:val="26"/>
              </w:rPr>
              <w:t>29:22:071503:66:ЗУ2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5A0AAE" w:rsidRDefault="0039368B" w:rsidP="005A0AAE">
            <w:pPr>
              <w:rPr>
                <w:spacing w:val="-6"/>
                <w:sz w:val="24"/>
                <w:szCs w:val="26"/>
              </w:rPr>
            </w:pPr>
            <w:r w:rsidRPr="005A0AAE">
              <w:rPr>
                <w:spacing w:val="-6"/>
                <w:sz w:val="24"/>
                <w:szCs w:val="26"/>
              </w:rPr>
              <w:t>3087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5A0AAE" w:rsidRDefault="0039368B" w:rsidP="005A0AAE">
            <w:pPr>
              <w:rPr>
                <w:rFonts w:cs="Arial"/>
                <w:spacing w:val="-6"/>
                <w:sz w:val="24"/>
                <w:szCs w:val="26"/>
                <w:lang w:eastAsia="ar-SA"/>
              </w:rPr>
            </w:pPr>
            <w:r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t xml:space="preserve">Архангельская область, </w:t>
            </w:r>
            <w:r w:rsidR="005250B7"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br/>
            </w:r>
            <w:r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t xml:space="preserve">г. Архангельск, территориальный округ Варавино-Фактория, </w:t>
            </w:r>
            <w:r w:rsidR="00FC497D">
              <w:rPr>
                <w:rFonts w:cs="Arial"/>
                <w:spacing w:val="-6"/>
                <w:sz w:val="24"/>
                <w:szCs w:val="26"/>
                <w:lang w:eastAsia="ar-SA"/>
              </w:rPr>
              <w:br/>
            </w:r>
            <w:r w:rsidRPr="005A0AAE">
              <w:rPr>
                <w:rFonts w:cs="Arial"/>
                <w:spacing w:val="-6"/>
                <w:sz w:val="24"/>
                <w:szCs w:val="26"/>
                <w:lang w:eastAsia="ar-SA"/>
              </w:rPr>
              <w:t>по просп. Ленинградскому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8B" w:rsidRPr="0039368B" w:rsidRDefault="0039368B" w:rsidP="005A0AAE">
            <w:pPr>
              <w:ind w:firstLine="709"/>
              <w:rPr>
                <w:sz w:val="26"/>
                <w:szCs w:val="26"/>
              </w:rPr>
            </w:pPr>
          </w:p>
        </w:tc>
      </w:tr>
    </w:tbl>
    <w:p w:rsidR="005A0AAE" w:rsidRDefault="005A0AAE" w:rsidP="005A0AAE">
      <w:pPr>
        <w:ind w:firstLine="709"/>
        <w:rPr>
          <w:sz w:val="26"/>
          <w:szCs w:val="26"/>
        </w:rPr>
      </w:pPr>
    </w:p>
    <w:p w:rsidR="005A0AAE" w:rsidRDefault="005A0AAE" w:rsidP="005A0AAE">
      <w:r>
        <w:br w:type="page"/>
      </w:r>
    </w:p>
    <w:p w:rsidR="0039368B" w:rsidRPr="0039368B" w:rsidRDefault="005250B7" w:rsidP="005A0AAE">
      <w:pPr>
        <w:rPr>
          <w:sz w:val="26"/>
          <w:szCs w:val="26"/>
        </w:rPr>
      </w:pPr>
      <w:r>
        <w:rPr>
          <w:sz w:val="26"/>
          <w:szCs w:val="26"/>
        </w:rPr>
        <w:lastRenderedPageBreak/>
        <w:t>Таблица</w:t>
      </w:r>
      <w:r w:rsidR="0039368B" w:rsidRPr="0039368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2 – </w:t>
      </w:r>
      <w:r w:rsidR="0039368B" w:rsidRPr="0039368B">
        <w:rPr>
          <w:sz w:val="26"/>
          <w:szCs w:val="26"/>
        </w:rPr>
        <w:t>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39368B" w:rsidRPr="0039368B" w:rsidTr="00AC0AAF">
        <w:trPr>
          <w:trHeight w:val="208"/>
        </w:trPr>
        <w:tc>
          <w:tcPr>
            <w:tcW w:w="3081" w:type="dxa"/>
            <w:vMerge w:val="restart"/>
            <w:shd w:val="clear" w:color="auto" w:fill="auto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39368B" w:rsidRPr="0039368B" w:rsidRDefault="0039368B" w:rsidP="005A0AAE">
            <w:pPr>
              <w:ind w:firstLine="709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Система координат МСК-29</w:t>
            </w:r>
          </w:p>
        </w:tc>
      </w:tr>
      <w:tr w:rsidR="0039368B" w:rsidRPr="0039368B" w:rsidTr="00AC0AAF">
        <w:trPr>
          <w:trHeight w:val="127"/>
        </w:trPr>
        <w:tc>
          <w:tcPr>
            <w:tcW w:w="3081" w:type="dxa"/>
            <w:vMerge/>
            <w:shd w:val="clear" w:color="auto" w:fill="auto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</w:p>
        </w:tc>
        <w:tc>
          <w:tcPr>
            <w:tcW w:w="6381" w:type="dxa"/>
            <w:gridSpan w:val="2"/>
            <w:shd w:val="clear" w:color="auto" w:fill="auto"/>
          </w:tcPr>
          <w:p w:rsidR="0039368B" w:rsidRPr="0039368B" w:rsidRDefault="0039368B" w:rsidP="005A0AAE">
            <w:pPr>
              <w:ind w:firstLine="709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Координаты</w:t>
            </w:r>
          </w:p>
        </w:tc>
      </w:tr>
      <w:tr w:rsidR="0039368B" w:rsidRPr="0039368B" w:rsidTr="00AC0AAF">
        <w:trPr>
          <w:trHeight w:val="255"/>
        </w:trPr>
        <w:tc>
          <w:tcPr>
            <w:tcW w:w="3081" w:type="dxa"/>
            <w:vMerge/>
            <w:shd w:val="clear" w:color="auto" w:fill="auto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</w:p>
        </w:tc>
        <w:tc>
          <w:tcPr>
            <w:tcW w:w="3190" w:type="dxa"/>
            <w:shd w:val="clear" w:color="auto" w:fill="auto"/>
          </w:tcPr>
          <w:p w:rsidR="0039368B" w:rsidRPr="00FC497D" w:rsidRDefault="0039368B" w:rsidP="005A0AAE">
            <w:pPr>
              <w:ind w:firstLine="709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3191" w:type="dxa"/>
            <w:shd w:val="clear" w:color="auto" w:fill="auto"/>
          </w:tcPr>
          <w:p w:rsidR="0039368B" w:rsidRPr="0039368B" w:rsidRDefault="0039368B" w:rsidP="005A0AAE">
            <w:pPr>
              <w:ind w:firstLine="709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  <w:lang w:val="en-US"/>
              </w:rPr>
              <w:t>Y</w:t>
            </w:r>
          </w:p>
        </w:tc>
      </w:tr>
      <w:tr w:rsidR="0039368B" w:rsidRPr="0039368B" w:rsidTr="005250B7">
        <w:trPr>
          <w:trHeight w:val="203"/>
        </w:trPr>
        <w:tc>
          <w:tcPr>
            <w:tcW w:w="3081" w:type="dxa"/>
            <w:shd w:val="clear" w:color="auto" w:fill="auto"/>
            <w:vAlign w:val="center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29:22:071503:66:ЗУ1</w:t>
            </w:r>
          </w:p>
        </w:tc>
        <w:tc>
          <w:tcPr>
            <w:tcW w:w="3190" w:type="dxa"/>
            <w:shd w:val="clear" w:color="auto" w:fill="auto"/>
          </w:tcPr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646094,48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646136,72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646105,30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646082,72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646071,71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646052,04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646094,48</w:t>
            </w:r>
          </w:p>
        </w:tc>
        <w:tc>
          <w:tcPr>
            <w:tcW w:w="3191" w:type="dxa"/>
            <w:shd w:val="clear" w:color="auto" w:fill="auto"/>
          </w:tcPr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2529300,99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2529332,70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2529374,57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2529357,63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2529372,30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2529357,53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2529300,99</w:t>
            </w:r>
          </w:p>
        </w:tc>
      </w:tr>
      <w:tr w:rsidR="0039368B" w:rsidRPr="0039368B" w:rsidTr="005250B7">
        <w:trPr>
          <w:trHeight w:val="203"/>
        </w:trPr>
        <w:tc>
          <w:tcPr>
            <w:tcW w:w="3081" w:type="dxa"/>
            <w:shd w:val="clear" w:color="auto" w:fill="auto"/>
            <w:vAlign w:val="center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29:22:071503:66:ЗУ2</w:t>
            </w:r>
          </w:p>
        </w:tc>
        <w:tc>
          <w:tcPr>
            <w:tcW w:w="3190" w:type="dxa"/>
            <w:shd w:val="clear" w:color="auto" w:fill="auto"/>
          </w:tcPr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646060,34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646082,95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646053,20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646010,89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646052,04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646071,71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646060,34</w:t>
            </w:r>
          </w:p>
        </w:tc>
        <w:tc>
          <w:tcPr>
            <w:tcW w:w="3191" w:type="dxa"/>
            <w:shd w:val="clear" w:color="auto" w:fill="auto"/>
          </w:tcPr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2529387,44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2529404,40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2529444,05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2529412,35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2529357,53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2529372,30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2529387,44</w:t>
            </w:r>
          </w:p>
        </w:tc>
      </w:tr>
      <w:tr w:rsidR="0039368B" w:rsidRPr="0039368B" w:rsidTr="005250B7">
        <w:trPr>
          <w:trHeight w:val="203"/>
        </w:trPr>
        <w:tc>
          <w:tcPr>
            <w:tcW w:w="3081" w:type="dxa"/>
            <w:shd w:val="clear" w:color="auto" w:fill="auto"/>
            <w:vAlign w:val="center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29:22:071503:66:ЗУ2</w:t>
            </w:r>
          </w:p>
        </w:tc>
        <w:tc>
          <w:tcPr>
            <w:tcW w:w="3190" w:type="dxa"/>
            <w:shd w:val="clear" w:color="auto" w:fill="auto"/>
          </w:tcPr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646136,72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646147,28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646155,26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646162,47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646078,92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646053,20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646082,95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646060,34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646071,71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646082,72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646105,30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646136,72</w:t>
            </w:r>
          </w:p>
        </w:tc>
        <w:tc>
          <w:tcPr>
            <w:tcW w:w="3191" w:type="dxa"/>
            <w:shd w:val="clear" w:color="auto" w:fill="auto"/>
          </w:tcPr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2529332,70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2529340,62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2529346,65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2529352,03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2529463,33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2529444,05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2529404,40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2529387,44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2529372,30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2529357,63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2529374,57</w:t>
            </w:r>
          </w:p>
          <w:p w:rsidR="0039368B" w:rsidRPr="0039368B" w:rsidRDefault="0039368B" w:rsidP="005A0AAE">
            <w:pPr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2529332,70</w:t>
            </w:r>
          </w:p>
        </w:tc>
      </w:tr>
    </w:tbl>
    <w:p w:rsidR="00BB1996" w:rsidRDefault="00BB1996" w:rsidP="005A0AAE">
      <w:pPr>
        <w:jc w:val="center"/>
        <w:rPr>
          <w:sz w:val="26"/>
          <w:szCs w:val="26"/>
        </w:rPr>
      </w:pPr>
    </w:p>
    <w:p w:rsidR="0039368B" w:rsidRDefault="0039368B" w:rsidP="005A0AAE">
      <w:pPr>
        <w:jc w:val="center"/>
        <w:rPr>
          <w:sz w:val="26"/>
          <w:szCs w:val="26"/>
        </w:rPr>
      </w:pPr>
      <w:r w:rsidRPr="005250B7">
        <w:rPr>
          <w:sz w:val="26"/>
          <w:szCs w:val="26"/>
        </w:rPr>
        <w:t xml:space="preserve">Перечень и площади образуемых земельных участков, которые будут отнесены </w:t>
      </w:r>
      <w:r w:rsidR="00FC497D">
        <w:rPr>
          <w:sz w:val="26"/>
          <w:szCs w:val="26"/>
        </w:rPr>
        <w:br/>
      </w:r>
      <w:r w:rsidRPr="005250B7">
        <w:rPr>
          <w:sz w:val="26"/>
          <w:szCs w:val="26"/>
        </w:rPr>
        <w:t xml:space="preserve">к территориям общего пользования или имуществу общего пользования, в том числе в отношении которых предполагается резервирование и (или) изъятие </w:t>
      </w:r>
      <w:r w:rsidR="00FC497D">
        <w:rPr>
          <w:sz w:val="26"/>
          <w:szCs w:val="26"/>
        </w:rPr>
        <w:br/>
      </w:r>
      <w:r w:rsidRPr="005250B7">
        <w:rPr>
          <w:sz w:val="26"/>
          <w:szCs w:val="26"/>
        </w:rPr>
        <w:t>для государственных или муниципальных нужд</w:t>
      </w:r>
    </w:p>
    <w:p w:rsidR="00BB1996" w:rsidRPr="005250B7" w:rsidRDefault="00BB1996" w:rsidP="005A0AAE">
      <w:pPr>
        <w:jc w:val="center"/>
        <w:rPr>
          <w:sz w:val="26"/>
          <w:szCs w:val="26"/>
        </w:rPr>
      </w:pPr>
    </w:p>
    <w:p w:rsidR="0039368B" w:rsidRPr="0039368B" w:rsidRDefault="0039368B" w:rsidP="005A0AAE">
      <w:pPr>
        <w:ind w:firstLine="709"/>
        <w:jc w:val="both"/>
        <w:rPr>
          <w:sz w:val="26"/>
          <w:szCs w:val="26"/>
        </w:rPr>
      </w:pPr>
      <w:r w:rsidRPr="0039368B">
        <w:rPr>
          <w:sz w:val="26"/>
          <w:szCs w:val="26"/>
        </w:rPr>
        <w:t>Проектом межевания территории не предусматривается образование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39368B" w:rsidRPr="0039368B" w:rsidRDefault="0039368B" w:rsidP="005A0AAE">
      <w:pPr>
        <w:ind w:firstLine="709"/>
        <w:jc w:val="both"/>
        <w:rPr>
          <w:sz w:val="26"/>
          <w:szCs w:val="26"/>
        </w:rPr>
      </w:pPr>
    </w:p>
    <w:p w:rsidR="0039368B" w:rsidRDefault="0039368B" w:rsidP="005A0AAE">
      <w:pPr>
        <w:ind w:firstLine="709"/>
        <w:jc w:val="center"/>
        <w:rPr>
          <w:color w:val="000000"/>
          <w:sz w:val="26"/>
          <w:szCs w:val="26"/>
        </w:rPr>
      </w:pPr>
      <w:r w:rsidRPr="005250B7">
        <w:rPr>
          <w:color w:val="000000"/>
          <w:sz w:val="26"/>
          <w:szCs w:val="26"/>
        </w:rPr>
        <w:t xml:space="preserve">Вид разрешенного использования образуемых земельных участков </w:t>
      </w:r>
      <w:r w:rsidR="00FC497D">
        <w:rPr>
          <w:color w:val="000000"/>
          <w:sz w:val="26"/>
          <w:szCs w:val="26"/>
        </w:rPr>
        <w:br/>
      </w:r>
      <w:r w:rsidRPr="005250B7">
        <w:rPr>
          <w:color w:val="000000"/>
          <w:sz w:val="26"/>
          <w:szCs w:val="26"/>
        </w:rPr>
        <w:t>в соответствии с проектом планировки территории</w:t>
      </w:r>
    </w:p>
    <w:p w:rsidR="005250B7" w:rsidRPr="005250B7" w:rsidRDefault="005250B7" w:rsidP="005A0AAE">
      <w:pPr>
        <w:ind w:firstLine="709"/>
        <w:jc w:val="center"/>
        <w:rPr>
          <w:color w:val="000000"/>
          <w:sz w:val="26"/>
          <w:szCs w:val="26"/>
        </w:rPr>
      </w:pP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 xml:space="preserve">Виды разрешенного использования образуемых земельных участков </w:t>
      </w:r>
      <w:r w:rsidR="005250B7">
        <w:rPr>
          <w:color w:val="000000"/>
          <w:sz w:val="26"/>
          <w:szCs w:val="26"/>
        </w:rPr>
        <w:br/>
      </w:r>
      <w:r w:rsidRPr="0039368B">
        <w:rPr>
          <w:color w:val="000000"/>
          <w:sz w:val="26"/>
          <w:szCs w:val="26"/>
        </w:rPr>
        <w:t>в соответствии с проектом планировки те</w:t>
      </w:r>
      <w:r w:rsidR="005250B7">
        <w:rPr>
          <w:color w:val="000000"/>
          <w:sz w:val="26"/>
          <w:szCs w:val="26"/>
        </w:rPr>
        <w:t>рритории представлены в таблице</w:t>
      </w:r>
      <w:r w:rsidRPr="0039368B">
        <w:rPr>
          <w:color w:val="000000"/>
          <w:sz w:val="26"/>
          <w:szCs w:val="26"/>
        </w:rPr>
        <w:t xml:space="preserve"> 3.</w:t>
      </w:r>
    </w:p>
    <w:p w:rsidR="005A0AAE" w:rsidRDefault="005A0AAE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br w:type="page"/>
      </w:r>
    </w:p>
    <w:p w:rsidR="0039368B" w:rsidRPr="0039368B" w:rsidRDefault="005250B7" w:rsidP="005A0AAE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Таблица</w:t>
      </w:r>
      <w:r w:rsidR="0039368B" w:rsidRPr="0039368B">
        <w:rPr>
          <w:color w:val="000000"/>
          <w:sz w:val="26"/>
          <w:szCs w:val="26"/>
        </w:rPr>
        <w:t xml:space="preserve"> 3</w:t>
      </w:r>
      <w:r>
        <w:rPr>
          <w:color w:val="000000"/>
          <w:sz w:val="26"/>
          <w:szCs w:val="26"/>
        </w:rPr>
        <w:t xml:space="preserve"> –</w:t>
      </w:r>
      <w:r w:rsidR="0039368B" w:rsidRPr="0039368B">
        <w:rPr>
          <w:color w:val="000000"/>
          <w:sz w:val="26"/>
          <w:szCs w:val="26"/>
        </w:rPr>
        <w:t xml:space="preserve"> Вид разрешенного использования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528"/>
      </w:tblGrid>
      <w:tr w:rsidR="0039368B" w:rsidRPr="0039368B" w:rsidTr="00AC0AAF">
        <w:trPr>
          <w:trHeight w:hRule="exact" w:val="665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68B" w:rsidRPr="0039368B" w:rsidRDefault="0039368B" w:rsidP="005A0AAE">
            <w:pPr>
              <w:ind w:left="101" w:firstLine="41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9368B" w:rsidRPr="0039368B" w:rsidRDefault="0039368B" w:rsidP="005A0AAE">
            <w:pPr>
              <w:ind w:left="101" w:firstLine="40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Проектный вид разрешенного использования</w:t>
            </w:r>
          </w:p>
        </w:tc>
      </w:tr>
      <w:tr w:rsidR="0039368B" w:rsidRPr="0039368B" w:rsidTr="00AC0AAF">
        <w:trPr>
          <w:trHeight w:hRule="exact" w:val="39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8B" w:rsidRPr="0039368B" w:rsidRDefault="0039368B" w:rsidP="005A0AAE">
            <w:pPr>
              <w:ind w:firstLine="41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29:22:071503:66:ЗУ1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39368B" w:rsidRDefault="0039368B" w:rsidP="005A0AAE">
            <w:pPr>
              <w:ind w:firstLine="40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среднеэтажная жилая застройка</w:t>
            </w:r>
          </w:p>
        </w:tc>
      </w:tr>
      <w:tr w:rsidR="0039368B" w:rsidRPr="0039368B" w:rsidTr="00AC0AAF">
        <w:trPr>
          <w:trHeight w:hRule="exact" w:val="39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8B" w:rsidRPr="0039368B" w:rsidRDefault="0039368B" w:rsidP="005A0AAE">
            <w:pPr>
              <w:ind w:firstLine="41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29:22:071503:66:ЗУ2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39368B" w:rsidRDefault="0039368B" w:rsidP="005A0AAE">
            <w:pPr>
              <w:ind w:firstLine="40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среднеэтажная жилая застройка</w:t>
            </w:r>
          </w:p>
        </w:tc>
      </w:tr>
      <w:tr w:rsidR="0039368B" w:rsidRPr="0039368B" w:rsidTr="00AC0AAF">
        <w:trPr>
          <w:trHeight w:hRule="exact" w:val="39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8B" w:rsidRPr="0039368B" w:rsidRDefault="0039368B" w:rsidP="005A0AAE">
            <w:pPr>
              <w:ind w:firstLine="41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29:22:071503:66:ЗУ3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68B" w:rsidRPr="0039368B" w:rsidRDefault="0039368B" w:rsidP="005A0AAE">
            <w:pPr>
              <w:ind w:firstLine="40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среднеэтажная жилая застройка</w:t>
            </w:r>
          </w:p>
        </w:tc>
      </w:tr>
    </w:tbl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</w:p>
    <w:p w:rsidR="0039368B" w:rsidRPr="005250B7" w:rsidRDefault="0039368B" w:rsidP="005A0AAE">
      <w:pPr>
        <w:jc w:val="center"/>
        <w:rPr>
          <w:color w:val="000000"/>
          <w:sz w:val="26"/>
          <w:szCs w:val="26"/>
        </w:rPr>
      </w:pPr>
      <w:r w:rsidRPr="005250B7">
        <w:rPr>
          <w:color w:val="000000"/>
          <w:sz w:val="26"/>
          <w:szCs w:val="26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</w:t>
      </w:r>
      <w:r w:rsidR="00FC497D">
        <w:rPr>
          <w:color w:val="000000"/>
          <w:sz w:val="26"/>
          <w:szCs w:val="26"/>
        </w:rPr>
        <w:br/>
      </w:r>
      <w:r w:rsidRPr="005250B7">
        <w:rPr>
          <w:color w:val="000000"/>
          <w:sz w:val="26"/>
          <w:szCs w:val="26"/>
        </w:rPr>
        <w:t xml:space="preserve">о нахождении лесного участка в границах особо защитных </w:t>
      </w:r>
      <w:r w:rsidR="005250B7" w:rsidRPr="005250B7">
        <w:rPr>
          <w:color w:val="000000"/>
          <w:sz w:val="26"/>
          <w:szCs w:val="26"/>
        </w:rPr>
        <w:br/>
      </w:r>
      <w:r w:rsidRPr="005250B7">
        <w:rPr>
          <w:color w:val="000000"/>
          <w:sz w:val="26"/>
          <w:szCs w:val="26"/>
        </w:rPr>
        <w:t>участков лесов</w:t>
      </w:r>
    </w:p>
    <w:p w:rsidR="005250B7" w:rsidRPr="0039368B" w:rsidRDefault="005250B7" w:rsidP="005A0AAE">
      <w:pPr>
        <w:jc w:val="center"/>
        <w:rPr>
          <w:b/>
          <w:color w:val="000000"/>
          <w:sz w:val="26"/>
          <w:szCs w:val="26"/>
        </w:rPr>
      </w:pP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  <w:r w:rsidR="005250B7">
        <w:rPr>
          <w:color w:val="000000"/>
          <w:sz w:val="26"/>
          <w:szCs w:val="26"/>
        </w:rPr>
        <w:br/>
      </w:r>
      <w:r w:rsidRPr="0039368B">
        <w:rPr>
          <w:color w:val="000000"/>
          <w:sz w:val="26"/>
          <w:szCs w:val="26"/>
        </w:rPr>
        <w:t>в данном проекте не отображается в связи с отсутствием в границах проектирования лесных участков.</w:t>
      </w: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</w:p>
    <w:p w:rsidR="0039368B" w:rsidRDefault="0039368B" w:rsidP="005A0AAE">
      <w:pPr>
        <w:ind w:firstLine="709"/>
        <w:jc w:val="center"/>
        <w:rPr>
          <w:color w:val="000000"/>
          <w:sz w:val="26"/>
          <w:szCs w:val="26"/>
        </w:rPr>
      </w:pPr>
      <w:r w:rsidRPr="005250B7">
        <w:rPr>
          <w:color w:val="000000"/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5250B7">
        <w:rPr>
          <w:color w:val="000000"/>
          <w:sz w:val="26"/>
          <w:szCs w:val="26"/>
        </w:rPr>
        <w:br/>
      </w:r>
      <w:r w:rsidRPr="005250B7">
        <w:rPr>
          <w:color w:val="000000"/>
          <w:sz w:val="26"/>
          <w:szCs w:val="26"/>
        </w:rPr>
        <w:t xml:space="preserve">в системе координат, используемой для ведения Единого государственного </w:t>
      </w:r>
      <w:r w:rsidR="005250B7">
        <w:rPr>
          <w:color w:val="000000"/>
          <w:sz w:val="26"/>
          <w:szCs w:val="26"/>
        </w:rPr>
        <w:br/>
      </w:r>
      <w:r w:rsidRPr="005250B7">
        <w:rPr>
          <w:color w:val="000000"/>
          <w:sz w:val="26"/>
          <w:szCs w:val="26"/>
        </w:rPr>
        <w:t>реестра недвижимости</w:t>
      </w:r>
    </w:p>
    <w:p w:rsidR="005250B7" w:rsidRPr="005250B7" w:rsidRDefault="005250B7" w:rsidP="005A0AAE">
      <w:pPr>
        <w:ind w:firstLine="709"/>
        <w:jc w:val="center"/>
        <w:rPr>
          <w:color w:val="000000"/>
          <w:sz w:val="26"/>
          <w:szCs w:val="26"/>
        </w:rPr>
      </w:pP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5250B7">
        <w:rPr>
          <w:color w:val="000000"/>
          <w:sz w:val="26"/>
          <w:szCs w:val="26"/>
        </w:rPr>
        <w:br/>
      </w:r>
      <w:r w:rsidRPr="0039368B">
        <w:rPr>
          <w:color w:val="000000"/>
          <w:sz w:val="26"/>
          <w:szCs w:val="26"/>
        </w:rPr>
        <w:t xml:space="preserve">в системе координат, используемой для ведения Единого государственного реестра недвижимости, приведены в таблице 4. Координаты характерных точек границ территории, в отношении которой утвержден проект межевания, определяются </w:t>
      </w:r>
      <w:r w:rsidR="005250B7">
        <w:rPr>
          <w:color w:val="000000"/>
          <w:sz w:val="26"/>
          <w:szCs w:val="26"/>
        </w:rPr>
        <w:br/>
      </w:r>
      <w:r w:rsidRPr="0039368B">
        <w:rPr>
          <w:color w:val="000000"/>
          <w:sz w:val="26"/>
          <w:szCs w:val="26"/>
        </w:rPr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FC497D">
        <w:rPr>
          <w:color w:val="000000"/>
          <w:sz w:val="26"/>
          <w:szCs w:val="26"/>
        </w:rPr>
        <w:br/>
      </w:r>
      <w:r w:rsidRPr="0039368B">
        <w:rPr>
          <w:color w:val="000000"/>
          <w:sz w:val="26"/>
          <w:szCs w:val="26"/>
        </w:rPr>
        <w:t>для территориальных зон.</w:t>
      </w:r>
    </w:p>
    <w:p w:rsidR="0039368B" w:rsidRPr="005A0AAE" w:rsidRDefault="0039368B" w:rsidP="005A0AAE">
      <w:pPr>
        <w:ind w:firstLine="709"/>
        <w:jc w:val="both"/>
        <w:rPr>
          <w:color w:val="000000"/>
          <w:sz w:val="22"/>
          <w:szCs w:val="26"/>
        </w:rPr>
      </w:pPr>
    </w:p>
    <w:p w:rsidR="0039368B" w:rsidRPr="0039368B" w:rsidRDefault="0039368B" w:rsidP="005A0AAE">
      <w:pPr>
        <w:ind w:firstLine="709"/>
        <w:jc w:val="both"/>
        <w:rPr>
          <w:color w:val="000000"/>
          <w:sz w:val="26"/>
          <w:szCs w:val="26"/>
        </w:rPr>
      </w:pPr>
      <w:r w:rsidRPr="0039368B">
        <w:rPr>
          <w:color w:val="000000"/>
          <w:sz w:val="26"/>
          <w:szCs w:val="26"/>
        </w:rPr>
        <w:t>Таблица 4</w:t>
      </w:r>
      <w:r w:rsidR="005250B7">
        <w:rPr>
          <w:color w:val="000000"/>
          <w:sz w:val="26"/>
          <w:szCs w:val="26"/>
        </w:rPr>
        <w:t xml:space="preserve"> – </w:t>
      </w:r>
      <w:r w:rsidRPr="0039368B">
        <w:rPr>
          <w:color w:val="000000"/>
          <w:sz w:val="26"/>
          <w:szCs w:val="26"/>
        </w:rPr>
        <w:t>Сведения о границах территории, в отношении которой утвержден проект межевания</w:t>
      </w:r>
    </w:p>
    <w:p w:rsidR="0039368B" w:rsidRPr="005A0AAE" w:rsidRDefault="0039368B" w:rsidP="005A0AAE">
      <w:pPr>
        <w:ind w:firstLine="709"/>
        <w:jc w:val="both"/>
        <w:rPr>
          <w:color w:val="000000"/>
          <w:sz w:val="1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4144"/>
        <w:gridCol w:w="3191"/>
      </w:tblGrid>
      <w:tr w:rsidR="0039368B" w:rsidRPr="0039368B" w:rsidTr="00BB1996">
        <w:trPr>
          <w:trHeight w:val="208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Номер точки</w:t>
            </w:r>
          </w:p>
        </w:tc>
        <w:tc>
          <w:tcPr>
            <w:tcW w:w="7335" w:type="dxa"/>
            <w:gridSpan w:val="2"/>
            <w:shd w:val="clear" w:color="auto" w:fill="auto"/>
            <w:vAlign w:val="center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Система координат МСК-29</w:t>
            </w:r>
          </w:p>
        </w:tc>
      </w:tr>
      <w:tr w:rsidR="0039368B" w:rsidRPr="0039368B" w:rsidTr="00BB1996">
        <w:trPr>
          <w:trHeight w:val="127"/>
        </w:trPr>
        <w:tc>
          <w:tcPr>
            <w:tcW w:w="2127" w:type="dxa"/>
            <w:vMerge/>
            <w:shd w:val="clear" w:color="auto" w:fill="auto"/>
            <w:vAlign w:val="center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</w:p>
        </w:tc>
        <w:tc>
          <w:tcPr>
            <w:tcW w:w="7335" w:type="dxa"/>
            <w:gridSpan w:val="2"/>
            <w:shd w:val="clear" w:color="auto" w:fill="auto"/>
            <w:vAlign w:val="center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Координаты</w:t>
            </w:r>
          </w:p>
        </w:tc>
      </w:tr>
      <w:tr w:rsidR="0039368B" w:rsidRPr="0039368B" w:rsidTr="00BB1996">
        <w:trPr>
          <w:trHeight w:val="255"/>
        </w:trPr>
        <w:tc>
          <w:tcPr>
            <w:tcW w:w="2127" w:type="dxa"/>
            <w:vMerge/>
            <w:shd w:val="clear" w:color="auto" w:fill="auto"/>
            <w:vAlign w:val="center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</w:p>
        </w:tc>
        <w:tc>
          <w:tcPr>
            <w:tcW w:w="4144" w:type="dxa"/>
            <w:shd w:val="clear" w:color="auto" w:fill="auto"/>
            <w:vAlign w:val="center"/>
          </w:tcPr>
          <w:p w:rsidR="0039368B" w:rsidRPr="0039368B" w:rsidRDefault="0039368B" w:rsidP="005A0AAE">
            <w:pPr>
              <w:ind w:firstLine="72"/>
              <w:rPr>
                <w:sz w:val="26"/>
                <w:szCs w:val="26"/>
                <w:lang w:val="en-US"/>
              </w:rPr>
            </w:pPr>
            <w:r w:rsidRPr="0039368B">
              <w:rPr>
                <w:sz w:val="26"/>
                <w:szCs w:val="26"/>
                <w:lang w:val="en-US"/>
              </w:rPr>
              <w:t>X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39368B" w:rsidRPr="0039368B" w:rsidRDefault="0039368B" w:rsidP="005A0AAE">
            <w:pPr>
              <w:ind w:firstLine="72"/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  <w:lang w:val="en-US"/>
              </w:rPr>
              <w:t>Y</w:t>
            </w:r>
          </w:p>
        </w:tc>
      </w:tr>
      <w:tr w:rsidR="0039368B" w:rsidRPr="0039368B" w:rsidTr="00BB1996">
        <w:trPr>
          <w:trHeight w:val="203"/>
        </w:trPr>
        <w:tc>
          <w:tcPr>
            <w:tcW w:w="2127" w:type="dxa"/>
            <w:shd w:val="clear" w:color="auto" w:fill="auto"/>
          </w:tcPr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1</w:t>
            </w:r>
          </w:p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2</w:t>
            </w:r>
          </w:p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3</w:t>
            </w:r>
          </w:p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4</w:t>
            </w:r>
          </w:p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5</w:t>
            </w:r>
          </w:p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6</w:t>
            </w:r>
          </w:p>
          <w:p w:rsidR="0039368B" w:rsidRPr="0039368B" w:rsidRDefault="0039368B" w:rsidP="005A0AAE">
            <w:pPr>
              <w:rPr>
                <w:sz w:val="26"/>
                <w:szCs w:val="26"/>
              </w:rPr>
            </w:pPr>
            <w:r w:rsidRPr="0039368B">
              <w:rPr>
                <w:sz w:val="26"/>
                <w:szCs w:val="26"/>
              </w:rPr>
              <w:t>1</w:t>
            </w:r>
          </w:p>
        </w:tc>
        <w:tc>
          <w:tcPr>
            <w:tcW w:w="4144" w:type="dxa"/>
            <w:shd w:val="clear" w:color="auto" w:fill="auto"/>
          </w:tcPr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646278,32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646206,56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646001,74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646029,20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646041,67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646076,21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646278,32</w:t>
            </w:r>
          </w:p>
        </w:tc>
        <w:tc>
          <w:tcPr>
            <w:tcW w:w="3191" w:type="dxa"/>
            <w:shd w:val="clear" w:color="auto" w:fill="auto"/>
          </w:tcPr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2529198,92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2529148,87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2529420,40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2529441,52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2529440,04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2529467,06</w:t>
            </w:r>
          </w:p>
          <w:p w:rsidR="0039368B" w:rsidRPr="0039368B" w:rsidRDefault="0039368B" w:rsidP="005A0AAE">
            <w:pPr>
              <w:ind w:firstLine="72"/>
              <w:rPr>
                <w:color w:val="000000"/>
                <w:sz w:val="26"/>
                <w:szCs w:val="26"/>
              </w:rPr>
            </w:pPr>
            <w:r w:rsidRPr="0039368B">
              <w:rPr>
                <w:color w:val="000000"/>
                <w:sz w:val="26"/>
                <w:szCs w:val="26"/>
              </w:rPr>
              <w:t>2529198,92</w:t>
            </w:r>
          </w:p>
        </w:tc>
      </w:tr>
    </w:tbl>
    <w:p w:rsidR="0039368B" w:rsidRPr="0039368B" w:rsidRDefault="005A0AAE" w:rsidP="005A0AAE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</w:t>
      </w:r>
    </w:p>
    <w:p w:rsidR="009B77E2" w:rsidRDefault="009B77E2" w:rsidP="005A0AAE">
      <w:pPr>
        <w:widowControl w:val="0"/>
        <w:jc w:val="both"/>
        <w:rPr>
          <w:sz w:val="26"/>
          <w:szCs w:val="26"/>
        </w:rPr>
      </w:pPr>
    </w:p>
    <w:p w:rsidR="009B67DE" w:rsidRDefault="009B67DE" w:rsidP="005A0AAE">
      <w:pPr>
        <w:widowControl w:val="0"/>
        <w:jc w:val="both"/>
        <w:rPr>
          <w:sz w:val="26"/>
          <w:szCs w:val="26"/>
        </w:rPr>
        <w:sectPr w:rsidR="009B67DE" w:rsidSect="005A0AAE">
          <w:headerReference w:type="even" r:id="rId9"/>
          <w:headerReference w:type="default" r:id="rId10"/>
          <w:type w:val="nextColumn"/>
          <w:pgSz w:w="11907" w:h="16839" w:code="9"/>
          <w:pgMar w:top="1134" w:right="567" w:bottom="1021" w:left="1701" w:header="709" w:footer="709" w:gutter="0"/>
          <w:pgNumType w:start="1"/>
          <w:cols w:space="708"/>
          <w:titlePg/>
          <w:docGrid w:linePitch="381"/>
        </w:sectPr>
      </w:pPr>
    </w:p>
    <w:p w:rsidR="00801B80" w:rsidRPr="00DD781C" w:rsidRDefault="005A0AAE" w:rsidP="005A0AAE">
      <w:pPr>
        <w:pStyle w:val="21"/>
        <w:ind w:left="4536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lastRenderedPageBreak/>
        <w:t>ПРИЛОЖЕНИЕ</w:t>
      </w:r>
      <w:r w:rsidRPr="00112FDE">
        <w:rPr>
          <w:sz w:val="22"/>
          <w:szCs w:val="22"/>
        </w:rPr>
        <w:cr/>
      </w:r>
      <w:r w:rsidR="00801B80" w:rsidRPr="00112FDE">
        <w:rPr>
          <w:sz w:val="22"/>
          <w:szCs w:val="22"/>
        </w:rPr>
        <w:t xml:space="preserve">к </w:t>
      </w:r>
      <w:r w:rsidR="005F17F9">
        <w:rPr>
          <w:sz w:val="22"/>
          <w:szCs w:val="22"/>
        </w:rPr>
        <w:t>проекту</w:t>
      </w:r>
      <w:r w:rsidR="00801B80" w:rsidRPr="00112FDE">
        <w:rPr>
          <w:sz w:val="22"/>
          <w:szCs w:val="22"/>
        </w:rPr>
        <w:t xml:space="preserve"> </w:t>
      </w:r>
      <w:r w:rsidR="00BB1996" w:rsidRPr="00BB1996">
        <w:rPr>
          <w:sz w:val="22"/>
          <w:szCs w:val="22"/>
        </w:rPr>
        <w:t xml:space="preserve">межевания территории муниципального образования "Город Архангельск" в границах </w:t>
      </w:r>
      <w:r w:rsidR="00BB1996" w:rsidRPr="00BB1996">
        <w:rPr>
          <w:sz w:val="22"/>
          <w:szCs w:val="22"/>
        </w:rPr>
        <w:br/>
        <w:t>просп. Ленинградского и пер. Конецгорского площадью 2,9520 га</w:t>
      </w:r>
    </w:p>
    <w:p w:rsidR="00801B80" w:rsidRDefault="00801B80" w:rsidP="005A0AAE">
      <w:pPr>
        <w:pStyle w:val="21"/>
        <w:ind w:firstLine="0"/>
        <w:jc w:val="center"/>
        <w:rPr>
          <w:sz w:val="22"/>
          <w:szCs w:val="22"/>
        </w:rPr>
      </w:pPr>
    </w:p>
    <w:p w:rsidR="00801B80" w:rsidRPr="00D92F19" w:rsidRDefault="00BB1996" w:rsidP="005A0AAE">
      <w:pPr>
        <w:pStyle w:val="21"/>
        <w:ind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01CD70A9" wp14:editId="4167A915">
            <wp:extent cx="5584308" cy="7909445"/>
            <wp:effectExtent l="19050" t="0" r="0" b="0"/>
            <wp:docPr id="2" name="Рисунок 1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11" cstate="print"/>
                    <a:srcRect l="2296" t="2211"/>
                    <a:stretch>
                      <a:fillRect/>
                    </a:stretch>
                  </pic:blipFill>
                  <pic:spPr>
                    <a:xfrm>
                      <a:off x="0" y="0"/>
                      <a:ext cx="5587581" cy="791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80" w:rsidRPr="00D56782" w:rsidRDefault="00801B80" w:rsidP="005A0AAE">
      <w:pPr>
        <w:pStyle w:val="21"/>
        <w:ind w:firstLine="0"/>
        <w:jc w:val="center"/>
        <w:rPr>
          <w:sz w:val="20"/>
        </w:rPr>
      </w:pPr>
    </w:p>
    <w:p w:rsidR="00801B80" w:rsidRPr="006B2E01" w:rsidRDefault="00801B80" w:rsidP="005A0AAE">
      <w:pPr>
        <w:jc w:val="center"/>
      </w:pPr>
      <w:r w:rsidRPr="00CF13F3">
        <w:t>____________</w:t>
      </w:r>
      <w:r>
        <w:t>____</w:t>
      </w:r>
    </w:p>
    <w:sectPr w:rsidR="00801B80" w:rsidRPr="006B2E01" w:rsidSect="005A0AAE">
      <w:headerReference w:type="even" r:id="rId12"/>
      <w:headerReference w:type="default" r:id="rId13"/>
      <w:type w:val="nextColumn"/>
      <w:pgSz w:w="11906" w:h="16838"/>
      <w:pgMar w:top="1134" w:right="567" w:bottom="102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2BA" w:rsidRDefault="004D42BA" w:rsidP="00203AE9">
      <w:r>
        <w:separator/>
      </w:r>
    </w:p>
  </w:endnote>
  <w:endnote w:type="continuationSeparator" w:id="0">
    <w:p w:rsidR="004D42BA" w:rsidRDefault="004D42BA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2BA" w:rsidRDefault="004D42BA" w:rsidP="00203AE9">
      <w:r>
        <w:separator/>
      </w:r>
    </w:p>
  </w:footnote>
  <w:footnote w:type="continuationSeparator" w:id="0">
    <w:p w:rsidR="004D42BA" w:rsidRDefault="004D42BA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A4" w:rsidRDefault="000058F2" w:rsidP="002D6192">
    <w:pPr>
      <w:pStyle w:val="aa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D412A4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D412A4" w:rsidRDefault="00D412A4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A4" w:rsidRPr="0039506C" w:rsidRDefault="000058F2" w:rsidP="002D6192">
    <w:pPr>
      <w:pStyle w:val="aa"/>
      <w:framePr w:wrap="around" w:vAnchor="text" w:hAnchor="margin" w:xAlign="center" w:y="1"/>
      <w:rPr>
        <w:rStyle w:val="af5"/>
        <w:sz w:val="24"/>
        <w:szCs w:val="24"/>
      </w:rPr>
    </w:pPr>
    <w:r w:rsidRPr="0039506C">
      <w:rPr>
        <w:rStyle w:val="af5"/>
        <w:sz w:val="24"/>
        <w:szCs w:val="24"/>
      </w:rPr>
      <w:fldChar w:fldCharType="begin"/>
    </w:r>
    <w:r w:rsidR="00D412A4" w:rsidRPr="0039506C">
      <w:rPr>
        <w:rStyle w:val="af5"/>
        <w:sz w:val="24"/>
        <w:szCs w:val="24"/>
      </w:rPr>
      <w:instrText xml:space="preserve">PAGE  </w:instrText>
    </w:r>
    <w:r w:rsidRPr="0039506C">
      <w:rPr>
        <w:rStyle w:val="af5"/>
        <w:sz w:val="24"/>
        <w:szCs w:val="24"/>
      </w:rPr>
      <w:fldChar w:fldCharType="separate"/>
    </w:r>
    <w:r w:rsidR="003D0563">
      <w:rPr>
        <w:rStyle w:val="af5"/>
        <w:noProof/>
        <w:sz w:val="24"/>
        <w:szCs w:val="24"/>
      </w:rPr>
      <w:t>4</w:t>
    </w:r>
    <w:r w:rsidRPr="0039506C">
      <w:rPr>
        <w:rStyle w:val="af5"/>
        <w:sz w:val="24"/>
        <w:szCs w:val="24"/>
      </w:rPr>
      <w:fldChar w:fldCharType="end"/>
    </w:r>
  </w:p>
  <w:p w:rsidR="00D412A4" w:rsidRPr="005119EA" w:rsidRDefault="00D412A4" w:rsidP="002D6192">
    <w:pPr>
      <w:pStyle w:val="aa"/>
      <w:jc w:val="center"/>
      <w:rPr>
        <w:sz w:val="24"/>
        <w:szCs w:val="24"/>
      </w:rPr>
    </w:pPr>
  </w:p>
  <w:p w:rsidR="00D412A4" w:rsidRPr="007E5166" w:rsidRDefault="00D412A4" w:rsidP="002D6192">
    <w:pPr>
      <w:pStyle w:val="aa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A4" w:rsidRDefault="000058F2" w:rsidP="002D6192">
    <w:pPr>
      <w:pStyle w:val="aa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D412A4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D412A4" w:rsidRDefault="00D412A4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A4" w:rsidRPr="0039506C" w:rsidRDefault="000058F2" w:rsidP="002D6192">
    <w:pPr>
      <w:pStyle w:val="aa"/>
      <w:framePr w:wrap="around" w:vAnchor="text" w:hAnchor="margin" w:xAlign="center" w:y="1"/>
      <w:rPr>
        <w:rStyle w:val="af5"/>
        <w:sz w:val="24"/>
        <w:szCs w:val="24"/>
      </w:rPr>
    </w:pPr>
    <w:r w:rsidRPr="0039506C">
      <w:rPr>
        <w:rStyle w:val="af5"/>
        <w:sz w:val="24"/>
        <w:szCs w:val="24"/>
      </w:rPr>
      <w:fldChar w:fldCharType="begin"/>
    </w:r>
    <w:r w:rsidR="00D412A4" w:rsidRPr="0039506C">
      <w:rPr>
        <w:rStyle w:val="af5"/>
        <w:sz w:val="24"/>
        <w:szCs w:val="24"/>
      </w:rPr>
      <w:instrText xml:space="preserve">PAGE  </w:instrText>
    </w:r>
    <w:r w:rsidRPr="0039506C">
      <w:rPr>
        <w:rStyle w:val="af5"/>
        <w:sz w:val="24"/>
        <w:szCs w:val="24"/>
      </w:rPr>
      <w:fldChar w:fldCharType="separate"/>
    </w:r>
    <w:r w:rsidR="005A0AAE">
      <w:rPr>
        <w:rStyle w:val="af5"/>
        <w:noProof/>
        <w:sz w:val="24"/>
        <w:szCs w:val="24"/>
      </w:rPr>
      <w:t>6</w:t>
    </w:r>
    <w:r w:rsidRPr="0039506C">
      <w:rPr>
        <w:rStyle w:val="af5"/>
        <w:sz w:val="24"/>
        <w:szCs w:val="24"/>
      </w:rPr>
      <w:fldChar w:fldCharType="end"/>
    </w:r>
  </w:p>
  <w:p w:rsidR="00D412A4" w:rsidRPr="005119EA" w:rsidRDefault="00D412A4" w:rsidP="002D6192">
    <w:pPr>
      <w:pStyle w:val="aa"/>
      <w:jc w:val="center"/>
      <w:rPr>
        <w:sz w:val="24"/>
        <w:szCs w:val="24"/>
      </w:rPr>
    </w:pPr>
  </w:p>
  <w:p w:rsidR="00D412A4" w:rsidRPr="007E5166" w:rsidRDefault="00D412A4" w:rsidP="002D6192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BD638F6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>
    <w:nsid w:val="1F6B0D91"/>
    <w:multiLevelType w:val="multilevel"/>
    <w:tmpl w:val="7488F5E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5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>
    <w:nsid w:val="3E1C7706"/>
    <w:multiLevelType w:val="multilevel"/>
    <w:tmpl w:val="D494DE4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BEB3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39D3CEA"/>
    <w:multiLevelType w:val="multilevel"/>
    <w:tmpl w:val="7972AE8C"/>
    <w:styleLink w:val="a0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16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0C0C55"/>
    <w:multiLevelType w:val="multilevel"/>
    <w:tmpl w:val="7488F5E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2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6544C52"/>
    <w:multiLevelType w:val="multilevel"/>
    <w:tmpl w:val="407ADEA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2"/>
  </w:num>
  <w:num w:numId="3">
    <w:abstractNumId w:val="12"/>
  </w:num>
  <w:num w:numId="4">
    <w:abstractNumId w:val="1"/>
  </w:num>
  <w:num w:numId="5">
    <w:abstractNumId w:val="18"/>
  </w:num>
  <w:num w:numId="6">
    <w:abstractNumId w:val="5"/>
  </w:num>
  <w:num w:numId="7">
    <w:abstractNumId w:val="16"/>
  </w:num>
  <w:num w:numId="8">
    <w:abstractNumId w:val="9"/>
  </w:num>
  <w:num w:numId="9">
    <w:abstractNumId w:val="17"/>
  </w:num>
  <w:num w:numId="10">
    <w:abstractNumId w:val="20"/>
  </w:num>
  <w:num w:numId="11">
    <w:abstractNumId w:val="3"/>
  </w:num>
  <w:num w:numId="12">
    <w:abstractNumId w:val="14"/>
  </w:num>
  <w:num w:numId="13">
    <w:abstractNumId w:val="6"/>
  </w:num>
  <w:num w:numId="14">
    <w:abstractNumId w:val="7"/>
  </w:num>
  <w:num w:numId="15">
    <w:abstractNumId w:val="24"/>
  </w:num>
  <w:num w:numId="16">
    <w:abstractNumId w:val="11"/>
  </w:num>
  <w:num w:numId="17">
    <w:abstractNumId w:val="13"/>
  </w:num>
  <w:num w:numId="18">
    <w:abstractNumId w:val="0"/>
  </w:num>
  <w:num w:numId="19">
    <w:abstractNumId w:val="4"/>
  </w:num>
  <w:num w:numId="20">
    <w:abstractNumId w:val="15"/>
    <w:lvlOverride w:ilvl="0">
      <w:lvl w:ilvl="0">
        <w:start w:val="1"/>
        <w:numFmt w:val="decimal"/>
        <w:suff w:val="space"/>
        <w:lvlText w:val="%1"/>
        <w:lvlJc w:val="left"/>
        <w:pPr>
          <w:ind w:left="0" w:firstLine="851"/>
        </w:pPr>
        <w:rPr>
          <w:rFonts w:hint="default"/>
          <w:dstrike w:val="0"/>
          <w:sz w:val="24"/>
          <w:szCs w:val="24"/>
          <w:vertAlign w:val="baseline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109" w:firstLine="851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851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851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0" w:firstLine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247"/>
          </w:tabs>
          <w:ind w:left="0" w:firstLine="851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."/>
        <w:lvlJc w:val="left"/>
        <w:pPr>
          <w:ind w:left="0" w:firstLine="851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."/>
        <w:lvlJc w:val="left"/>
        <w:pPr>
          <w:ind w:left="0" w:firstLine="851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."/>
        <w:lvlJc w:val="left"/>
        <w:pPr>
          <w:ind w:left="0" w:firstLine="851"/>
        </w:pPr>
        <w:rPr>
          <w:rFonts w:hint="default"/>
        </w:rPr>
      </w:lvl>
    </w:lvlOverride>
  </w:num>
  <w:num w:numId="21">
    <w:abstractNumId w:val="15"/>
    <w:lvlOverride w:ilvl="0">
      <w:lvl w:ilvl="0">
        <w:start w:val="1"/>
        <w:numFmt w:val="decimal"/>
        <w:suff w:val="space"/>
        <w:lvlText w:val="%1"/>
        <w:lvlJc w:val="left"/>
        <w:pPr>
          <w:ind w:left="229" w:firstLine="851"/>
        </w:pPr>
        <w:rPr>
          <w:rFonts w:hint="default"/>
          <w:dstrike w:val="0"/>
          <w:sz w:val="24"/>
          <w:szCs w:val="24"/>
          <w:vertAlign w:val="baseline"/>
        </w:rPr>
      </w:lvl>
    </w:lvlOverride>
    <w:lvlOverride w:ilvl="1">
      <w:lvl w:ilvl="1">
        <w:start w:val="1"/>
        <w:numFmt w:val="decimal"/>
        <w:suff w:val="space"/>
        <w:lvlText w:val="%1.%2"/>
        <w:lvlJc w:val="left"/>
        <w:pPr>
          <w:ind w:left="0" w:firstLine="851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-131" w:firstLine="851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851"/>
        </w:pPr>
        <w:rPr>
          <w:rFonts w:hint="default"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0" w:firstLine="851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247"/>
          </w:tabs>
          <w:ind w:left="0" w:firstLine="851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."/>
        <w:lvlJc w:val="left"/>
        <w:pPr>
          <w:ind w:left="0" w:firstLine="851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."/>
        <w:lvlJc w:val="left"/>
        <w:pPr>
          <w:ind w:left="0" w:firstLine="851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."/>
        <w:lvlJc w:val="left"/>
        <w:pPr>
          <w:ind w:left="0" w:firstLine="851"/>
        </w:pPr>
        <w:rPr>
          <w:rFonts w:hint="default"/>
        </w:rPr>
      </w:lvl>
    </w:lvlOverride>
  </w:num>
  <w:num w:numId="22">
    <w:abstractNumId w:val="15"/>
  </w:num>
  <w:num w:numId="23">
    <w:abstractNumId w:val="21"/>
  </w:num>
  <w:num w:numId="24">
    <w:abstractNumId w:val="10"/>
  </w:num>
  <w:num w:numId="25">
    <w:abstractNumId w:val="8"/>
  </w:num>
  <w:num w:numId="26">
    <w:abstractNumId w:val="1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58F2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32D03"/>
    <w:rsid w:val="001346CA"/>
    <w:rsid w:val="0013630E"/>
    <w:rsid w:val="0013637D"/>
    <w:rsid w:val="00145A49"/>
    <w:rsid w:val="00145D02"/>
    <w:rsid w:val="00146A1D"/>
    <w:rsid w:val="00157F29"/>
    <w:rsid w:val="001652B1"/>
    <w:rsid w:val="001801F7"/>
    <w:rsid w:val="00181D8C"/>
    <w:rsid w:val="001862F4"/>
    <w:rsid w:val="001917E8"/>
    <w:rsid w:val="00192BE1"/>
    <w:rsid w:val="001966F0"/>
    <w:rsid w:val="001A510C"/>
    <w:rsid w:val="001A697E"/>
    <w:rsid w:val="001A7559"/>
    <w:rsid w:val="001B17E2"/>
    <w:rsid w:val="001B5E2A"/>
    <w:rsid w:val="001C1068"/>
    <w:rsid w:val="001C2CC8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2730D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643D"/>
    <w:rsid w:val="002A60F3"/>
    <w:rsid w:val="002B6EB0"/>
    <w:rsid w:val="002C3D25"/>
    <w:rsid w:val="002C5333"/>
    <w:rsid w:val="002D2B87"/>
    <w:rsid w:val="002D5A9D"/>
    <w:rsid w:val="002D6192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316AB"/>
    <w:rsid w:val="00333B8E"/>
    <w:rsid w:val="00347391"/>
    <w:rsid w:val="00350067"/>
    <w:rsid w:val="003607CD"/>
    <w:rsid w:val="00360A93"/>
    <w:rsid w:val="003639A1"/>
    <w:rsid w:val="003639F8"/>
    <w:rsid w:val="003708D9"/>
    <w:rsid w:val="00376C9A"/>
    <w:rsid w:val="00376DC3"/>
    <w:rsid w:val="0037792E"/>
    <w:rsid w:val="00377C74"/>
    <w:rsid w:val="0038478E"/>
    <w:rsid w:val="003908C9"/>
    <w:rsid w:val="0039368B"/>
    <w:rsid w:val="003955C5"/>
    <w:rsid w:val="003A1A00"/>
    <w:rsid w:val="003B0109"/>
    <w:rsid w:val="003B2373"/>
    <w:rsid w:val="003B4366"/>
    <w:rsid w:val="003B6C61"/>
    <w:rsid w:val="003C1E9C"/>
    <w:rsid w:val="003C4717"/>
    <w:rsid w:val="003C6BC3"/>
    <w:rsid w:val="003D0563"/>
    <w:rsid w:val="003D3F57"/>
    <w:rsid w:val="003E0DB2"/>
    <w:rsid w:val="003F0235"/>
    <w:rsid w:val="003F26B4"/>
    <w:rsid w:val="003F74BC"/>
    <w:rsid w:val="0040077B"/>
    <w:rsid w:val="00404EC5"/>
    <w:rsid w:val="00410B36"/>
    <w:rsid w:val="00413615"/>
    <w:rsid w:val="00421725"/>
    <w:rsid w:val="00421B4E"/>
    <w:rsid w:val="00437C8F"/>
    <w:rsid w:val="00455FED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5C20"/>
    <w:rsid w:val="004C70AC"/>
    <w:rsid w:val="004C7C24"/>
    <w:rsid w:val="004D42BA"/>
    <w:rsid w:val="004D4DFF"/>
    <w:rsid w:val="004D74CA"/>
    <w:rsid w:val="004E597E"/>
    <w:rsid w:val="004E70E6"/>
    <w:rsid w:val="004F21D5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250B7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0AAE"/>
    <w:rsid w:val="005A4610"/>
    <w:rsid w:val="005A4699"/>
    <w:rsid w:val="005A575A"/>
    <w:rsid w:val="005B606E"/>
    <w:rsid w:val="005C66E5"/>
    <w:rsid w:val="005E2749"/>
    <w:rsid w:val="005E76F9"/>
    <w:rsid w:val="005F17F9"/>
    <w:rsid w:val="00602716"/>
    <w:rsid w:val="00604C57"/>
    <w:rsid w:val="00607F72"/>
    <w:rsid w:val="00613C4B"/>
    <w:rsid w:val="006147B4"/>
    <w:rsid w:val="00615D58"/>
    <w:rsid w:val="006353D6"/>
    <w:rsid w:val="00646B54"/>
    <w:rsid w:val="006475C1"/>
    <w:rsid w:val="006511FA"/>
    <w:rsid w:val="00661298"/>
    <w:rsid w:val="00661FB6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A6BF5"/>
    <w:rsid w:val="006B12B9"/>
    <w:rsid w:val="006B3D64"/>
    <w:rsid w:val="006B3DB3"/>
    <w:rsid w:val="006B7B1F"/>
    <w:rsid w:val="006C15B0"/>
    <w:rsid w:val="006C4ED6"/>
    <w:rsid w:val="006C7720"/>
    <w:rsid w:val="006D447E"/>
    <w:rsid w:val="006D711D"/>
    <w:rsid w:val="006E275E"/>
    <w:rsid w:val="006E6DFD"/>
    <w:rsid w:val="00701EE1"/>
    <w:rsid w:val="00711B87"/>
    <w:rsid w:val="00712041"/>
    <w:rsid w:val="00736A73"/>
    <w:rsid w:val="00744565"/>
    <w:rsid w:val="00746917"/>
    <w:rsid w:val="00746CFF"/>
    <w:rsid w:val="00752453"/>
    <w:rsid w:val="00756C12"/>
    <w:rsid w:val="00760049"/>
    <w:rsid w:val="00761300"/>
    <w:rsid w:val="00764C2B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85C0B"/>
    <w:rsid w:val="00893605"/>
    <w:rsid w:val="00894976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90296D"/>
    <w:rsid w:val="00916B1A"/>
    <w:rsid w:val="009239E8"/>
    <w:rsid w:val="00924BF8"/>
    <w:rsid w:val="009270D7"/>
    <w:rsid w:val="00942280"/>
    <w:rsid w:val="00944C70"/>
    <w:rsid w:val="00944E90"/>
    <w:rsid w:val="009508D8"/>
    <w:rsid w:val="009552EA"/>
    <w:rsid w:val="00955EE2"/>
    <w:rsid w:val="00960F93"/>
    <w:rsid w:val="009621CA"/>
    <w:rsid w:val="00965C41"/>
    <w:rsid w:val="009677AC"/>
    <w:rsid w:val="00971333"/>
    <w:rsid w:val="00982872"/>
    <w:rsid w:val="00986ADE"/>
    <w:rsid w:val="009873AB"/>
    <w:rsid w:val="00987CDE"/>
    <w:rsid w:val="0099184A"/>
    <w:rsid w:val="00991A39"/>
    <w:rsid w:val="00993F8D"/>
    <w:rsid w:val="009951C6"/>
    <w:rsid w:val="00996E78"/>
    <w:rsid w:val="009A0ACB"/>
    <w:rsid w:val="009A60A4"/>
    <w:rsid w:val="009B3F5B"/>
    <w:rsid w:val="009B67DE"/>
    <w:rsid w:val="009B6F90"/>
    <w:rsid w:val="009B77E2"/>
    <w:rsid w:val="009D3338"/>
    <w:rsid w:val="009D4182"/>
    <w:rsid w:val="009D4364"/>
    <w:rsid w:val="009D5DA2"/>
    <w:rsid w:val="009E34A9"/>
    <w:rsid w:val="009E3FC0"/>
    <w:rsid w:val="009E5D11"/>
    <w:rsid w:val="009F1D01"/>
    <w:rsid w:val="009F1EC1"/>
    <w:rsid w:val="009F5DB9"/>
    <w:rsid w:val="00A0691D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CBB"/>
    <w:rsid w:val="00A8797A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16C61"/>
    <w:rsid w:val="00B213B7"/>
    <w:rsid w:val="00B24E85"/>
    <w:rsid w:val="00B301B4"/>
    <w:rsid w:val="00B34946"/>
    <w:rsid w:val="00B36700"/>
    <w:rsid w:val="00B45C0A"/>
    <w:rsid w:val="00B479CB"/>
    <w:rsid w:val="00B50A64"/>
    <w:rsid w:val="00B57E4A"/>
    <w:rsid w:val="00B652E2"/>
    <w:rsid w:val="00B73443"/>
    <w:rsid w:val="00B92A8A"/>
    <w:rsid w:val="00B9322B"/>
    <w:rsid w:val="00BA18EA"/>
    <w:rsid w:val="00BB1996"/>
    <w:rsid w:val="00BB5891"/>
    <w:rsid w:val="00BB6BC9"/>
    <w:rsid w:val="00BC15BB"/>
    <w:rsid w:val="00BC2BC1"/>
    <w:rsid w:val="00BC6376"/>
    <w:rsid w:val="00BE6746"/>
    <w:rsid w:val="00BF2B69"/>
    <w:rsid w:val="00BF6EED"/>
    <w:rsid w:val="00C035C8"/>
    <w:rsid w:val="00C13B4D"/>
    <w:rsid w:val="00C14856"/>
    <w:rsid w:val="00C16AD4"/>
    <w:rsid w:val="00C21E93"/>
    <w:rsid w:val="00C23A56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F0B01"/>
    <w:rsid w:val="00CF1C49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412A4"/>
    <w:rsid w:val="00D4377C"/>
    <w:rsid w:val="00D50A79"/>
    <w:rsid w:val="00D564E2"/>
    <w:rsid w:val="00D56642"/>
    <w:rsid w:val="00D6005A"/>
    <w:rsid w:val="00D64055"/>
    <w:rsid w:val="00D64910"/>
    <w:rsid w:val="00D85177"/>
    <w:rsid w:val="00D907BA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976B9"/>
    <w:rsid w:val="00EA5A8D"/>
    <w:rsid w:val="00EB143A"/>
    <w:rsid w:val="00EB1F8E"/>
    <w:rsid w:val="00EB3DEE"/>
    <w:rsid w:val="00EC22AD"/>
    <w:rsid w:val="00ED037B"/>
    <w:rsid w:val="00EE0BA5"/>
    <w:rsid w:val="00EE1B7F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A56B2"/>
    <w:rsid w:val="00FB33C3"/>
    <w:rsid w:val="00FB4329"/>
    <w:rsid w:val="00FB56D6"/>
    <w:rsid w:val="00FC048B"/>
    <w:rsid w:val="00FC0B0D"/>
    <w:rsid w:val="00FC27FE"/>
    <w:rsid w:val="00FC497D"/>
    <w:rsid w:val="00FD0203"/>
    <w:rsid w:val="00FD3835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1"/>
    <w:next w:val="a1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1"/>
    <w:next w:val="a1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List Paragraph"/>
    <w:basedOn w:val="a1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1"/>
    <w:next w:val="a1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6">
    <w:name w:val="Body Text Indent"/>
    <w:basedOn w:val="a1"/>
    <w:link w:val="a7"/>
    <w:rsid w:val="00C96E78"/>
    <w:pPr>
      <w:ind w:firstLine="567"/>
      <w:jc w:val="both"/>
    </w:pPr>
  </w:style>
  <w:style w:type="character" w:customStyle="1" w:styleId="a7">
    <w:name w:val="Основной текст с отступом Знак"/>
    <w:basedOn w:val="a2"/>
    <w:link w:val="a6"/>
    <w:rsid w:val="00C96E78"/>
    <w:rPr>
      <w:rFonts w:eastAsia="Times New Roman"/>
      <w:szCs w:val="20"/>
      <w:lang w:eastAsia="ru-RU"/>
    </w:rPr>
  </w:style>
  <w:style w:type="paragraph" w:styleId="a8">
    <w:name w:val="Body Text"/>
    <w:basedOn w:val="a1"/>
    <w:link w:val="a9"/>
    <w:rsid w:val="00C96E78"/>
    <w:pPr>
      <w:spacing w:after="120"/>
    </w:pPr>
    <w:rPr>
      <w:sz w:val="20"/>
    </w:rPr>
  </w:style>
  <w:style w:type="character" w:customStyle="1" w:styleId="a9">
    <w:name w:val="Основной текст Знак"/>
    <w:basedOn w:val="a2"/>
    <w:link w:val="a8"/>
    <w:rsid w:val="00C96E78"/>
    <w:rPr>
      <w:rFonts w:eastAsia="Times New Roman"/>
      <w:sz w:val="20"/>
      <w:szCs w:val="20"/>
      <w:lang w:eastAsia="ru-RU"/>
    </w:rPr>
  </w:style>
  <w:style w:type="paragraph" w:styleId="aa">
    <w:name w:val="header"/>
    <w:basedOn w:val="a1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rsid w:val="00203AE9"/>
    <w:rPr>
      <w:rFonts w:eastAsia="Times New Roman"/>
      <w:szCs w:val="20"/>
      <w:lang w:eastAsia="ru-RU"/>
    </w:rPr>
  </w:style>
  <w:style w:type="paragraph" w:styleId="ac">
    <w:name w:val="footer"/>
    <w:basedOn w:val="a1"/>
    <w:link w:val="ad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Normal (Web)"/>
    <w:basedOn w:val="a1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">
    <w:name w:val="Balloon Text"/>
    <w:basedOn w:val="a1"/>
    <w:link w:val="af0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 First Indent"/>
    <w:basedOn w:val="a8"/>
    <w:link w:val="af2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2">
    <w:name w:val="Красная строка Знак"/>
    <w:basedOn w:val="a9"/>
    <w:link w:val="af1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3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1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1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4">
    <w:name w:val="Table Grid"/>
    <w:basedOn w:val="a3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page number"/>
    <w:basedOn w:val="a2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2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2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2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6">
    <w:name w:val="Основной текст_"/>
    <w:basedOn w:val="a2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2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1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1"/>
    <w:link w:val="af6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1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2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2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6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1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1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2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1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2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1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7">
    <w:name w:val="Подпись к таблице_"/>
    <w:basedOn w:val="a2"/>
    <w:link w:val="af8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6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8">
    <w:name w:val="Подпись к таблице"/>
    <w:basedOn w:val="a1"/>
    <w:link w:val="af7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6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6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6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6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6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2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1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paragraph" w:styleId="a">
    <w:name w:val="List Number"/>
    <w:basedOn w:val="a1"/>
    <w:rsid w:val="00404EC5"/>
    <w:pPr>
      <w:numPr>
        <w:numId w:val="18"/>
      </w:numPr>
      <w:spacing w:after="120"/>
      <w:jc w:val="both"/>
    </w:pPr>
    <w:rPr>
      <w:rFonts w:ascii="Arial" w:hAnsi="Arial"/>
      <w:sz w:val="24"/>
      <w:szCs w:val="28"/>
    </w:rPr>
  </w:style>
  <w:style w:type="character" w:customStyle="1" w:styleId="27">
    <w:name w:val="Основной текст (2)_"/>
    <w:basedOn w:val="a2"/>
    <w:link w:val="28"/>
    <w:rsid w:val="00404EC5"/>
    <w:rPr>
      <w:shd w:val="clear" w:color="auto" w:fill="FFFFFF"/>
    </w:rPr>
  </w:style>
  <w:style w:type="paragraph" w:customStyle="1" w:styleId="28">
    <w:name w:val="Основной текст (2)"/>
    <w:basedOn w:val="a1"/>
    <w:link w:val="27"/>
    <w:rsid w:val="00404EC5"/>
    <w:pPr>
      <w:widowControl w:val="0"/>
      <w:shd w:val="clear" w:color="auto" w:fill="FFFFFF"/>
      <w:spacing w:before="540" w:after="540" w:line="0" w:lineRule="atLeast"/>
      <w:jc w:val="center"/>
    </w:pPr>
    <w:rPr>
      <w:rFonts w:eastAsia="Calibri"/>
      <w:szCs w:val="28"/>
      <w:lang w:eastAsia="en-US"/>
    </w:rPr>
  </w:style>
  <w:style w:type="numbering" w:customStyle="1" w:styleId="a0">
    <w:name w:val="Нумерованный"/>
    <w:rsid w:val="00404EC5"/>
    <w:pPr>
      <w:numPr>
        <w:numId w:val="22"/>
      </w:numPr>
    </w:pPr>
  </w:style>
  <w:style w:type="paragraph" w:customStyle="1" w:styleId="30">
    <w:name w:val="Уровень 3 Знак"/>
    <w:rsid w:val="00404EC5"/>
    <w:pPr>
      <w:spacing w:after="120"/>
      <w:ind w:left="-131" w:firstLine="851"/>
      <w:jc w:val="both"/>
    </w:pPr>
    <w:rPr>
      <w:rFonts w:ascii="Arial" w:eastAsia="Times New Roman" w:hAnsi="Arial"/>
      <w:sz w:val="24"/>
      <w:lang w:eastAsia="ru-RU"/>
    </w:rPr>
  </w:style>
  <w:style w:type="paragraph" w:customStyle="1" w:styleId="40">
    <w:name w:val="Уровень 4"/>
    <w:rsid w:val="00404EC5"/>
    <w:pPr>
      <w:spacing w:after="120"/>
      <w:ind w:firstLine="851"/>
      <w:jc w:val="both"/>
    </w:pPr>
    <w:rPr>
      <w:rFonts w:ascii="Arial" w:eastAsia="Times New Roman" w:hAnsi="Arial"/>
      <w:sz w:val="24"/>
      <w:lang w:eastAsia="ru-RU"/>
    </w:rPr>
  </w:style>
  <w:style w:type="paragraph" w:customStyle="1" w:styleId="af9">
    <w:name w:val="Тексовый нумерованный"/>
    <w:basedOn w:val="2"/>
    <w:rsid w:val="00404EC5"/>
    <w:pPr>
      <w:spacing w:after="120"/>
      <w:ind w:left="109" w:right="113" w:firstLine="851"/>
      <w:jc w:val="both"/>
      <w:outlineLvl w:val="9"/>
    </w:pPr>
    <w:rPr>
      <w:rFonts w:ascii="Arial" w:hAnsi="Arial"/>
      <w:b w:val="0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1"/>
    <w:next w:val="a1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1"/>
    <w:next w:val="a1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List Paragraph"/>
    <w:basedOn w:val="a1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1"/>
    <w:next w:val="a1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6">
    <w:name w:val="Body Text Indent"/>
    <w:basedOn w:val="a1"/>
    <w:link w:val="a7"/>
    <w:rsid w:val="00C96E78"/>
    <w:pPr>
      <w:ind w:firstLine="567"/>
      <w:jc w:val="both"/>
    </w:pPr>
  </w:style>
  <w:style w:type="character" w:customStyle="1" w:styleId="a7">
    <w:name w:val="Основной текст с отступом Знак"/>
    <w:basedOn w:val="a2"/>
    <w:link w:val="a6"/>
    <w:rsid w:val="00C96E78"/>
    <w:rPr>
      <w:rFonts w:eastAsia="Times New Roman"/>
      <w:szCs w:val="20"/>
      <w:lang w:eastAsia="ru-RU"/>
    </w:rPr>
  </w:style>
  <w:style w:type="paragraph" w:styleId="a8">
    <w:name w:val="Body Text"/>
    <w:basedOn w:val="a1"/>
    <w:link w:val="a9"/>
    <w:rsid w:val="00C96E78"/>
    <w:pPr>
      <w:spacing w:after="120"/>
    </w:pPr>
    <w:rPr>
      <w:sz w:val="20"/>
    </w:rPr>
  </w:style>
  <w:style w:type="character" w:customStyle="1" w:styleId="a9">
    <w:name w:val="Основной текст Знак"/>
    <w:basedOn w:val="a2"/>
    <w:link w:val="a8"/>
    <w:rsid w:val="00C96E78"/>
    <w:rPr>
      <w:rFonts w:eastAsia="Times New Roman"/>
      <w:sz w:val="20"/>
      <w:szCs w:val="20"/>
      <w:lang w:eastAsia="ru-RU"/>
    </w:rPr>
  </w:style>
  <w:style w:type="paragraph" w:styleId="aa">
    <w:name w:val="header"/>
    <w:basedOn w:val="a1"/>
    <w:link w:val="ab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rsid w:val="00203AE9"/>
    <w:rPr>
      <w:rFonts w:eastAsia="Times New Roman"/>
      <w:szCs w:val="20"/>
      <w:lang w:eastAsia="ru-RU"/>
    </w:rPr>
  </w:style>
  <w:style w:type="paragraph" w:styleId="ac">
    <w:name w:val="footer"/>
    <w:basedOn w:val="a1"/>
    <w:link w:val="ad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Normal (Web)"/>
    <w:basedOn w:val="a1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">
    <w:name w:val="Balloon Text"/>
    <w:basedOn w:val="a1"/>
    <w:link w:val="af0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 First Indent"/>
    <w:basedOn w:val="a8"/>
    <w:link w:val="af2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2">
    <w:name w:val="Красная строка Знак"/>
    <w:basedOn w:val="a9"/>
    <w:link w:val="af1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3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1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1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4">
    <w:name w:val="Table Grid"/>
    <w:basedOn w:val="a3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page number"/>
    <w:basedOn w:val="a2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2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2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2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6">
    <w:name w:val="Основной текст_"/>
    <w:basedOn w:val="a2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2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1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1"/>
    <w:link w:val="af6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1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2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2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6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1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1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2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1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2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1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7">
    <w:name w:val="Подпись к таблице_"/>
    <w:basedOn w:val="a2"/>
    <w:link w:val="af8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6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8">
    <w:name w:val="Подпись к таблице"/>
    <w:basedOn w:val="a1"/>
    <w:link w:val="af7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6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6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6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6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6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2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1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paragraph" w:styleId="a">
    <w:name w:val="List Number"/>
    <w:basedOn w:val="a1"/>
    <w:rsid w:val="00404EC5"/>
    <w:pPr>
      <w:numPr>
        <w:numId w:val="18"/>
      </w:numPr>
      <w:spacing w:after="120"/>
      <w:jc w:val="both"/>
    </w:pPr>
    <w:rPr>
      <w:rFonts w:ascii="Arial" w:hAnsi="Arial"/>
      <w:sz w:val="24"/>
      <w:szCs w:val="28"/>
    </w:rPr>
  </w:style>
  <w:style w:type="character" w:customStyle="1" w:styleId="27">
    <w:name w:val="Основной текст (2)_"/>
    <w:basedOn w:val="a2"/>
    <w:link w:val="28"/>
    <w:rsid w:val="00404EC5"/>
    <w:rPr>
      <w:shd w:val="clear" w:color="auto" w:fill="FFFFFF"/>
    </w:rPr>
  </w:style>
  <w:style w:type="paragraph" w:customStyle="1" w:styleId="28">
    <w:name w:val="Основной текст (2)"/>
    <w:basedOn w:val="a1"/>
    <w:link w:val="27"/>
    <w:rsid w:val="00404EC5"/>
    <w:pPr>
      <w:widowControl w:val="0"/>
      <w:shd w:val="clear" w:color="auto" w:fill="FFFFFF"/>
      <w:spacing w:before="540" w:after="540" w:line="0" w:lineRule="atLeast"/>
      <w:jc w:val="center"/>
    </w:pPr>
    <w:rPr>
      <w:rFonts w:eastAsia="Calibri"/>
      <w:szCs w:val="28"/>
      <w:lang w:eastAsia="en-US"/>
    </w:rPr>
  </w:style>
  <w:style w:type="numbering" w:customStyle="1" w:styleId="a0">
    <w:name w:val="Нумерованный"/>
    <w:rsid w:val="00404EC5"/>
    <w:pPr>
      <w:numPr>
        <w:numId w:val="22"/>
      </w:numPr>
    </w:pPr>
  </w:style>
  <w:style w:type="paragraph" w:customStyle="1" w:styleId="30">
    <w:name w:val="Уровень 3 Знак"/>
    <w:rsid w:val="00404EC5"/>
    <w:pPr>
      <w:spacing w:after="120"/>
      <w:ind w:left="-131" w:firstLine="851"/>
      <w:jc w:val="both"/>
    </w:pPr>
    <w:rPr>
      <w:rFonts w:ascii="Arial" w:eastAsia="Times New Roman" w:hAnsi="Arial"/>
      <w:sz w:val="24"/>
      <w:lang w:eastAsia="ru-RU"/>
    </w:rPr>
  </w:style>
  <w:style w:type="paragraph" w:customStyle="1" w:styleId="40">
    <w:name w:val="Уровень 4"/>
    <w:rsid w:val="00404EC5"/>
    <w:pPr>
      <w:spacing w:after="120"/>
      <w:ind w:firstLine="851"/>
      <w:jc w:val="both"/>
    </w:pPr>
    <w:rPr>
      <w:rFonts w:ascii="Arial" w:eastAsia="Times New Roman" w:hAnsi="Arial"/>
      <w:sz w:val="24"/>
      <w:lang w:eastAsia="ru-RU"/>
    </w:rPr>
  </w:style>
  <w:style w:type="paragraph" w:customStyle="1" w:styleId="af9">
    <w:name w:val="Тексовый нумерованный"/>
    <w:basedOn w:val="2"/>
    <w:rsid w:val="00404EC5"/>
    <w:pPr>
      <w:spacing w:after="120"/>
      <w:ind w:left="109" w:right="113" w:firstLine="851"/>
      <w:jc w:val="both"/>
      <w:outlineLvl w:val="9"/>
    </w:pPr>
    <w:rPr>
      <w:rFonts w:ascii="Arial" w:hAnsi="Arial"/>
      <w:b w:val="0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E3D15-2654-43A4-8C81-01419A218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1221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4</cp:revision>
  <cp:lastPrinted>2021-08-09T08:50:00Z</cp:lastPrinted>
  <dcterms:created xsi:type="dcterms:W3CDTF">2021-08-09T07:41:00Z</dcterms:created>
  <dcterms:modified xsi:type="dcterms:W3CDTF">2021-08-09T12:27:00Z</dcterms:modified>
</cp:coreProperties>
</file>