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Tr="00EF7C0A">
        <w:trPr>
          <w:trHeight w:val="351"/>
          <w:jc w:val="right"/>
        </w:trPr>
        <w:tc>
          <w:tcPr>
            <w:tcW w:w="4076" w:type="dxa"/>
          </w:tcPr>
          <w:p w:rsidR="00FC7474" w:rsidRPr="00FC7474" w:rsidRDefault="00EF7C0A" w:rsidP="00FC7474">
            <w:pPr>
              <w:pStyle w:val="1"/>
              <w:rPr>
                <w:b w:val="0"/>
                <w:sz w:val="26"/>
                <w:szCs w:val="26"/>
              </w:rPr>
            </w:pPr>
            <w:r w:rsidRPr="00FC7474">
              <w:rPr>
                <w:sz w:val="26"/>
                <w:szCs w:val="26"/>
              </w:rPr>
              <w:br w:type="page"/>
            </w:r>
            <w:r w:rsidR="00FC7474" w:rsidRPr="00FC7474">
              <w:rPr>
                <w:b w:val="0"/>
                <w:sz w:val="26"/>
                <w:szCs w:val="26"/>
              </w:rPr>
              <w:t>Приложение</w:t>
            </w:r>
          </w:p>
          <w:p w:rsidR="005776ED" w:rsidRPr="00B60A47" w:rsidRDefault="00223F4B" w:rsidP="00FC7474">
            <w:pPr>
              <w:pStyle w:val="1"/>
              <w:rPr>
                <w:b w:val="0"/>
                <w:color w:val="000000"/>
                <w:sz w:val="26"/>
                <w:szCs w:val="26"/>
              </w:rPr>
            </w:pPr>
            <w:r w:rsidRPr="00B60A47">
              <w:rPr>
                <w:b w:val="0"/>
                <w:color w:val="000000"/>
                <w:sz w:val="26"/>
                <w:szCs w:val="26"/>
              </w:rPr>
              <w:t>УТВЕРЖДЕНО</w:t>
            </w:r>
          </w:p>
        </w:tc>
      </w:tr>
      <w:tr w:rsidR="005776ED" w:rsidTr="00EF7C0A">
        <w:trPr>
          <w:trHeight w:val="1235"/>
          <w:jc w:val="right"/>
        </w:trPr>
        <w:tc>
          <w:tcPr>
            <w:tcW w:w="4076" w:type="dxa"/>
          </w:tcPr>
          <w:p w:rsidR="005776ED" w:rsidRPr="00FC7474" w:rsidRDefault="005776ED" w:rsidP="00FC7474">
            <w:pPr>
              <w:jc w:val="center"/>
              <w:rPr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>распоряжени</w:t>
            </w:r>
            <w:r w:rsidR="008204F5" w:rsidRPr="00FC7474">
              <w:rPr>
                <w:color w:val="000000"/>
                <w:sz w:val="26"/>
                <w:szCs w:val="26"/>
              </w:rPr>
              <w:t>ем</w:t>
            </w:r>
            <w:r w:rsidRPr="00FC7474">
              <w:rPr>
                <w:color w:val="000000"/>
                <w:sz w:val="26"/>
                <w:szCs w:val="26"/>
              </w:rPr>
              <w:t xml:space="preserve"> Главы</w:t>
            </w:r>
          </w:p>
          <w:p w:rsidR="005776ED" w:rsidRPr="00FC7474" w:rsidRDefault="005776ED" w:rsidP="00FC7474">
            <w:pPr>
              <w:jc w:val="center"/>
              <w:rPr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5776ED" w:rsidRPr="00FC7474" w:rsidRDefault="005776ED" w:rsidP="00FC7474">
            <w:pPr>
              <w:jc w:val="center"/>
              <w:rPr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>"Город Архангельск"</w:t>
            </w:r>
          </w:p>
          <w:p w:rsidR="005776ED" w:rsidRPr="00FC7474" w:rsidRDefault="005776ED" w:rsidP="00BE5D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7474">
              <w:rPr>
                <w:color w:val="000000"/>
                <w:sz w:val="26"/>
                <w:szCs w:val="26"/>
              </w:rPr>
              <w:t xml:space="preserve">от </w:t>
            </w:r>
            <w:r w:rsidR="00BE5D3D">
              <w:rPr>
                <w:color w:val="000000"/>
                <w:sz w:val="26"/>
                <w:szCs w:val="26"/>
              </w:rPr>
              <w:t>26</w:t>
            </w:r>
            <w:r w:rsidR="001664E9" w:rsidRPr="00FC7474">
              <w:rPr>
                <w:color w:val="000000"/>
                <w:sz w:val="26"/>
                <w:szCs w:val="26"/>
              </w:rPr>
              <w:t>.</w:t>
            </w:r>
            <w:r w:rsidR="00BE5D3D">
              <w:rPr>
                <w:color w:val="000000"/>
                <w:sz w:val="26"/>
                <w:szCs w:val="26"/>
              </w:rPr>
              <w:t>08.</w:t>
            </w:r>
            <w:r w:rsidR="001664E9" w:rsidRPr="00FC7474">
              <w:rPr>
                <w:color w:val="000000"/>
                <w:sz w:val="26"/>
                <w:szCs w:val="26"/>
              </w:rPr>
              <w:t>20</w:t>
            </w:r>
            <w:r w:rsidR="009747DC">
              <w:rPr>
                <w:color w:val="000000"/>
                <w:sz w:val="26"/>
                <w:szCs w:val="26"/>
              </w:rPr>
              <w:t>20</w:t>
            </w:r>
            <w:r w:rsidR="001664E9" w:rsidRPr="00FC7474">
              <w:rPr>
                <w:color w:val="000000"/>
                <w:sz w:val="26"/>
                <w:szCs w:val="26"/>
              </w:rPr>
              <w:t xml:space="preserve"> № </w:t>
            </w:r>
            <w:r w:rsidR="00BE5D3D">
              <w:rPr>
                <w:color w:val="000000"/>
                <w:sz w:val="26"/>
                <w:szCs w:val="26"/>
              </w:rPr>
              <w:t>2937</w:t>
            </w:r>
            <w:bookmarkStart w:id="0" w:name="_GoBack"/>
            <w:bookmarkEnd w:id="0"/>
            <w:r w:rsidR="001664E9" w:rsidRPr="00FC7474">
              <w:rPr>
                <w:color w:val="000000"/>
                <w:sz w:val="26"/>
                <w:szCs w:val="26"/>
              </w:rPr>
              <w:t>р</w:t>
            </w:r>
          </w:p>
        </w:tc>
      </w:tr>
    </w:tbl>
    <w:p w:rsidR="00B85538" w:rsidRDefault="00B85538" w:rsidP="005776ED">
      <w:pPr>
        <w:pStyle w:val="2"/>
        <w:ind w:firstLine="0"/>
        <w:jc w:val="center"/>
        <w:rPr>
          <w:b/>
        </w:rPr>
      </w:pPr>
    </w:p>
    <w:p w:rsidR="002425B8" w:rsidRPr="002425B8" w:rsidRDefault="002425B8" w:rsidP="002425B8">
      <w:pPr>
        <w:widowControl w:val="0"/>
        <w:jc w:val="center"/>
        <w:rPr>
          <w:b/>
          <w:szCs w:val="28"/>
        </w:rPr>
      </w:pPr>
      <w:r w:rsidRPr="002425B8">
        <w:rPr>
          <w:b/>
          <w:szCs w:val="28"/>
        </w:rPr>
        <w:t>ТЕХНИЧЕСКОЕ ЗАДАНИЕ</w:t>
      </w:r>
    </w:p>
    <w:p w:rsidR="002425B8" w:rsidRPr="002425B8" w:rsidRDefault="002425B8" w:rsidP="002425B8">
      <w:pPr>
        <w:jc w:val="center"/>
        <w:rPr>
          <w:b/>
          <w:szCs w:val="28"/>
        </w:rPr>
      </w:pPr>
      <w:r w:rsidRPr="002425B8">
        <w:rPr>
          <w:b/>
          <w:szCs w:val="28"/>
        </w:rPr>
        <w:t xml:space="preserve">на </w:t>
      </w:r>
      <w:r w:rsidR="00D77B52" w:rsidRPr="00D77B52">
        <w:rPr>
          <w:b/>
          <w:szCs w:val="28"/>
        </w:rPr>
        <w:t xml:space="preserve">подготовку документации по планировке территории </w:t>
      </w:r>
      <w:r w:rsidR="00D77B52" w:rsidRPr="00D77B52">
        <w:rPr>
          <w:b/>
          <w:szCs w:val="28"/>
        </w:rPr>
        <w:br/>
        <w:t>муниципального образования "Город Архангельск" в границах</w:t>
      </w:r>
      <w:r w:rsidR="00D77B52" w:rsidRPr="00D77B52">
        <w:rPr>
          <w:b/>
          <w:szCs w:val="28"/>
        </w:rPr>
        <w:br/>
        <w:t xml:space="preserve">ул. Советской, ул. Терехина, ул. </w:t>
      </w:r>
      <w:proofErr w:type="spellStart"/>
      <w:r w:rsidR="00D77B52" w:rsidRPr="00D77B52">
        <w:rPr>
          <w:b/>
          <w:szCs w:val="28"/>
        </w:rPr>
        <w:t>Новоземельской</w:t>
      </w:r>
      <w:proofErr w:type="spellEnd"/>
      <w:r w:rsidR="004039DE">
        <w:rPr>
          <w:b/>
          <w:szCs w:val="28"/>
        </w:rPr>
        <w:t xml:space="preserve"> и ул. Краснофлотской площадью 6,2232</w:t>
      </w:r>
      <w:r w:rsidR="00D77B52" w:rsidRPr="00D77B52">
        <w:rPr>
          <w:b/>
          <w:szCs w:val="28"/>
        </w:rPr>
        <w:t xml:space="preserve"> га</w:t>
      </w:r>
    </w:p>
    <w:p w:rsidR="002425B8" w:rsidRPr="002425B8" w:rsidRDefault="002425B8" w:rsidP="002425B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и проект межевания территории </w:t>
      </w:r>
      <w:r w:rsidRPr="009E61B5">
        <w:rPr>
          <w:rFonts w:ascii="Times New Roman" w:hAnsi="Times New Roman" w:cs="Times New Roman"/>
          <w:color w:val="000000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"Город Архангельск" </w:t>
      </w:r>
      <w:r w:rsidR="003668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1B5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9E61B5">
        <w:rPr>
          <w:rFonts w:ascii="Times New Roman" w:hAnsi="Times New Roman" w:cs="Times New Roman"/>
          <w:sz w:val="28"/>
          <w:szCs w:val="28"/>
        </w:rPr>
        <w:t xml:space="preserve">ул. Советской, ул. Терехина, ул. </w:t>
      </w:r>
      <w:proofErr w:type="spellStart"/>
      <w:r w:rsidRPr="009E61B5">
        <w:rPr>
          <w:rFonts w:ascii="Times New Roman" w:hAnsi="Times New Roman" w:cs="Times New Roman"/>
          <w:sz w:val="28"/>
          <w:szCs w:val="28"/>
        </w:rPr>
        <w:t>Новоземельской</w:t>
      </w:r>
      <w:proofErr w:type="spellEnd"/>
      <w:r w:rsidRPr="009E61B5">
        <w:rPr>
          <w:rFonts w:ascii="Times New Roman" w:hAnsi="Times New Roman" w:cs="Times New Roman"/>
          <w:sz w:val="28"/>
          <w:szCs w:val="28"/>
        </w:rPr>
        <w:t xml:space="preserve"> и </w:t>
      </w:r>
      <w:r w:rsidR="004039DE">
        <w:rPr>
          <w:rFonts w:ascii="Times New Roman" w:hAnsi="Times New Roman" w:cs="Times New Roman"/>
          <w:sz w:val="28"/>
          <w:szCs w:val="28"/>
        </w:rPr>
        <w:br/>
        <w:t>ул. Краснофлотской площадью 6,2232</w:t>
      </w:r>
      <w:r w:rsidRPr="009E61B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 xml:space="preserve">ООО "А4 </w:t>
      </w:r>
      <w:proofErr w:type="spellStart"/>
      <w:r w:rsidRPr="009E61B5">
        <w:rPr>
          <w:rFonts w:ascii="Times New Roman" w:hAnsi="Times New Roman" w:cs="Times New Roman"/>
          <w:sz w:val="28"/>
          <w:szCs w:val="28"/>
        </w:rPr>
        <w:t>Проджект</w:t>
      </w:r>
      <w:proofErr w:type="spellEnd"/>
      <w:r w:rsidRPr="009E61B5">
        <w:rPr>
          <w:rFonts w:ascii="Times New Roman" w:hAnsi="Times New Roman" w:cs="Times New Roman"/>
          <w:sz w:val="28"/>
          <w:szCs w:val="28"/>
        </w:rPr>
        <w:t xml:space="preserve">" (зарегистрированное Инспекцией Федеральной налоговой службы по г. Архангельску 27 февраля 2010 г. за основным </w:t>
      </w:r>
      <w:r w:rsidRPr="003668FC">
        <w:rPr>
          <w:rFonts w:ascii="Times New Roman" w:hAnsi="Times New Roman" w:cs="Times New Roman"/>
          <w:spacing w:val="-6"/>
          <w:sz w:val="28"/>
          <w:szCs w:val="28"/>
        </w:rPr>
        <w:t>государственным регистрационным номером 1102901001631, ИНН 2901200432).</w:t>
      </w: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9E61B5" w:rsidRPr="009E61B5" w:rsidRDefault="009E61B5" w:rsidP="009E61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9E61B5" w:rsidRPr="009E61B5" w:rsidRDefault="009E61B5" w:rsidP="009E61B5">
      <w:pPr>
        <w:ind w:firstLine="709"/>
        <w:jc w:val="both"/>
        <w:rPr>
          <w:szCs w:val="28"/>
        </w:rPr>
      </w:pPr>
      <w:r w:rsidRPr="009E61B5">
        <w:rPr>
          <w:szCs w:val="28"/>
        </w:rPr>
        <w:t xml:space="preserve">Распоряжение администрации муниципального образования "Приморский муниципальный район" от </w:t>
      </w:r>
      <w:r w:rsidR="000131C6">
        <w:rPr>
          <w:szCs w:val="28"/>
        </w:rPr>
        <w:t>26</w:t>
      </w:r>
      <w:r w:rsidRPr="009E61B5">
        <w:rPr>
          <w:szCs w:val="28"/>
        </w:rPr>
        <w:t xml:space="preserve"> августа 2020 года №</w:t>
      </w:r>
      <w:r w:rsidR="000131C6">
        <w:rPr>
          <w:szCs w:val="28"/>
        </w:rPr>
        <w:t xml:space="preserve"> 2937</w:t>
      </w:r>
      <w:r w:rsidRPr="009E61B5">
        <w:rPr>
          <w:szCs w:val="28"/>
        </w:rPr>
        <w:t xml:space="preserve">р </w:t>
      </w:r>
      <w:r w:rsidR="000131C6">
        <w:rPr>
          <w:szCs w:val="28"/>
        </w:rPr>
        <w:br/>
      </w:r>
      <w:r w:rsidRPr="009E61B5">
        <w:rPr>
          <w:szCs w:val="28"/>
        </w:rPr>
        <w:t xml:space="preserve">"О </w:t>
      </w:r>
      <w:r w:rsidR="00E611D4">
        <w:rPr>
          <w:szCs w:val="28"/>
        </w:rPr>
        <w:t>подготовке</w:t>
      </w:r>
      <w:r w:rsidRPr="009E61B5">
        <w:rPr>
          <w:szCs w:val="28"/>
        </w:rPr>
        <w:t xml:space="preserve"> документации по планировке территории муниципального образования "Город Архангельск" в границах ул. Советской, ул. Терехина, </w:t>
      </w:r>
      <w:r w:rsidR="004039DE">
        <w:rPr>
          <w:szCs w:val="28"/>
        </w:rPr>
        <w:br/>
      </w:r>
      <w:r w:rsidRPr="009E61B5">
        <w:rPr>
          <w:szCs w:val="28"/>
        </w:rPr>
        <w:t xml:space="preserve">ул. </w:t>
      </w:r>
      <w:proofErr w:type="spellStart"/>
      <w:r w:rsidRPr="009E61B5">
        <w:rPr>
          <w:szCs w:val="28"/>
        </w:rPr>
        <w:t>Новоземельской</w:t>
      </w:r>
      <w:proofErr w:type="spellEnd"/>
      <w:r w:rsidRPr="009E61B5">
        <w:rPr>
          <w:szCs w:val="28"/>
        </w:rPr>
        <w:t xml:space="preserve"> и ул. Краснофлотской площадью </w:t>
      </w:r>
      <w:r w:rsidR="004039DE">
        <w:rPr>
          <w:szCs w:val="28"/>
        </w:rPr>
        <w:t>6,2232</w:t>
      </w:r>
      <w:r w:rsidRPr="009E61B5">
        <w:rPr>
          <w:szCs w:val="28"/>
        </w:rPr>
        <w:t xml:space="preserve"> га".</w:t>
      </w:r>
    </w:p>
    <w:p w:rsidR="009E61B5" w:rsidRPr="009E61B5" w:rsidRDefault="009E61B5" w:rsidP="009E61B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1B5" w:rsidRPr="009E61B5" w:rsidRDefault="009E61B5" w:rsidP="009E61B5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9E61B5">
        <w:rPr>
          <w:color w:val="000000"/>
          <w:szCs w:val="28"/>
        </w:rPr>
        <w:t xml:space="preserve">в границах </w:t>
      </w:r>
      <w:r w:rsidRPr="009E61B5">
        <w:rPr>
          <w:szCs w:val="28"/>
        </w:rPr>
        <w:t xml:space="preserve">ул. Советской, ул. Терехина, </w:t>
      </w:r>
      <w:r w:rsidR="004039DE">
        <w:rPr>
          <w:szCs w:val="28"/>
        </w:rPr>
        <w:br/>
      </w:r>
      <w:r w:rsidRPr="009E61B5">
        <w:rPr>
          <w:szCs w:val="28"/>
        </w:rPr>
        <w:t xml:space="preserve">ул. </w:t>
      </w:r>
      <w:proofErr w:type="spellStart"/>
      <w:r w:rsidRPr="009E61B5">
        <w:rPr>
          <w:szCs w:val="28"/>
        </w:rPr>
        <w:t>Новоземельской</w:t>
      </w:r>
      <w:proofErr w:type="spellEnd"/>
      <w:r w:rsidRPr="009E61B5">
        <w:rPr>
          <w:szCs w:val="28"/>
        </w:rPr>
        <w:t xml:space="preserve"> и ул. Краснофлотской. 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 xml:space="preserve">Общая площадь объекта градостроительного планирования составляет </w:t>
      </w:r>
      <w:r w:rsidR="004039DE">
        <w:rPr>
          <w:szCs w:val="28"/>
        </w:rPr>
        <w:t>6,2232</w:t>
      </w:r>
      <w:r w:rsidRPr="009E61B5">
        <w:rPr>
          <w:szCs w:val="28"/>
        </w:rPr>
        <w:t xml:space="preserve"> га. 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>Размещение объекта в соответствии со с</w:t>
      </w:r>
      <w:r>
        <w:rPr>
          <w:szCs w:val="28"/>
        </w:rPr>
        <w:t xml:space="preserve">хемой, указанной в приложении </w:t>
      </w:r>
      <w:r w:rsidR="003668FC">
        <w:rPr>
          <w:szCs w:val="28"/>
        </w:rPr>
        <w:br/>
      </w:r>
      <w:r w:rsidRPr="009E61B5">
        <w:rPr>
          <w:szCs w:val="28"/>
        </w:rPr>
        <w:t>к техническому заданию.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 xml:space="preserve">Функциональное назначение территориальных зон, в границах которых разрабатывается документация по планировке территории: зона индивидуальных жилых домов с приусадебными участками и малоэтажных </w:t>
      </w:r>
      <w:r w:rsidRPr="009E61B5">
        <w:rPr>
          <w:szCs w:val="28"/>
        </w:rPr>
        <w:lastRenderedPageBreak/>
        <w:t>многоквартирных жилых домов, кодовое обозначение – Ж-</w:t>
      </w:r>
      <w:r w:rsidR="00185615">
        <w:rPr>
          <w:szCs w:val="28"/>
        </w:rPr>
        <w:t>5</w:t>
      </w:r>
      <w:r w:rsidRPr="009E61B5">
        <w:rPr>
          <w:szCs w:val="28"/>
        </w:rPr>
        <w:t>, зона автомобильного транспорта, кодовое обозначение – ВТ-2.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 xml:space="preserve">Рельеф – спокойный. 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 xml:space="preserve">Транспортная связь обеспечивается по ул. Советской – улице общегородского значения, и по ул. Терехина, ул. </w:t>
      </w:r>
      <w:proofErr w:type="spellStart"/>
      <w:r w:rsidRPr="009E61B5">
        <w:rPr>
          <w:szCs w:val="28"/>
        </w:rPr>
        <w:t>Новоземельской</w:t>
      </w:r>
      <w:proofErr w:type="spellEnd"/>
      <w:r w:rsidRPr="009E61B5">
        <w:rPr>
          <w:szCs w:val="28"/>
        </w:rPr>
        <w:t xml:space="preserve"> </w:t>
      </w:r>
      <w:r w:rsidR="004039DE">
        <w:rPr>
          <w:szCs w:val="28"/>
        </w:rPr>
        <w:br/>
      </w:r>
      <w:r w:rsidRPr="009E61B5">
        <w:rPr>
          <w:szCs w:val="28"/>
        </w:rPr>
        <w:t>и ул. Краснофлотской – жилыми улицами.</w:t>
      </w:r>
    </w:p>
    <w:p w:rsidR="009E61B5" w:rsidRPr="009E61B5" w:rsidRDefault="009E61B5" w:rsidP="009E61B5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>Транспортная и инженерная инфраструктуры территории сформированы.</w:t>
      </w: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документации по планировке территории, последовательность и сроки выполнения работы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Проект планировки территории </w:t>
      </w:r>
      <w:r w:rsidRPr="009E61B5">
        <w:rPr>
          <w:color w:val="000000"/>
          <w:szCs w:val="28"/>
        </w:rPr>
        <w:t xml:space="preserve">муниципального образования "Город Архангельск" </w:t>
      </w:r>
      <w:r w:rsidRPr="009E61B5">
        <w:rPr>
          <w:szCs w:val="28"/>
        </w:rPr>
        <w:t xml:space="preserve">в границах ул. Советской, ул. Терехина, ул. </w:t>
      </w:r>
      <w:proofErr w:type="spellStart"/>
      <w:r w:rsidRPr="009E61B5">
        <w:rPr>
          <w:szCs w:val="28"/>
        </w:rPr>
        <w:t>Новоземельской</w:t>
      </w:r>
      <w:proofErr w:type="spellEnd"/>
      <w:r w:rsidRPr="009E61B5">
        <w:rPr>
          <w:szCs w:val="28"/>
        </w:rPr>
        <w:t xml:space="preserve"> и </w:t>
      </w:r>
      <w:r w:rsidR="004039DE">
        <w:rPr>
          <w:szCs w:val="28"/>
        </w:rPr>
        <w:br/>
      </w:r>
      <w:r w:rsidR="003F3D94">
        <w:rPr>
          <w:szCs w:val="28"/>
        </w:rPr>
        <w:t>ул. Краснофлотской площадью 6</w:t>
      </w:r>
      <w:r w:rsidRPr="009E61B5">
        <w:rPr>
          <w:szCs w:val="28"/>
        </w:rPr>
        <w:t>,</w:t>
      </w:r>
      <w:r w:rsidR="003F3D94">
        <w:rPr>
          <w:szCs w:val="28"/>
        </w:rPr>
        <w:t xml:space="preserve">2232 </w:t>
      </w:r>
      <w:r w:rsidRPr="009E61B5">
        <w:rPr>
          <w:szCs w:val="28"/>
        </w:rPr>
        <w:t>га (далее по тексту – проект планировки территории) подготовить в составе: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1)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основной части, которая подлежит утверждению;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2) материалов по обоснованию.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Основная часть проекта планировки должна включать в себя:</w:t>
      </w:r>
    </w:p>
    <w:p w:rsidR="009E61B5" w:rsidRPr="009E61B5" w:rsidRDefault="009E61B5" w:rsidP="009E61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szCs w:val="28"/>
        </w:rPr>
        <w:t>1)</w:t>
      </w:r>
      <w:r w:rsidRPr="009E61B5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9E61B5" w:rsidRPr="009E61B5" w:rsidRDefault="009E61B5" w:rsidP="009E61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а)</w:t>
      </w:r>
      <w:r w:rsidRPr="009E61B5">
        <w:rPr>
          <w:szCs w:val="28"/>
        </w:rPr>
        <w:t> </w:t>
      </w:r>
      <w:r w:rsidRPr="009E61B5">
        <w:rPr>
          <w:rFonts w:ascii="Times New Roman CYR" w:hAnsi="Times New Roman CYR" w:cs="Times New Roman CYR"/>
          <w:szCs w:val="28"/>
        </w:rPr>
        <w:t>красные линии;</w:t>
      </w:r>
    </w:p>
    <w:p w:rsidR="009E61B5" w:rsidRPr="009E61B5" w:rsidRDefault="009E61B5" w:rsidP="009E61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б)</w:t>
      </w:r>
      <w:r w:rsidRPr="009E61B5">
        <w:rPr>
          <w:szCs w:val="28"/>
        </w:rPr>
        <w:t> </w:t>
      </w:r>
      <w:r w:rsidRPr="009E61B5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в)</w:t>
      </w:r>
      <w:r w:rsidRPr="009E61B5">
        <w:rPr>
          <w:szCs w:val="28"/>
        </w:rPr>
        <w:t> </w:t>
      </w:r>
      <w:r w:rsidRPr="009E61B5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2) положение о характеристиках пла</w:t>
      </w:r>
      <w:r>
        <w:rPr>
          <w:rFonts w:ascii="Times New Roman CYR" w:hAnsi="Times New Roman CYR" w:cs="Times New Roman CYR"/>
          <w:szCs w:val="28"/>
        </w:rPr>
        <w:t xml:space="preserve">нируемого развития территории, 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9E61B5">
        <w:rPr>
          <w:rFonts w:ascii="Times New Roman CYR" w:hAnsi="Times New Roman CYR" w:cs="Times New Roman CYR"/>
          <w:szCs w:val="28"/>
        </w:rPr>
        <w:t>и иного назначения и необходимых для ф</w:t>
      </w:r>
      <w:r>
        <w:rPr>
          <w:rFonts w:ascii="Times New Roman CYR" w:hAnsi="Times New Roman CYR" w:cs="Times New Roman CYR"/>
          <w:szCs w:val="28"/>
        </w:rPr>
        <w:t xml:space="preserve">ункционирования таких объектов </w:t>
      </w:r>
      <w:r w:rsidRPr="009E61B5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</w:t>
      </w:r>
      <w:r>
        <w:rPr>
          <w:rFonts w:ascii="Times New Roman CYR" w:hAnsi="Times New Roman CYR" w:cs="Times New Roman CYR"/>
          <w:szCs w:val="28"/>
        </w:rPr>
        <w:t xml:space="preserve">том числе объектов, включенных 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</w:t>
      </w:r>
      <w:r>
        <w:rPr>
          <w:rFonts w:ascii="Times New Roman CYR" w:hAnsi="Times New Roman CYR" w:cs="Times New Roman CYR"/>
          <w:szCs w:val="28"/>
        </w:rPr>
        <w:t xml:space="preserve">й инфраструктуры и необходимых </w:t>
      </w:r>
      <w:r w:rsidRPr="009E61B5">
        <w:rPr>
          <w:rFonts w:ascii="Times New Roman CYR" w:hAnsi="Times New Roman CYR" w:cs="Times New Roman CYR"/>
          <w:szCs w:val="28"/>
        </w:rPr>
        <w:t>для развития территории в границах эле</w:t>
      </w:r>
      <w:r>
        <w:rPr>
          <w:rFonts w:ascii="Times New Roman CYR" w:hAnsi="Times New Roman CYR" w:cs="Times New Roman CYR"/>
          <w:szCs w:val="28"/>
        </w:rPr>
        <w:t xml:space="preserve">мента планировочной структуры. </w:t>
      </w:r>
      <w:r w:rsidRPr="009E61B5">
        <w:rPr>
          <w:rFonts w:ascii="Times New Roman CYR" w:hAnsi="Times New Roman CYR" w:cs="Times New Roman CYR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9E61B5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9E61B5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lastRenderedPageBreak/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 w:rsidR="0040096D"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9E61B5">
        <w:rPr>
          <w:rFonts w:ascii="Times New Roman CYR" w:hAnsi="Times New Roman CYR" w:cs="Times New Roman CYR"/>
          <w:szCs w:val="28"/>
        </w:rPr>
        <w:t>и иного назначения и этапы строительс</w:t>
      </w:r>
      <w:r w:rsidR="0040096D">
        <w:rPr>
          <w:rFonts w:ascii="Times New Roman CYR" w:hAnsi="Times New Roman CYR" w:cs="Times New Roman CYR"/>
          <w:szCs w:val="28"/>
        </w:rPr>
        <w:t xml:space="preserve">тва, реконструкции необходимых </w:t>
      </w:r>
      <w:r w:rsidRPr="009E61B5">
        <w:rPr>
          <w:rFonts w:ascii="Times New Roman CYR" w:hAnsi="Times New Roman CYR" w:cs="Times New Roman CYR"/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 w:rsidR="0040096D">
        <w:rPr>
          <w:rFonts w:ascii="Times New Roman CYR" w:hAnsi="Times New Roman CYR" w:cs="Times New Roman CYR"/>
          <w:szCs w:val="28"/>
        </w:rPr>
        <w:t xml:space="preserve">ной, социальной инфраструктур, </w:t>
      </w:r>
      <w:r w:rsidRPr="009E61B5">
        <w:rPr>
          <w:rFonts w:ascii="Times New Roman CYR" w:hAnsi="Times New Roman CYR" w:cs="Times New Roman CYR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2) результаты инженерных изысканий в объеме, предусмотренном разрабатываемой исполнителем работ пр</w:t>
      </w:r>
      <w:r w:rsidR="0040096D">
        <w:rPr>
          <w:rFonts w:ascii="Times New Roman CYR" w:hAnsi="Times New Roman CYR" w:cs="Times New Roman CYR"/>
          <w:szCs w:val="28"/>
        </w:rPr>
        <w:t xml:space="preserve">ограммой инженерных изысканий, 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9E61B5">
        <w:rPr>
          <w:rFonts w:ascii="Times New Roman CYR" w:hAnsi="Times New Roman CYR" w:cs="Times New Roman CYR"/>
          <w:szCs w:val="28"/>
        </w:rPr>
        <w:t>Градо</w:t>
      </w:r>
      <w:proofErr w:type="spellEnd"/>
      <w:r w:rsidRPr="009E61B5">
        <w:rPr>
          <w:rFonts w:ascii="Times New Roman CYR" w:hAnsi="Times New Roman CYR" w:cs="Times New Roman CYR"/>
          <w:szCs w:val="28"/>
        </w:rPr>
        <w:t>-строительным кодексом Российской Федерации;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 xml:space="preserve"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Pr="009E61B5">
        <w:rPr>
          <w:rFonts w:ascii="Times New Roman CYR" w:hAnsi="Times New Roman CYR" w:cs="Times New Roman CYR"/>
          <w:szCs w:val="28"/>
        </w:rPr>
        <w:br/>
        <w:t>в транспортном обеспечении на территории, а также схему организации улично-дорожной сети;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9E61B5">
        <w:rPr>
          <w:rFonts w:ascii="Times New Roman CYR" w:hAnsi="Times New Roman CYR" w:cs="Times New Roman CYR"/>
          <w:szCs w:val="28"/>
        </w:rPr>
        <w:t>градострои</w:t>
      </w:r>
      <w:proofErr w:type="spellEnd"/>
      <w:r w:rsidRPr="009E61B5">
        <w:rPr>
          <w:rFonts w:ascii="Times New Roman CYR" w:hAnsi="Times New Roman CYR" w:cs="Times New Roman CYR"/>
          <w:szCs w:val="28"/>
        </w:rPr>
        <w:t>-тельных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lastRenderedPageBreak/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</w:t>
      </w:r>
      <w:r w:rsidR="003668FC">
        <w:rPr>
          <w:rFonts w:ascii="Times New Roman CYR" w:hAnsi="Times New Roman CYR" w:cs="Times New Roman CYR"/>
          <w:szCs w:val="28"/>
        </w:rPr>
        <w:t>тельства, а также проходы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</w:t>
      </w:r>
      <w:r w:rsidR="0040096D">
        <w:rPr>
          <w:rFonts w:ascii="Times New Roman CYR" w:hAnsi="Times New Roman CYR" w:cs="Times New Roman CYR"/>
          <w:szCs w:val="28"/>
        </w:rPr>
        <w:t xml:space="preserve">проектом планировки территории 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t>(в отношении элементов планировочной структуры, расположенных в жилых или общественно-деловых зонах);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13) схему вертикальной планировки тер</w:t>
      </w:r>
      <w:r w:rsidR="0040096D">
        <w:rPr>
          <w:rFonts w:ascii="Times New Roman CYR" w:hAnsi="Times New Roman CYR" w:cs="Times New Roman CYR"/>
          <w:szCs w:val="28"/>
        </w:rPr>
        <w:t xml:space="preserve">ритории, инженерной подготовки </w:t>
      </w:r>
      <w:r w:rsidRPr="009E61B5">
        <w:rPr>
          <w:rFonts w:ascii="Times New Roman CYR" w:hAnsi="Times New Roman CYR" w:cs="Times New Roman CYR"/>
          <w:szCs w:val="28"/>
        </w:rPr>
        <w:t xml:space="preserve">и инженерной защиты территории, подготовленную в </w:t>
      </w:r>
      <w:hyperlink r:id="rId9" w:history="1">
        <w:r w:rsidRPr="009E61B5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9E61B5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9E61B5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9E61B5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3668FC">
        <w:rPr>
          <w:rFonts w:ascii="Times New Roman CYR" w:hAnsi="Times New Roman CYR" w:cs="Times New Roman CYR"/>
          <w:szCs w:val="28"/>
        </w:rPr>
        <w:br/>
      </w:r>
      <w:r w:rsidRPr="009E61B5">
        <w:rPr>
          <w:rFonts w:ascii="Times New Roman CYR" w:hAnsi="Times New Roman CYR" w:cs="Times New Roman CYR"/>
          <w:szCs w:val="28"/>
        </w:rPr>
        <w:t xml:space="preserve"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9E61B5">
        <w:rPr>
          <w:rFonts w:ascii="Times New Roman CYR" w:hAnsi="Times New Roman CYR" w:cs="Times New Roman CYR"/>
          <w:szCs w:val="28"/>
        </w:rPr>
        <w:br/>
        <w:t>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9E61B5" w:rsidRPr="009E61B5" w:rsidRDefault="009E61B5" w:rsidP="009E61B5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9E61B5" w:rsidRPr="009E61B5" w:rsidRDefault="009E61B5" w:rsidP="009E61B5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9E61B5">
        <w:rPr>
          <w:rFonts w:ascii="Times New Roman CYR" w:hAnsi="Times New Roman CYR" w:cs="Times New Roman CYR"/>
        </w:rPr>
        <w:t>14) иные материалы для обоснования положений по планировке территории.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Проект межевания территории </w:t>
      </w:r>
      <w:r w:rsidRPr="009E61B5">
        <w:rPr>
          <w:color w:val="000000"/>
          <w:szCs w:val="28"/>
        </w:rPr>
        <w:t xml:space="preserve">муниципального образования "Город Архангельск" </w:t>
      </w:r>
      <w:r w:rsidRPr="009E61B5">
        <w:rPr>
          <w:szCs w:val="28"/>
        </w:rPr>
        <w:t xml:space="preserve">в границах ул. Советской, ул. Терехина, ул. </w:t>
      </w:r>
      <w:proofErr w:type="spellStart"/>
      <w:r w:rsidRPr="009E61B5">
        <w:rPr>
          <w:szCs w:val="28"/>
        </w:rPr>
        <w:t>Новоземельской</w:t>
      </w:r>
      <w:proofErr w:type="spellEnd"/>
      <w:r w:rsidRPr="009E61B5">
        <w:rPr>
          <w:szCs w:val="28"/>
        </w:rPr>
        <w:t xml:space="preserve"> и </w:t>
      </w:r>
      <w:r w:rsidR="004039DE">
        <w:rPr>
          <w:szCs w:val="28"/>
        </w:rPr>
        <w:br/>
        <w:t>ул. Краснофлотской площадью 6,2232</w:t>
      </w:r>
      <w:r w:rsidRPr="009E61B5">
        <w:rPr>
          <w:szCs w:val="28"/>
        </w:rPr>
        <w:t xml:space="preserve"> га (далее по тексту – проект межевания </w:t>
      </w:r>
      <w:r w:rsidRPr="009E61B5">
        <w:rPr>
          <w:szCs w:val="28"/>
        </w:rPr>
        <w:lastRenderedPageBreak/>
        <w:t>территории) подготовить в составе: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1)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основной части, которая подлежит утверждению;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2)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материалов по обоснованию.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Основная часть проекта межевания территории должна включать в себя: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1) текстовую часть, включающую в себя: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а)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б)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Pr="009E61B5">
        <w:rPr>
          <w:szCs w:val="28"/>
        </w:rPr>
        <w:br/>
        <w:t>и (или) изъятие для государственных или муниципальных нужд;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в) </w:t>
      </w:r>
      <w:r w:rsidRPr="009E61B5">
        <w:rPr>
          <w:szCs w:val="28"/>
        </w:rPr>
        <w:t xml:space="preserve">вид разрешенного использования образуемых земельных участков </w:t>
      </w:r>
      <w:r w:rsidR="003668FC">
        <w:rPr>
          <w:szCs w:val="28"/>
        </w:rPr>
        <w:br/>
      </w:r>
      <w:r w:rsidRPr="009E61B5">
        <w:rPr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г) </w:t>
      </w:r>
      <w:r w:rsidRPr="009E61B5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3668FC">
        <w:rPr>
          <w:szCs w:val="28"/>
        </w:rPr>
        <w:br/>
      </w:r>
      <w:r w:rsidRPr="009E61B5">
        <w:rPr>
          <w:szCs w:val="28"/>
        </w:rPr>
        <w:t>и (или) изменяемых лесных участков);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д) </w:t>
      </w:r>
      <w:r w:rsidRPr="009E61B5">
        <w:rPr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9E61B5">
        <w:rPr>
          <w:szCs w:val="28"/>
        </w:rPr>
        <w:br/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 w:rsidR="003668FC">
        <w:rPr>
          <w:szCs w:val="28"/>
        </w:rPr>
        <w:br/>
      </w:r>
      <w:r w:rsidRPr="009E61B5">
        <w:rPr>
          <w:szCs w:val="28"/>
        </w:rPr>
        <w:t xml:space="preserve">в отношении которой утвержден проект межевания, определяются </w:t>
      </w:r>
      <w:r w:rsidR="003668FC">
        <w:rPr>
          <w:szCs w:val="28"/>
        </w:rPr>
        <w:br/>
      </w:r>
      <w:r w:rsidRPr="009E61B5">
        <w:rPr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2) чертежи межевания территории, на которых отображаются: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а) </w:t>
      </w:r>
      <w:r w:rsidRPr="009E61B5">
        <w:rPr>
          <w:szCs w:val="28"/>
        </w:rPr>
        <w:t>границы планируемых (в случае, ес</w:t>
      </w:r>
      <w:r w:rsidR="0040096D">
        <w:rPr>
          <w:szCs w:val="28"/>
        </w:rPr>
        <w:t xml:space="preserve">ли подготовка проекта межевания </w:t>
      </w:r>
      <w:r w:rsidRPr="009E61B5">
        <w:rPr>
          <w:szCs w:val="28"/>
        </w:rPr>
        <w:t>территории осуществляется в составе проекта планировки территории) и существующих элементов планировочной структуры;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1" w:history="1">
        <w:r w:rsidRPr="009E61B5">
          <w:rPr>
            <w:szCs w:val="28"/>
          </w:rPr>
          <w:t>пунктом 2 части 2</w:t>
        </w:r>
      </w:hyperlink>
      <w:r w:rsidRPr="009E61B5">
        <w:rPr>
          <w:szCs w:val="28"/>
        </w:rPr>
        <w:t xml:space="preserve"> статьи 43 Градостроительного кодекса Российской Федерации;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в)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г) </w:t>
      </w:r>
      <w:r w:rsidRPr="009E61B5">
        <w:rPr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rFonts w:ascii="Times New Roman CYR" w:hAnsi="Times New Roman CYR" w:cs="Times New Roman CYR"/>
          <w:szCs w:val="28"/>
        </w:rPr>
        <w:t>д) </w:t>
      </w:r>
      <w:r w:rsidRPr="009E61B5">
        <w:rPr>
          <w:szCs w:val="28"/>
        </w:rPr>
        <w:t>границы публичных сервитутов.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lastRenderedPageBreak/>
        <w:t>Материалы по обоснованию проекта межевания территории должны включать в себя чертежи, на которых отображаются: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1)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границы существующих земельных участков;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2)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границы зон с особыми условиями использования территорий;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3)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местоположение существующих объектов капитального строительства;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4)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границы особо охраняемых природных территорий;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5)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границы территорий объектов культурного наследия;</w:t>
      </w:r>
    </w:p>
    <w:p w:rsidR="009E61B5" w:rsidRPr="009E61B5" w:rsidRDefault="009E61B5" w:rsidP="009E6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1B5">
        <w:rPr>
          <w:szCs w:val="28"/>
        </w:rPr>
        <w:t>6)</w:t>
      </w:r>
      <w:r w:rsidRPr="009E61B5">
        <w:rPr>
          <w:rFonts w:ascii="Times New Roman CYR" w:hAnsi="Times New Roman CYR" w:cs="Times New Roman CYR"/>
          <w:szCs w:val="28"/>
        </w:rPr>
        <w:t> </w:t>
      </w:r>
      <w:r w:rsidRPr="009E61B5">
        <w:rPr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По согласованию с заказчиком перечень графических материалов, их содержание могут быть дополнены, масштабы уточнены.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Проект планировки и проект межевания предоставляются разработчиком техническому заказчику на бумажном носителе и в электронном виде </w:t>
      </w:r>
      <w:r w:rsidR="003668FC">
        <w:rPr>
          <w:szCs w:val="28"/>
        </w:rPr>
        <w:br/>
      </w:r>
      <w:r w:rsidRPr="009E61B5">
        <w:rPr>
          <w:szCs w:val="28"/>
        </w:rPr>
        <w:t>в следующем объеме: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1) на бумажном носителе в 2 (двух) экземплярах;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2) на электронном носителе (на компакт-диске) в 2 (двух) экземплярах.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Электронная версия проекта должна быть выполнена: </w:t>
      </w:r>
    </w:p>
    <w:p w:rsidR="009E61B5" w:rsidRPr="009E61B5" w:rsidRDefault="009E61B5" w:rsidP="009E61B5">
      <w:pPr>
        <w:ind w:firstLine="720"/>
        <w:jc w:val="both"/>
        <w:rPr>
          <w:szCs w:val="28"/>
        </w:rPr>
      </w:pPr>
      <w:r w:rsidRPr="009E61B5">
        <w:rPr>
          <w:szCs w:val="28"/>
        </w:rPr>
        <w:t>1) в графической части – с использованием программн</w:t>
      </w:r>
      <w:r w:rsidR="003668FC">
        <w:rPr>
          <w:szCs w:val="28"/>
        </w:rPr>
        <w:t>ого расширения "</w:t>
      </w:r>
      <w:proofErr w:type="spellStart"/>
      <w:r w:rsidR="003668FC">
        <w:rPr>
          <w:szCs w:val="28"/>
        </w:rPr>
        <w:t>AutoCad</w:t>
      </w:r>
      <w:proofErr w:type="spellEnd"/>
      <w:r w:rsidR="003668FC">
        <w:rPr>
          <w:szCs w:val="28"/>
        </w:rPr>
        <w:t>" (*.</w:t>
      </w:r>
      <w:proofErr w:type="spellStart"/>
      <w:r w:rsidR="003668FC">
        <w:rPr>
          <w:szCs w:val="28"/>
        </w:rPr>
        <w:t>dwg</w:t>
      </w:r>
      <w:proofErr w:type="spellEnd"/>
      <w:r w:rsidRPr="009E61B5">
        <w:rPr>
          <w:szCs w:val="28"/>
        </w:rPr>
        <w:t>/ .</w:t>
      </w:r>
      <w:proofErr w:type="spellStart"/>
      <w:r w:rsidRPr="009E61B5">
        <w:rPr>
          <w:szCs w:val="28"/>
        </w:rPr>
        <w:t>dxf</w:t>
      </w:r>
      <w:proofErr w:type="spellEnd"/>
      <w:r w:rsidRPr="009E61B5">
        <w:rPr>
          <w:szCs w:val="28"/>
        </w:rPr>
        <w:t>) в координатах системы координат МСК-29, являющейся единой системой для ведения государственного кадастрового учета объектов недвижимости, а также один экземпляр в формате *.</w:t>
      </w:r>
      <w:proofErr w:type="spellStart"/>
      <w:r w:rsidRPr="009E61B5">
        <w:rPr>
          <w:szCs w:val="28"/>
        </w:rPr>
        <w:t>pdf</w:t>
      </w:r>
      <w:proofErr w:type="spellEnd"/>
      <w:r w:rsidRPr="009E61B5">
        <w:rPr>
          <w:szCs w:val="28"/>
        </w:rPr>
        <w:t>;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2) в текстовой части – с использованием тек</w:t>
      </w:r>
      <w:r w:rsidR="003668FC">
        <w:rPr>
          <w:szCs w:val="28"/>
        </w:rPr>
        <w:t>стового редактора "</w:t>
      </w:r>
      <w:proofErr w:type="spellStart"/>
      <w:r w:rsidR="003668FC">
        <w:rPr>
          <w:szCs w:val="28"/>
        </w:rPr>
        <w:t>Word</w:t>
      </w:r>
      <w:proofErr w:type="spellEnd"/>
      <w:r w:rsidR="003668FC">
        <w:rPr>
          <w:szCs w:val="28"/>
        </w:rPr>
        <w:t>" (*.</w:t>
      </w:r>
      <w:proofErr w:type="spellStart"/>
      <w:r w:rsidR="003668FC">
        <w:rPr>
          <w:szCs w:val="28"/>
        </w:rPr>
        <w:t>doc</w:t>
      </w:r>
      <w:proofErr w:type="spellEnd"/>
      <w:r w:rsidRPr="009E61B5">
        <w:rPr>
          <w:szCs w:val="28"/>
        </w:rPr>
        <w:t>/ .</w:t>
      </w:r>
      <w:proofErr w:type="spellStart"/>
      <w:r w:rsidRPr="009E61B5">
        <w:rPr>
          <w:szCs w:val="28"/>
        </w:rPr>
        <w:t>docx</w:t>
      </w:r>
      <w:proofErr w:type="spellEnd"/>
      <w:r w:rsidRPr="009E61B5">
        <w:rPr>
          <w:szCs w:val="28"/>
        </w:rPr>
        <w:t>).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9E61B5">
        <w:rPr>
          <w:szCs w:val="28"/>
        </w:rPr>
        <w:t>Windows</w:t>
      </w:r>
      <w:proofErr w:type="spellEnd"/>
      <w:r w:rsidRPr="009E61B5">
        <w:rPr>
          <w:szCs w:val="28"/>
        </w:rPr>
        <w:t xml:space="preserve"> ХР / 7.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E61B5" w:rsidRPr="009E61B5" w:rsidRDefault="009E61B5" w:rsidP="009E61B5">
      <w:pPr>
        <w:tabs>
          <w:tab w:val="left" w:pos="709"/>
        </w:tabs>
        <w:ind w:firstLine="709"/>
        <w:jc w:val="both"/>
        <w:rPr>
          <w:szCs w:val="28"/>
        </w:rPr>
      </w:pPr>
      <w:r w:rsidRPr="009E61B5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="003668FC">
        <w:rPr>
          <w:color w:val="000000"/>
          <w:szCs w:val="28"/>
        </w:rPr>
        <w:br/>
      </w:r>
      <w:r w:rsidRPr="009E61B5">
        <w:rPr>
          <w:color w:val="000000"/>
          <w:szCs w:val="28"/>
        </w:rPr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территории. развития населенного пункта.</w:t>
      </w:r>
    </w:p>
    <w:p w:rsidR="009E61B5" w:rsidRPr="009E61B5" w:rsidRDefault="009E61B5" w:rsidP="009E61B5">
      <w:pPr>
        <w:tabs>
          <w:tab w:val="left" w:pos="709"/>
        </w:tabs>
        <w:ind w:firstLine="709"/>
        <w:jc w:val="both"/>
        <w:rPr>
          <w:szCs w:val="28"/>
        </w:rPr>
      </w:pPr>
      <w:r w:rsidRPr="009E61B5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</w:t>
      </w:r>
      <w:r w:rsidRPr="009E61B5">
        <w:rPr>
          <w:color w:val="000000"/>
          <w:szCs w:val="28"/>
        </w:rPr>
        <w:lastRenderedPageBreak/>
        <w:t xml:space="preserve">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3668FC">
        <w:rPr>
          <w:color w:val="000000"/>
          <w:szCs w:val="28"/>
        </w:rPr>
        <w:br/>
      </w:r>
      <w:r w:rsidRPr="009E61B5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9E61B5" w:rsidRPr="009E61B5" w:rsidRDefault="009E61B5" w:rsidP="009E61B5">
      <w:pPr>
        <w:tabs>
          <w:tab w:val="left" w:pos="709"/>
        </w:tabs>
        <w:ind w:firstLine="709"/>
        <w:jc w:val="both"/>
        <w:rPr>
          <w:szCs w:val="28"/>
        </w:rPr>
      </w:pPr>
      <w:r w:rsidRPr="009E61B5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9E61B5" w:rsidRPr="009E61B5" w:rsidRDefault="009E61B5" w:rsidP="009E61B5">
      <w:pPr>
        <w:tabs>
          <w:tab w:val="left" w:pos="709"/>
        </w:tabs>
        <w:ind w:firstLine="709"/>
        <w:jc w:val="both"/>
        <w:rPr>
          <w:szCs w:val="28"/>
        </w:rPr>
      </w:pPr>
      <w:r w:rsidRPr="009E61B5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9E61B5" w:rsidRPr="009E61B5" w:rsidRDefault="009E61B5" w:rsidP="009E61B5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E61B5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9E61B5" w:rsidRPr="009E61B5" w:rsidRDefault="009E61B5" w:rsidP="009E61B5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E61B5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9E61B5" w:rsidRPr="009E61B5" w:rsidRDefault="009E61B5" w:rsidP="009E61B5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E61B5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rPr>
          <w:spacing w:val="-4"/>
        </w:rPr>
        <w:t>Проект планировки территории подготовить в соответствии с техническими</w:t>
      </w:r>
      <w:r w:rsidRPr="009E61B5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9E61B5" w:rsidRPr="009E61B5" w:rsidRDefault="009E61B5" w:rsidP="009E61B5">
      <w:pPr>
        <w:tabs>
          <w:tab w:val="left" w:pos="7611"/>
        </w:tabs>
        <w:ind w:firstLine="567"/>
        <w:jc w:val="both"/>
        <w:rPr>
          <w:szCs w:val="28"/>
        </w:rPr>
      </w:pPr>
      <w:r w:rsidRPr="009E61B5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02.04.2020 № 37-п, Правил </w:t>
      </w:r>
      <w:r w:rsidRPr="009E61B5">
        <w:rPr>
          <w:spacing w:val="-6"/>
          <w:szCs w:val="28"/>
        </w:rPr>
        <w:t xml:space="preserve">землепользования и застройки муниципального образования "Город Архангельск", </w:t>
      </w:r>
      <w:r w:rsidRPr="009E61B5">
        <w:rPr>
          <w:szCs w:val="28"/>
        </w:rPr>
        <w:t xml:space="preserve">утвержденных постановлением </w:t>
      </w:r>
      <w:r w:rsidRPr="009E61B5">
        <w:rPr>
          <w:spacing w:val="-6"/>
          <w:szCs w:val="28"/>
        </w:rPr>
        <w:t>Министерства строительства и архитектуры Архангельской области от 26.12.2019 № 38-п (с изменениями), проекта планировки района "</w:t>
      </w:r>
      <w:proofErr w:type="spellStart"/>
      <w:r w:rsidRPr="009E61B5">
        <w:rPr>
          <w:spacing w:val="-6"/>
          <w:szCs w:val="28"/>
        </w:rPr>
        <w:t>Соломбала</w:t>
      </w:r>
      <w:proofErr w:type="spellEnd"/>
      <w:r w:rsidRPr="009E61B5">
        <w:rPr>
          <w:spacing w:val="-6"/>
          <w:szCs w:val="28"/>
        </w:rPr>
        <w:t>" муниципального образования "Город Архангельск", утвержденного распоряжением мэра города Архангельска от 06</w:t>
      </w:r>
      <w:r w:rsidR="003668FC">
        <w:rPr>
          <w:spacing w:val="-6"/>
          <w:szCs w:val="28"/>
        </w:rPr>
        <w:t>.09.</w:t>
      </w:r>
      <w:r w:rsidRPr="009E61B5">
        <w:rPr>
          <w:spacing w:val="-6"/>
          <w:szCs w:val="28"/>
        </w:rPr>
        <w:t xml:space="preserve">2013 </w:t>
      </w:r>
      <w:r w:rsidR="003668FC">
        <w:rPr>
          <w:spacing w:val="-6"/>
          <w:szCs w:val="28"/>
        </w:rPr>
        <w:br/>
      </w:r>
      <w:r w:rsidRPr="009E61B5">
        <w:rPr>
          <w:spacing w:val="-6"/>
          <w:szCs w:val="28"/>
        </w:rPr>
        <w:t>№ 2544р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</w:t>
      </w:r>
      <w:r w:rsidRPr="009E61B5">
        <w:rPr>
          <w:szCs w:val="28"/>
        </w:rPr>
        <w:t xml:space="preserve">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3668FC">
        <w:rPr>
          <w:szCs w:val="28"/>
        </w:rPr>
        <w:br/>
      </w:r>
      <w:r w:rsidRPr="009E61B5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2" w:history="1">
        <w:r w:rsidRPr="009E61B5">
          <w:rPr>
            <w:szCs w:val="28"/>
          </w:rPr>
          <w:t>части 1 статьи 11</w:t>
        </w:r>
      </w:hyperlink>
      <w:r w:rsidRPr="009E61B5">
        <w:rPr>
          <w:szCs w:val="28"/>
        </w:rP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E61B5" w:rsidRPr="009E61B5" w:rsidRDefault="009E61B5" w:rsidP="009E61B5">
      <w:pPr>
        <w:tabs>
          <w:tab w:val="left" w:pos="7611"/>
        </w:tabs>
        <w:ind w:firstLine="567"/>
        <w:jc w:val="both"/>
        <w:rPr>
          <w:szCs w:val="28"/>
        </w:rPr>
      </w:pPr>
      <w:r w:rsidRPr="009E61B5">
        <w:rPr>
          <w:szCs w:val="28"/>
        </w:rPr>
        <w:t xml:space="preserve">Особые требования к проекту планировки территории: предусмотреть размещение существующей индивидуальной жилой застройки в границах </w:t>
      </w:r>
      <w:r w:rsidRPr="009E61B5">
        <w:rPr>
          <w:szCs w:val="28"/>
        </w:rPr>
        <w:lastRenderedPageBreak/>
        <w:t>проектирования, в том числе на земельном участке с кадастровым номером 29:22:022544:163.</w:t>
      </w:r>
    </w:p>
    <w:p w:rsidR="009E61B5" w:rsidRPr="009E61B5" w:rsidRDefault="009E61B5" w:rsidP="009E61B5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1B5" w:rsidRPr="009E61B5" w:rsidRDefault="009E61B5" w:rsidP="009E61B5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(документации)</w:t>
      </w:r>
    </w:p>
    <w:p w:rsidR="009E61B5" w:rsidRPr="009E61B5" w:rsidRDefault="009E61B5" w:rsidP="009E61B5">
      <w:pPr>
        <w:widowControl w:val="0"/>
        <w:ind w:firstLine="708"/>
        <w:jc w:val="both"/>
        <w:rPr>
          <w:szCs w:val="28"/>
        </w:rPr>
      </w:pPr>
      <w:r w:rsidRPr="009E61B5">
        <w:rPr>
          <w:szCs w:val="28"/>
        </w:rPr>
        <w:t xml:space="preserve">Содержание и объем необходимой исходной информации определяются разработчиком документации и техническим заказчиком совместно, ее сбор осуществляет разработчик документации. </w:t>
      </w:r>
    </w:p>
    <w:p w:rsidR="009E61B5" w:rsidRPr="009E61B5" w:rsidRDefault="009E61B5" w:rsidP="009E61B5">
      <w:pPr>
        <w:ind w:firstLine="709"/>
        <w:jc w:val="both"/>
        <w:rPr>
          <w:szCs w:val="28"/>
        </w:rPr>
      </w:pPr>
    </w:p>
    <w:p w:rsidR="009E61B5" w:rsidRPr="009E61B5" w:rsidRDefault="009E61B5" w:rsidP="009E61B5">
      <w:pPr>
        <w:ind w:firstLine="709"/>
        <w:jc w:val="both"/>
        <w:rPr>
          <w:szCs w:val="28"/>
        </w:rPr>
      </w:pPr>
      <w:r w:rsidRPr="009E61B5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</w:t>
      </w:r>
    </w:p>
    <w:p w:rsidR="009E61B5" w:rsidRPr="009E61B5" w:rsidRDefault="009E61B5" w:rsidP="009E61B5">
      <w:pPr>
        <w:pStyle w:val="2"/>
      </w:pPr>
      <w:r w:rsidRPr="009E61B5">
        <w:t>Документация по планировке территории после подготовки должна быть согласован разработчиком в следующем порядке с: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министерство строительства и архитектуры Архангельской области;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департаментом муниципального имущества Администрации муниципального образования "Город Архангельск";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департаментом городского хозяйства Администрации муниципального образования "Город Архангельск";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Инспекцией по охране объектов культурного наследия Архангельской области;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Главным управлением МЧС России по Архангельской области;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правообладателями земельных участков, попадающих в границы проектирования;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9E61B5">
        <w:t>Архкомхоз</w:t>
      </w:r>
      <w:proofErr w:type="spellEnd"/>
      <w:r w:rsidRPr="009E61B5">
        <w:t>", МУП "</w:t>
      </w:r>
      <w:proofErr w:type="spellStart"/>
      <w:r w:rsidRPr="009E61B5">
        <w:t>Горсвет</w:t>
      </w:r>
      <w:proofErr w:type="spellEnd"/>
      <w:r w:rsidRPr="009E61B5">
        <w:t>", АО "</w:t>
      </w:r>
      <w:proofErr w:type="spellStart"/>
      <w:r w:rsidRPr="009E61B5">
        <w:t>Архоблгаз</w:t>
      </w:r>
      <w:proofErr w:type="spellEnd"/>
      <w:r w:rsidRPr="009E61B5">
        <w:t>, ООО "АСЭП";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rPr>
          <w:spacing w:val="-4"/>
        </w:rPr>
        <w:t>другими заинтересованными организациями в соответствии с требованиями</w:t>
      </w:r>
      <w:r w:rsidRPr="009E61B5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E61B5" w:rsidRPr="009E61B5" w:rsidRDefault="009E61B5" w:rsidP="009E61B5">
      <w:pPr>
        <w:pStyle w:val="2"/>
      </w:pPr>
      <w:r w:rsidRPr="009E61B5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9E61B5" w:rsidRPr="009E61B5" w:rsidRDefault="009E61B5" w:rsidP="009E61B5">
      <w:pPr>
        <w:pStyle w:val="2"/>
      </w:pPr>
      <w:r w:rsidRPr="009E61B5">
        <w:t xml:space="preserve">Утверждение документации по планировке территорий (проектов планировки и проектов межевания)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</w:t>
      </w:r>
      <w:r w:rsidR="003668FC">
        <w:br/>
      </w:r>
      <w:r w:rsidRPr="009E61B5">
        <w:t xml:space="preserve">от </w:t>
      </w:r>
      <w:r w:rsidR="003668FC">
        <w:t>0</w:t>
      </w:r>
      <w:r w:rsidRPr="009E61B5">
        <w:t>1</w:t>
      </w:r>
      <w:r w:rsidR="003668FC">
        <w:t>.07.</w:t>
      </w:r>
      <w:r w:rsidRPr="009E61B5">
        <w:t xml:space="preserve">2016 № 757 (адрес прямой ссылки с официального информационного </w:t>
      </w:r>
      <w:r w:rsidRPr="009E61B5">
        <w:lastRenderedPageBreak/>
        <w:t xml:space="preserve">Интернет-портала муниципального образования "Город Архангельск": </w:t>
      </w:r>
      <w:hyperlink r:id="rId13" w:history="1">
        <w:r w:rsidRPr="009E61B5">
          <w:t>http://www.arhcity.ru/?page=800/130</w:t>
        </w:r>
      </w:hyperlink>
      <w:r w:rsidRPr="009E61B5">
        <w:t>).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</w:p>
    <w:p w:rsidR="009E61B5" w:rsidRPr="009E61B5" w:rsidRDefault="009E61B5" w:rsidP="009E61B5">
      <w:pPr>
        <w:ind w:firstLine="567"/>
        <w:jc w:val="both"/>
        <w:rPr>
          <w:szCs w:val="28"/>
        </w:rPr>
      </w:pPr>
      <w:r w:rsidRPr="009E61B5">
        <w:rPr>
          <w:szCs w:val="28"/>
        </w:rPr>
        <w:t>10. Требования к разрабатываемой документации по планировке территории</w:t>
      </w:r>
    </w:p>
    <w:p w:rsidR="009E61B5" w:rsidRPr="009E61B5" w:rsidRDefault="009E61B5" w:rsidP="009E61B5">
      <w:pPr>
        <w:pStyle w:val="2"/>
        <w:tabs>
          <w:tab w:val="left" w:pos="993"/>
        </w:tabs>
      </w:pPr>
      <w:r w:rsidRPr="009E61B5">
        <w:t xml:space="preserve">Требования к качеству выполнения работ – соблюдение требований Градостроительного кодекса Российской Федерации, Земельного кодекса Российской Федерации, "СП 42.13330.2011. Свод правил. Градостроительство. Планировка и застройка городских и сельских поселений. Актуализированная </w:t>
      </w:r>
      <w:r w:rsidRPr="009E61B5">
        <w:rPr>
          <w:spacing w:val="-8"/>
        </w:rPr>
        <w:t xml:space="preserve">редакция СНиП 2.07.01-89*", </w:t>
      </w:r>
      <w:r w:rsidRPr="009E61B5">
        <w:t xml:space="preserve">Генерального плана муниципального образования "Город Архангельск", Правил </w:t>
      </w:r>
      <w:r w:rsidRPr="009E61B5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9E61B5">
        <w:rPr>
          <w:spacing w:val="-8"/>
        </w:rPr>
        <w:t>иных законов и нормативно правовых актов Российской Федерации, Архангельской</w:t>
      </w:r>
      <w:r w:rsidRPr="009E61B5">
        <w:t xml:space="preserve"> области, муниципального образования "Город Архангельск".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</w:p>
    <w:p w:rsidR="009E61B5" w:rsidRPr="009E61B5" w:rsidRDefault="009E61B5" w:rsidP="009E61B5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E61B5">
        <w:rPr>
          <w:szCs w:val="28"/>
        </w:rPr>
        <w:t xml:space="preserve">11. Состав и порядок проведения </w:t>
      </w:r>
      <w:proofErr w:type="spellStart"/>
      <w:r w:rsidRPr="009E61B5">
        <w:rPr>
          <w:szCs w:val="28"/>
        </w:rPr>
        <w:t>предпроектных</w:t>
      </w:r>
      <w:proofErr w:type="spellEnd"/>
      <w:r w:rsidRPr="009E61B5">
        <w:rPr>
          <w:szCs w:val="28"/>
        </w:rPr>
        <w:t xml:space="preserve"> научно-исследовательских работ и инженерных изысканий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Проект планировки и проект межевания надлежит выполнить </w:t>
      </w:r>
      <w:r w:rsidR="003668FC">
        <w:rPr>
          <w:szCs w:val="28"/>
        </w:rPr>
        <w:br/>
      </w:r>
      <w:r w:rsidRPr="009E61B5">
        <w:rPr>
          <w:szCs w:val="28"/>
        </w:rPr>
        <w:t xml:space="preserve">на топографическом плане. </w:t>
      </w: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Порядок согласования документации: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1) предварительное рассмотрение основных проектных решений подготовленной документации Администрацией муниципального образования "Город Архангельск";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2) согласование документации с заинтересованными организациями;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3) доработка документации, устранение замечаний (недостатков).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 xml:space="preserve">Общественные слушания по рассмотрению документации проводятся </w:t>
      </w:r>
      <w:r w:rsidR="003668FC">
        <w:rPr>
          <w:szCs w:val="28"/>
        </w:rPr>
        <w:br/>
      </w:r>
      <w:r w:rsidRPr="009E61B5">
        <w:rPr>
          <w:szCs w:val="28"/>
        </w:rPr>
        <w:t xml:space="preserve">в порядке, установленном в соответствии с Градостроительным кодексом Российской Федерации, Федеральным законом от 06.10.2003 № 131-ФЗ </w:t>
      </w:r>
      <w:r w:rsidR="003668FC">
        <w:rPr>
          <w:szCs w:val="28"/>
        </w:rPr>
        <w:br/>
      </w:r>
      <w:r w:rsidRPr="009E61B5">
        <w:rPr>
          <w:szCs w:val="28"/>
        </w:rPr>
        <w:t xml:space="preserve">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</w:t>
      </w:r>
      <w:r w:rsidR="003668FC">
        <w:rPr>
          <w:szCs w:val="28"/>
        </w:rPr>
        <w:br/>
      </w:r>
      <w:r w:rsidRPr="009E61B5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20.06.2018 № 688.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</w:p>
    <w:p w:rsidR="009E61B5" w:rsidRPr="009E61B5" w:rsidRDefault="009E61B5" w:rsidP="0040096D">
      <w:pPr>
        <w:pStyle w:val="ConsPlusNonformat"/>
        <w:keepNext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t>Проект планировки и проект межева</w:t>
      </w:r>
      <w:r w:rsidR="0040096D">
        <w:rPr>
          <w:szCs w:val="28"/>
        </w:rPr>
        <w:t xml:space="preserve">ния подготовить в соответствии </w:t>
      </w:r>
      <w:r w:rsidR="003668FC">
        <w:rPr>
          <w:szCs w:val="28"/>
        </w:rPr>
        <w:br/>
      </w:r>
      <w:r w:rsidRPr="009E61B5">
        <w:rPr>
          <w:szCs w:val="28"/>
        </w:rPr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</w:p>
    <w:p w:rsidR="009E61B5" w:rsidRPr="009E61B5" w:rsidRDefault="009E61B5" w:rsidP="009E61B5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9E61B5" w:rsidRPr="009E61B5" w:rsidRDefault="009E61B5" w:rsidP="009E61B5">
      <w:pPr>
        <w:widowControl w:val="0"/>
        <w:ind w:firstLine="709"/>
        <w:jc w:val="both"/>
        <w:rPr>
          <w:szCs w:val="28"/>
        </w:rPr>
      </w:pPr>
      <w:r w:rsidRPr="009E61B5">
        <w:rPr>
          <w:szCs w:val="28"/>
        </w:rPr>
        <w:lastRenderedPageBreak/>
        <w:t>Разработанная с использованием компьютерных технологий документация должна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3E72FF" w:rsidRDefault="003E72FF" w:rsidP="003E72FF">
      <w:pPr>
        <w:tabs>
          <w:tab w:val="left" w:pos="8364"/>
        </w:tabs>
        <w:jc w:val="center"/>
        <w:rPr>
          <w:szCs w:val="28"/>
        </w:rPr>
      </w:pPr>
    </w:p>
    <w:p w:rsidR="003E72FF" w:rsidRPr="00055E76" w:rsidRDefault="003E72FF" w:rsidP="003E72FF">
      <w:pPr>
        <w:tabs>
          <w:tab w:val="left" w:pos="8364"/>
        </w:tabs>
        <w:jc w:val="center"/>
        <w:rPr>
          <w:szCs w:val="28"/>
        </w:rPr>
        <w:sectPr w:rsidR="003E72FF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2425B8" w:rsidRDefault="002425B8" w:rsidP="002425B8">
      <w:pPr>
        <w:pStyle w:val="2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2425B8" w:rsidRPr="00085292" w:rsidRDefault="002425B8" w:rsidP="0040096D">
      <w:pPr>
        <w:pStyle w:val="2"/>
        <w:ind w:left="4536" w:firstLine="0"/>
        <w:jc w:val="center"/>
        <w:rPr>
          <w:sz w:val="24"/>
        </w:rPr>
      </w:pPr>
      <w:r w:rsidRPr="00085292">
        <w:rPr>
          <w:sz w:val="24"/>
        </w:rPr>
        <w:t xml:space="preserve">"Город Архангельск" </w:t>
      </w:r>
      <w:r w:rsidR="0040096D" w:rsidRPr="0040096D">
        <w:rPr>
          <w:sz w:val="24"/>
        </w:rPr>
        <w:t xml:space="preserve">в границах ул. Советской, ул. Терехина, ул. </w:t>
      </w:r>
      <w:proofErr w:type="spellStart"/>
      <w:r w:rsidR="0040096D" w:rsidRPr="0040096D">
        <w:rPr>
          <w:sz w:val="24"/>
        </w:rPr>
        <w:t>Новоземельской</w:t>
      </w:r>
      <w:proofErr w:type="spellEnd"/>
      <w:r w:rsidR="0040096D" w:rsidRPr="0040096D">
        <w:rPr>
          <w:sz w:val="24"/>
        </w:rPr>
        <w:t xml:space="preserve"> </w:t>
      </w:r>
      <w:r w:rsidR="0040096D">
        <w:rPr>
          <w:sz w:val="24"/>
        </w:rPr>
        <w:br/>
      </w:r>
      <w:r w:rsidR="0040096D" w:rsidRPr="0040096D">
        <w:rPr>
          <w:sz w:val="24"/>
        </w:rPr>
        <w:t>и ул</w:t>
      </w:r>
      <w:r w:rsidR="004039DE">
        <w:rPr>
          <w:sz w:val="24"/>
        </w:rPr>
        <w:t>. Краснофлотской площадью 6,2232</w:t>
      </w:r>
      <w:r w:rsidR="0040096D" w:rsidRPr="0040096D">
        <w:rPr>
          <w:sz w:val="24"/>
        </w:rPr>
        <w:t xml:space="preserve"> га</w:t>
      </w:r>
    </w:p>
    <w:p w:rsidR="002425B8" w:rsidRPr="00265160" w:rsidRDefault="002425B8" w:rsidP="002425B8">
      <w:pPr>
        <w:pStyle w:val="2"/>
        <w:ind w:firstLine="0"/>
        <w:jc w:val="center"/>
      </w:pPr>
    </w:p>
    <w:p w:rsidR="002425B8" w:rsidRPr="00265160" w:rsidRDefault="002425B8" w:rsidP="002425B8">
      <w:pPr>
        <w:pStyle w:val="2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2425B8" w:rsidRPr="00265160" w:rsidRDefault="002425B8" w:rsidP="002425B8">
      <w:pPr>
        <w:pStyle w:val="2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2425B8" w:rsidRPr="00D56782" w:rsidRDefault="002425B8" w:rsidP="002425B8">
      <w:pPr>
        <w:pStyle w:val="2"/>
        <w:ind w:firstLine="0"/>
        <w:jc w:val="center"/>
        <w:rPr>
          <w:color w:val="auto"/>
          <w:sz w:val="20"/>
          <w:szCs w:val="20"/>
        </w:rPr>
      </w:pPr>
    </w:p>
    <w:p w:rsidR="002425B8" w:rsidRPr="00D56782" w:rsidRDefault="00C25305" w:rsidP="002425B8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38989" cy="5380075"/>
            <wp:effectExtent l="0" t="0" r="0" b="0"/>
            <wp:docPr id="2" name="Рисунок 2" descr="сов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а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59" cy="53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3A" w:rsidRDefault="00664C3A" w:rsidP="00664C3A">
      <w:pPr>
        <w:tabs>
          <w:tab w:val="left" w:pos="8364"/>
        </w:tabs>
        <w:jc w:val="center"/>
        <w:rPr>
          <w:b/>
          <w:sz w:val="24"/>
        </w:rPr>
      </w:pPr>
    </w:p>
    <w:p w:rsidR="00664C3A" w:rsidRPr="005E01A3" w:rsidRDefault="00664C3A" w:rsidP="00664C3A">
      <w:pPr>
        <w:tabs>
          <w:tab w:val="left" w:pos="8364"/>
        </w:tabs>
        <w:jc w:val="center"/>
        <w:rPr>
          <w:b/>
          <w:sz w:val="24"/>
        </w:rPr>
      </w:pPr>
      <w:r w:rsidRPr="005E01A3">
        <w:rPr>
          <w:b/>
          <w:sz w:val="24"/>
        </w:rPr>
        <w:t>Условные обозначения</w:t>
      </w:r>
    </w:p>
    <w:p w:rsidR="00664C3A" w:rsidRDefault="00664C3A" w:rsidP="00664C3A">
      <w:pPr>
        <w:tabs>
          <w:tab w:val="left" w:pos="8364"/>
        </w:tabs>
        <w:jc w:val="center"/>
      </w:pPr>
    </w:p>
    <w:p w:rsidR="00664C3A" w:rsidRDefault="00664C3A" w:rsidP="00664C3A">
      <w:pPr>
        <w:tabs>
          <w:tab w:val="left" w:pos="8364"/>
        </w:tabs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70485</wp:posOffset>
                </wp:positionV>
                <wp:extent cx="574675" cy="635"/>
                <wp:effectExtent l="20320" t="22860" r="24130" b="241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1.85pt;margin-top:5.55pt;width:4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" strokecolor="blue" strokeweight="3pt"/>
            </w:pict>
          </mc:Fallback>
        </mc:AlternateContent>
      </w:r>
      <w:r>
        <w:t>- граница проектирования</w:t>
      </w:r>
    </w:p>
    <w:p w:rsidR="002425B8" w:rsidRDefault="002425B8" w:rsidP="002425B8">
      <w:pPr>
        <w:tabs>
          <w:tab w:val="left" w:pos="8364"/>
        </w:tabs>
        <w:ind w:firstLine="709"/>
        <w:jc w:val="center"/>
      </w:pPr>
    </w:p>
    <w:p w:rsidR="002425B8" w:rsidRPr="006B2E01" w:rsidRDefault="002425B8" w:rsidP="002425B8">
      <w:pPr>
        <w:jc w:val="center"/>
        <w:rPr>
          <w:sz w:val="20"/>
        </w:rPr>
      </w:pPr>
      <w:r w:rsidRPr="00CF13F3">
        <w:t>____________</w:t>
      </w:r>
      <w:r>
        <w:t>____</w:t>
      </w:r>
    </w:p>
    <w:p w:rsidR="00A87FE8" w:rsidRDefault="00A87FE8" w:rsidP="00BB7350">
      <w:pPr>
        <w:pStyle w:val="2"/>
        <w:ind w:firstLine="0"/>
      </w:pPr>
    </w:p>
    <w:sectPr w:rsidR="00A87FE8" w:rsidSect="00563B22">
      <w:headerReference w:type="default" r:id="rId17"/>
      <w:headerReference w:type="first" r:id="rId18"/>
      <w:pgSz w:w="11906" w:h="16838"/>
      <w:pgMar w:top="1134" w:right="567" w:bottom="709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E0" w:rsidRDefault="006E20E0" w:rsidP="00B85538">
      <w:r>
        <w:separator/>
      </w:r>
    </w:p>
  </w:endnote>
  <w:endnote w:type="continuationSeparator" w:id="0">
    <w:p w:rsidR="006E20E0" w:rsidRDefault="006E20E0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E0" w:rsidRDefault="006E20E0" w:rsidP="00B85538">
      <w:r>
        <w:separator/>
      </w:r>
    </w:p>
  </w:footnote>
  <w:footnote w:type="continuationSeparator" w:id="0">
    <w:p w:rsidR="006E20E0" w:rsidRDefault="006E20E0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3E72FF" w:rsidRDefault="003E72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D3D">
          <w:rPr>
            <w:noProof/>
          </w:rPr>
          <w:t>10</w:t>
        </w:r>
        <w:r>
          <w:fldChar w:fldCharType="end"/>
        </w:r>
      </w:p>
    </w:sdtContent>
  </w:sdt>
  <w:p w:rsidR="003E72FF" w:rsidRDefault="003E72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FF" w:rsidRPr="00132D03" w:rsidRDefault="003E72FF" w:rsidP="00132D0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31C6"/>
    <w:rsid w:val="00017C80"/>
    <w:rsid w:val="000224C8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1015E"/>
    <w:rsid w:val="001147B5"/>
    <w:rsid w:val="001323EF"/>
    <w:rsid w:val="00133228"/>
    <w:rsid w:val="00146F19"/>
    <w:rsid w:val="00157A3E"/>
    <w:rsid w:val="001664E9"/>
    <w:rsid w:val="001713EF"/>
    <w:rsid w:val="00172C34"/>
    <w:rsid w:val="00173158"/>
    <w:rsid w:val="00174A72"/>
    <w:rsid w:val="00185615"/>
    <w:rsid w:val="001A4A10"/>
    <w:rsid w:val="001A56F7"/>
    <w:rsid w:val="001B291A"/>
    <w:rsid w:val="001C3030"/>
    <w:rsid w:val="001C30D0"/>
    <w:rsid w:val="001D384E"/>
    <w:rsid w:val="001E2CB3"/>
    <w:rsid w:val="00222B33"/>
    <w:rsid w:val="00223F4B"/>
    <w:rsid w:val="00225A64"/>
    <w:rsid w:val="002425B8"/>
    <w:rsid w:val="00244247"/>
    <w:rsid w:val="002701A6"/>
    <w:rsid w:val="00281089"/>
    <w:rsid w:val="00294F96"/>
    <w:rsid w:val="002A3B06"/>
    <w:rsid w:val="002A3FF7"/>
    <w:rsid w:val="002D2A00"/>
    <w:rsid w:val="002D5860"/>
    <w:rsid w:val="002D5DCC"/>
    <w:rsid w:val="002E7A02"/>
    <w:rsid w:val="003178B3"/>
    <w:rsid w:val="00335067"/>
    <w:rsid w:val="00335255"/>
    <w:rsid w:val="00354696"/>
    <w:rsid w:val="003668FC"/>
    <w:rsid w:val="00370B3D"/>
    <w:rsid w:val="00370CE1"/>
    <w:rsid w:val="00386BE7"/>
    <w:rsid w:val="003C2A9B"/>
    <w:rsid w:val="003D1F6E"/>
    <w:rsid w:val="003D41B3"/>
    <w:rsid w:val="003D708A"/>
    <w:rsid w:val="003E72FF"/>
    <w:rsid w:val="003F3D94"/>
    <w:rsid w:val="003F4700"/>
    <w:rsid w:val="003F4EF9"/>
    <w:rsid w:val="003F4F53"/>
    <w:rsid w:val="003F7A92"/>
    <w:rsid w:val="0040096D"/>
    <w:rsid w:val="004039DE"/>
    <w:rsid w:val="004140FF"/>
    <w:rsid w:val="00422835"/>
    <w:rsid w:val="00424047"/>
    <w:rsid w:val="0043012B"/>
    <w:rsid w:val="00436678"/>
    <w:rsid w:val="00460400"/>
    <w:rsid w:val="0046428D"/>
    <w:rsid w:val="00467223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1637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1169"/>
    <w:rsid w:val="005A3DEC"/>
    <w:rsid w:val="005A57C4"/>
    <w:rsid w:val="005B02A0"/>
    <w:rsid w:val="005B5985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3A16"/>
    <w:rsid w:val="006253DA"/>
    <w:rsid w:val="00626F8A"/>
    <w:rsid w:val="00634F4C"/>
    <w:rsid w:val="0065265B"/>
    <w:rsid w:val="00661120"/>
    <w:rsid w:val="00664C3A"/>
    <w:rsid w:val="00667499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A19EA"/>
    <w:rsid w:val="006C15B0"/>
    <w:rsid w:val="006C1694"/>
    <w:rsid w:val="006D0EE9"/>
    <w:rsid w:val="006D447E"/>
    <w:rsid w:val="006D5002"/>
    <w:rsid w:val="006E20E0"/>
    <w:rsid w:val="006E275E"/>
    <w:rsid w:val="006F1C38"/>
    <w:rsid w:val="00701768"/>
    <w:rsid w:val="00714CD4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499C"/>
    <w:rsid w:val="00857EE1"/>
    <w:rsid w:val="00871A8F"/>
    <w:rsid w:val="00871BE5"/>
    <w:rsid w:val="00872D82"/>
    <w:rsid w:val="008737DC"/>
    <w:rsid w:val="00873F01"/>
    <w:rsid w:val="0088360F"/>
    <w:rsid w:val="00894478"/>
    <w:rsid w:val="008C02D6"/>
    <w:rsid w:val="008C09EB"/>
    <w:rsid w:val="008C3F80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4201"/>
    <w:rsid w:val="009552EA"/>
    <w:rsid w:val="009621CA"/>
    <w:rsid w:val="00963A2C"/>
    <w:rsid w:val="009747DC"/>
    <w:rsid w:val="009754F4"/>
    <w:rsid w:val="00977A54"/>
    <w:rsid w:val="00982114"/>
    <w:rsid w:val="00984A06"/>
    <w:rsid w:val="009A32A1"/>
    <w:rsid w:val="009B018E"/>
    <w:rsid w:val="009D531A"/>
    <w:rsid w:val="009D6B30"/>
    <w:rsid w:val="009D6D7D"/>
    <w:rsid w:val="009E34A9"/>
    <w:rsid w:val="009E61B5"/>
    <w:rsid w:val="00A01698"/>
    <w:rsid w:val="00A05E57"/>
    <w:rsid w:val="00A20E67"/>
    <w:rsid w:val="00A22511"/>
    <w:rsid w:val="00A25F00"/>
    <w:rsid w:val="00A543A6"/>
    <w:rsid w:val="00A55E65"/>
    <w:rsid w:val="00A571D2"/>
    <w:rsid w:val="00A62D5A"/>
    <w:rsid w:val="00A6416C"/>
    <w:rsid w:val="00A661F7"/>
    <w:rsid w:val="00A67CEE"/>
    <w:rsid w:val="00A67E78"/>
    <w:rsid w:val="00A87FE8"/>
    <w:rsid w:val="00A95B6F"/>
    <w:rsid w:val="00AD097D"/>
    <w:rsid w:val="00AE1262"/>
    <w:rsid w:val="00AF27AE"/>
    <w:rsid w:val="00B20EC3"/>
    <w:rsid w:val="00B223FE"/>
    <w:rsid w:val="00B2513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B7350"/>
    <w:rsid w:val="00BD7EBB"/>
    <w:rsid w:val="00BE5D3D"/>
    <w:rsid w:val="00C02D3F"/>
    <w:rsid w:val="00C03AA7"/>
    <w:rsid w:val="00C04937"/>
    <w:rsid w:val="00C0681F"/>
    <w:rsid w:val="00C20991"/>
    <w:rsid w:val="00C25305"/>
    <w:rsid w:val="00C40D13"/>
    <w:rsid w:val="00C43542"/>
    <w:rsid w:val="00C4459E"/>
    <w:rsid w:val="00C57398"/>
    <w:rsid w:val="00C7335B"/>
    <w:rsid w:val="00C73AB7"/>
    <w:rsid w:val="00C91454"/>
    <w:rsid w:val="00C919F9"/>
    <w:rsid w:val="00CB3AD9"/>
    <w:rsid w:val="00CC335C"/>
    <w:rsid w:val="00CC7A32"/>
    <w:rsid w:val="00CE2E19"/>
    <w:rsid w:val="00CE5424"/>
    <w:rsid w:val="00CE6251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77B52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049E"/>
    <w:rsid w:val="00E611D4"/>
    <w:rsid w:val="00E65759"/>
    <w:rsid w:val="00E67850"/>
    <w:rsid w:val="00E96FA0"/>
    <w:rsid w:val="00EA6F22"/>
    <w:rsid w:val="00EB3DEE"/>
    <w:rsid w:val="00EC42DE"/>
    <w:rsid w:val="00EC5BA9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61525"/>
    <w:rsid w:val="00F72348"/>
    <w:rsid w:val="00F82156"/>
    <w:rsid w:val="00F85E4A"/>
    <w:rsid w:val="00F92167"/>
    <w:rsid w:val="00F940DD"/>
    <w:rsid w:val="00F94D7F"/>
    <w:rsid w:val="00FC1295"/>
    <w:rsid w:val="00FC7474"/>
    <w:rsid w:val="00FD126A"/>
    <w:rsid w:val="00FD7CAA"/>
    <w:rsid w:val="00FE259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425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25B8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4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425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25B8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4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yperlink" Target="http://www.arhcity.ru/?page=800/130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2020-08-26T09:56:00Z</cp:lastPrinted>
  <dcterms:created xsi:type="dcterms:W3CDTF">2020-08-27T05:37:00Z</dcterms:created>
  <dcterms:modified xsi:type="dcterms:W3CDTF">2020-08-27T05:37:00Z</dcterms:modified>
</cp:coreProperties>
</file>