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2" w:rsidRPr="00A03AD2" w:rsidRDefault="00A03AD2" w:rsidP="0085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A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03AD2" w:rsidRPr="00A03AD2" w:rsidRDefault="00A03AD2" w:rsidP="00850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5" w:rsidRPr="007A7C15" w:rsidRDefault="007A7C15" w:rsidP="0085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</w:t>
      </w:r>
      <w:r w:rsidR="00A03AD2"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справка по итогам мониторинга</w:t>
      </w:r>
      <w:r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дошкольных образовательных  организаций,</w:t>
      </w:r>
    </w:p>
    <w:p w:rsidR="007A7C15" w:rsidRPr="007A7C15" w:rsidRDefault="007A7C15" w:rsidP="0085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ведении департамента</w:t>
      </w:r>
      <w:r w:rsidR="00D4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мэрии города Архангельска, по теме: "Готовность ребенка к школе"</w:t>
      </w:r>
    </w:p>
    <w:p w:rsidR="0038213A" w:rsidRDefault="0038213A" w:rsidP="00850F6E">
      <w:pPr>
        <w:pStyle w:val="a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45F38" w:rsidRDefault="005D3492" w:rsidP="00D64B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изучения готовности ребенка к школе в 2015 году осуществлялся мониторинг</w:t>
      </w:r>
      <w:r w:rsidR="005B5936" w:rsidRPr="005B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муниципального образования "Город Архангельск", реализующих образовательные программы дошкольного</w:t>
      </w:r>
      <w:r w:rsidR="00B4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4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B45F38">
        <w:rPr>
          <w:rFonts w:ascii="Times New Roman" w:hAnsi="Times New Roman" w:cs="Times New Roman"/>
          <w:sz w:val="28"/>
          <w:szCs w:val="28"/>
        </w:rPr>
        <w:t xml:space="preserve"> </w:t>
      </w:r>
      <w:r w:rsidR="00C832D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45F38">
        <w:rPr>
          <w:rFonts w:ascii="Times New Roman" w:hAnsi="Times New Roman" w:cs="Times New Roman"/>
          <w:sz w:val="28"/>
          <w:szCs w:val="28"/>
        </w:rPr>
        <w:t xml:space="preserve"> </w:t>
      </w:r>
      <w:r w:rsidR="00C832D1">
        <w:rPr>
          <w:rFonts w:ascii="Times New Roman" w:hAnsi="Times New Roman" w:cs="Times New Roman"/>
          <w:sz w:val="28"/>
          <w:szCs w:val="28"/>
        </w:rPr>
        <w:t xml:space="preserve">департамента образования мэрии </w:t>
      </w:r>
      <w:proofErr w:type="gramEnd"/>
    </w:p>
    <w:p w:rsidR="005B5936" w:rsidRDefault="00C832D1" w:rsidP="00B45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Архангельска</w:t>
      </w:r>
      <w:r w:rsidR="005D3492">
        <w:rPr>
          <w:rFonts w:ascii="Times New Roman" w:hAnsi="Times New Roman" w:cs="Times New Roman"/>
          <w:sz w:val="28"/>
          <w:szCs w:val="28"/>
        </w:rPr>
        <w:t xml:space="preserve"> от 10.03.2015</w:t>
      </w:r>
      <w:r>
        <w:rPr>
          <w:rFonts w:ascii="Times New Roman" w:hAnsi="Times New Roman" w:cs="Times New Roman"/>
          <w:sz w:val="28"/>
          <w:szCs w:val="28"/>
        </w:rPr>
        <w:t xml:space="preserve"> №133</w:t>
      </w:r>
      <w:r w:rsidR="005D3492">
        <w:rPr>
          <w:rFonts w:ascii="Times New Roman" w:hAnsi="Times New Roman" w:cs="Times New Roman"/>
          <w:sz w:val="28"/>
          <w:szCs w:val="28"/>
        </w:rPr>
        <w:t>).</w:t>
      </w:r>
    </w:p>
    <w:p w:rsidR="00CF2546" w:rsidRDefault="005D3492" w:rsidP="00A82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принимало участие 6</w:t>
      </w:r>
      <w:r w:rsidR="00A610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</w:t>
      </w:r>
      <w:r w:rsidR="00E4723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003C6">
        <w:rPr>
          <w:rFonts w:ascii="Times New Roman" w:hAnsi="Times New Roman" w:cs="Times New Roman"/>
          <w:sz w:val="28"/>
          <w:szCs w:val="28"/>
        </w:rPr>
        <w:t xml:space="preserve">3181 воспитанник </w:t>
      </w:r>
      <w:r w:rsidR="00D94398">
        <w:rPr>
          <w:rFonts w:ascii="Times New Roman" w:hAnsi="Times New Roman" w:cs="Times New Roman"/>
          <w:sz w:val="28"/>
          <w:szCs w:val="28"/>
        </w:rPr>
        <w:t>в возрасте 6 – 7 лет</w:t>
      </w:r>
      <w:r w:rsidR="00B003C6">
        <w:rPr>
          <w:rFonts w:ascii="Times New Roman" w:hAnsi="Times New Roman" w:cs="Times New Roman"/>
          <w:sz w:val="28"/>
          <w:szCs w:val="28"/>
        </w:rPr>
        <w:t xml:space="preserve">. Мониторинг проводился специалистами </w:t>
      </w:r>
      <w:r w:rsidR="00CF254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B003C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043CC">
        <w:rPr>
          <w:rFonts w:ascii="Times New Roman" w:hAnsi="Times New Roman" w:cs="Times New Roman"/>
          <w:sz w:val="28"/>
          <w:szCs w:val="28"/>
        </w:rPr>
        <w:t xml:space="preserve">. </w:t>
      </w:r>
      <w:r w:rsidR="00B003C6">
        <w:rPr>
          <w:rFonts w:ascii="Times New Roman" w:hAnsi="Times New Roman" w:cs="Times New Roman"/>
          <w:sz w:val="28"/>
          <w:szCs w:val="28"/>
        </w:rPr>
        <w:t xml:space="preserve"> </w:t>
      </w:r>
      <w:r w:rsidR="000043CC">
        <w:rPr>
          <w:rFonts w:ascii="Times New Roman" w:hAnsi="Times New Roman" w:cs="Times New Roman"/>
          <w:sz w:val="28"/>
          <w:szCs w:val="28"/>
        </w:rPr>
        <w:t>Д</w:t>
      </w:r>
      <w:r w:rsidR="00B003C6">
        <w:rPr>
          <w:rFonts w:ascii="Times New Roman" w:hAnsi="Times New Roman" w:cs="Times New Roman"/>
          <w:sz w:val="28"/>
          <w:szCs w:val="28"/>
        </w:rPr>
        <w:t>ля организации проведения мониторинга</w:t>
      </w:r>
      <w:r w:rsidR="00CF2546">
        <w:rPr>
          <w:rFonts w:ascii="Times New Roman" w:hAnsi="Times New Roman" w:cs="Times New Roman"/>
          <w:sz w:val="28"/>
          <w:szCs w:val="28"/>
        </w:rPr>
        <w:t xml:space="preserve"> специалистами МБУ Центр "Леда"</w:t>
      </w:r>
      <w:r w:rsidR="00B003C6">
        <w:rPr>
          <w:rFonts w:ascii="Times New Roman" w:hAnsi="Times New Roman" w:cs="Times New Roman"/>
          <w:sz w:val="28"/>
          <w:szCs w:val="28"/>
        </w:rPr>
        <w:t xml:space="preserve"> были проведены методические групповые и индивидуальные консультации, все специалисты</w:t>
      </w:r>
      <w:r w:rsidR="00F710B1">
        <w:rPr>
          <w:rFonts w:ascii="Times New Roman" w:hAnsi="Times New Roman" w:cs="Times New Roman"/>
          <w:sz w:val="28"/>
          <w:szCs w:val="28"/>
        </w:rPr>
        <w:t>, задействованные в проведении мониторинга,</w:t>
      </w:r>
      <w:r w:rsidR="00B003C6">
        <w:rPr>
          <w:rFonts w:ascii="Times New Roman" w:hAnsi="Times New Roman" w:cs="Times New Roman"/>
          <w:sz w:val="28"/>
          <w:szCs w:val="28"/>
        </w:rPr>
        <w:t xml:space="preserve"> обеспечены диагностическим инструментарием.</w:t>
      </w:r>
    </w:p>
    <w:p w:rsidR="000601DD" w:rsidRDefault="00DE20AF" w:rsidP="00E55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готовности ребенка к школе в 2015 году составил по городу</w:t>
      </w:r>
      <w:r w:rsidR="00AD10D8">
        <w:rPr>
          <w:rFonts w:ascii="Times New Roman" w:hAnsi="Times New Roman" w:cs="Times New Roman"/>
          <w:sz w:val="28"/>
          <w:szCs w:val="28"/>
        </w:rPr>
        <w:t xml:space="preserve"> Архангельску </w:t>
      </w:r>
      <w:r w:rsidR="000601DD">
        <w:rPr>
          <w:rFonts w:ascii="Times New Roman" w:hAnsi="Times New Roman" w:cs="Times New Roman"/>
          <w:sz w:val="28"/>
          <w:szCs w:val="28"/>
        </w:rPr>
        <w:t xml:space="preserve"> 91,7 %.</w:t>
      </w:r>
    </w:p>
    <w:p w:rsidR="00431F38" w:rsidRPr="00142D53" w:rsidRDefault="00431F38" w:rsidP="002961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мониторинга, общий уровень готовности ребенка к школе распределился следующим образом: 78,7 % (2505) воспитанников готовы к началу регулярного обучения в школе; 13,6 % (433) воспитанников условно готовы к началу обучения; 5,2 % (166) воспитанников условно не готовы к началу регулярного обучения; 2,4 % (77) не готовы на </w:t>
      </w:r>
      <w:r w:rsidRPr="00142D53">
        <w:rPr>
          <w:rFonts w:ascii="Times New Roman" w:hAnsi="Times New Roman" w:cs="Times New Roman"/>
          <w:sz w:val="28"/>
          <w:szCs w:val="28"/>
        </w:rPr>
        <w:t>момент обследования к началу регулярного обучения</w:t>
      </w:r>
      <w:r w:rsidR="00E47AD8" w:rsidRPr="00142D53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142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D53" w:rsidRPr="00142D53" w:rsidRDefault="00142D53" w:rsidP="00844D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Средние значения показателей по общему уровню готовности ребенка к школе представлены на рис.1.</w:t>
      </w:r>
    </w:p>
    <w:p w:rsidR="00142D53" w:rsidRDefault="00142D53" w:rsidP="00850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644" w:rsidRPr="00D424D1" w:rsidRDefault="00891644" w:rsidP="00850F6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24D1">
        <w:rPr>
          <w:rFonts w:ascii="Times New Roman" w:hAnsi="Times New Roman"/>
          <w:sz w:val="24"/>
          <w:szCs w:val="24"/>
        </w:rPr>
        <w:t xml:space="preserve">Рисунок 1. </w:t>
      </w:r>
      <w:r w:rsidR="001E18A0" w:rsidRPr="00431F38">
        <w:rPr>
          <w:rFonts w:ascii="Times New Roman" w:hAnsi="Times New Roman"/>
          <w:sz w:val="24"/>
          <w:szCs w:val="24"/>
        </w:rPr>
        <w:t>Средние значения показателей по общему уровню готовности ребенка к школе</w:t>
      </w:r>
    </w:p>
    <w:p w:rsidR="00891644" w:rsidRDefault="00844D7E" w:rsidP="00850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1538D" wp14:editId="2D3F115B">
            <wp:extent cx="5962650" cy="1847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1F38" w:rsidRDefault="00431F38" w:rsidP="00850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0AF" w:rsidRPr="000043CC" w:rsidRDefault="000C671E" w:rsidP="00AB31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20A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400E0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E20AF">
        <w:rPr>
          <w:rFonts w:ascii="Times New Roman" w:hAnsi="Times New Roman" w:cs="Times New Roman"/>
          <w:sz w:val="28"/>
          <w:szCs w:val="28"/>
        </w:rPr>
        <w:t>образовательных организаций по уровню готовности ребенка к школе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043CC">
        <w:rPr>
          <w:rFonts w:ascii="Times New Roman" w:hAnsi="Times New Roman" w:cs="Times New Roman"/>
          <w:sz w:val="28"/>
          <w:szCs w:val="28"/>
        </w:rPr>
        <w:t>.</w:t>
      </w:r>
    </w:p>
    <w:p w:rsidR="000C671E" w:rsidRDefault="00DE20AF" w:rsidP="00AB3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C671E">
        <w:rPr>
          <w:rFonts w:ascii="Times New Roman" w:hAnsi="Times New Roman" w:cs="Times New Roman"/>
          <w:sz w:val="24"/>
          <w:szCs w:val="24"/>
        </w:rPr>
        <w:t>АБЛИЦА</w:t>
      </w:r>
      <w:r w:rsidR="002A6C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1F9F" w:rsidRDefault="00DE20AF" w:rsidP="00AB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A11F9F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91125">
        <w:rPr>
          <w:rFonts w:ascii="Times New Roman" w:hAnsi="Times New Roman" w:cs="Times New Roman"/>
          <w:sz w:val="24"/>
          <w:szCs w:val="24"/>
        </w:rPr>
        <w:t>образовательных организаций по уровн</w:t>
      </w:r>
      <w:r w:rsidR="00A11F9F">
        <w:rPr>
          <w:rFonts w:ascii="Times New Roman" w:hAnsi="Times New Roman" w:cs="Times New Roman"/>
          <w:sz w:val="24"/>
          <w:szCs w:val="24"/>
        </w:rPr>
        <w:t>ю</w:t>
      </w:r>
    </w:p>
    <w:p w:rsidR="00DE20AF" w:rsidRDefault="00DE20AF" w:rsidP="00AB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B952B4">
        <w:rPr>
          <w:rFonts w:ascii="Times New Roman" w:hAnsi="Times New Roman" w:cs="Times New Roman"/>
          <w:sz w:val="24"/>
          <w:szCs w:val="24"/>
        </w:rPr>
        <w:t>ребенка к школе (общий уровень)</w:t>
      </w:r>
    </w:p>
    <w:p w:rsidR="00B952B4" w:rsidRPr="00B91125" w:rsidRDefault="00B952B4" w:rsidP="00AB3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DE20AF" w:rsidRPr="00B91125" w:rsidTr="00CC53D4">
        <w:tc>
          <w:tcPr>
            <w:tcW w:w="4677" w:type="dxa"/>
          </w:tcPr>
          <w:p w:rsidR="00DE20AF" w:rsidRPr="00B91125" w:rsidRDefault="00DE20AF" w:rsidP="00AB3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DE20AF" w:rsidRPr="00B91125" w:rsidRDefault="00DE20AF" w:rsidP="00AB3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DE20AF" w:rsidRPr="00B91125" w:rsidTr="00CC53D4">
        <w:tc>
          <w:tcPr>
            <w:tcW w:w="4677" w:type="dxa"/>
          </w:tcPr>
          <w:p w:rsidR="00DE20AF" w:rsidRPr="00B91125" w:rsidRDefault="00A11F9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DE20AF" w:rsidRPr="00B91125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4786" w:type="dxa"/>
          </w:tcPr>
          <w:p w:rsidR="00DE20AF" w:rsidRPr="00B91125" w:rsidRDefault="000043CC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0AF" w:rsidRPr="00B91125" w:rsidTr="00CC53D4">
        <w:tc>
          <w:tcPr>
            <w:tcW w:w="4677" w:type="dxa"/>
          </w:tcPr>
          <w:p w:rsidR="00DE20AF" w:rsidRPr="00B91125" w:rsidRDefault="00A11F9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Сниженный (25-</w:t>
            </w:r>
            <w:r w:rsidR="00DE20AF" w:rsidRPr="00B91125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4786" w:type="dxa"/>
          </w:tcPr>
          <w:p w:rsidR="00DE20AF" w:rsidRPr="00B91125" w:rsidRDefault="000043CC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0AF" w:rsidRPr="00B91125" w:rsidTr="00CC53D4">
        <w:tc>
          <w:tcPr>
            <w:tcW w:w="4677" w:type="dxa"/>
          </w:tcPr>
          <w:p w:rsidR="00DE20AF" w:rsidRPr="00B91125" w:rsidRDefault="00A11F9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(50-</w:t>
            </w:r>
            <w:r w:rsidR="00DE20AF" w:rsidRPr="00B91125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4786" w:type="dxa"/>
          </w:tcPr>
          <w:p w:rsidR="00DE20AF" w:rsidRPr="00B91125" w:rsidRDefault="00DE20A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МБДОУ № 91, 1</w:t>
            </w:r>
            <w:r w:rsidR="00A11F9F">
              <w:rPr>
                <w:rFonts w:ascii="Times New Roman" w:hAnsi="Times New Roman" w:cs="Times New Roman"/>
                <w:sz w:val="24"/>
                <w:szCs w:val="24"/>
              </w:rPr>
              <w:t>03,</w:t>
            </w:r>
          </w:p>
          <w:p w:rsidR="00DE20AF" w:rsidRPr="00B91125" w:rsidRDefault="00A11F9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DE20AF" w:rsidRPr="00B91125">
              <w:rPr>
                <w:rFonts w:ascii="Times New Roman" w:hAnsi="Times New Roman" w:cs="Times New Roman"/>
                <w:sz w:val="24"/>
                <w:szCs w:val="24"/>
              </w:rPr>
              <w:t>Ш № 70</w:t>
            </w:r>
          </w:p>
        </w:tc>
      </w:tr>
      <w:tr w:rsidR="00DE20AF" w:rsidRPr="00B91125" w:rsidTr="00CC53D4">
        <w:tc>
          <w:tcPr>
            <w:tcW w:w="4677" w:type="dxa"/>
          </w:tcPr>
          <w:p w:rsidR="00DE20AF" w:rsidRPr="00B91125" w:rsidRDefault="00A11F9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(75-</w:t>
            </w:r>
            <w:r w:rsidR="00DE20AF"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DE20AF" w:rsidRPr="00B91125" w:rsidRDefault="00DE20AF" w:rsidP="00AB3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 w:rsidR="00B952B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DE20AF" w:rsidRDefault="00DE20AF" w:rsidP="00AB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125" w:rsidRDefault="00B91125" w:rsidP="00AB3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высокие итоговые </w:t>
      </w:r>
      <w:r w:rsidR="00F100D3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готовности ребенка к школе среди </w:t>
      </w:r>
      <w:r w:rsidR="001F2086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получены в МБДОУ № 47 (100 %), МБДОУ № 50 (100 </w:t>
      </w:r>
      <w:r w:rsidR="00274CE3">
        <w:rPr>
          <w:rFonts w:ascii="Times New Roman" w:hAnsi="Times New Roman" w:cs="Times New Roman"/>
          <w:sz w:val="28"/>
          <w:szCs w:val="28"/>
        </w:rPr>
        <w:t xml:space="preserve">%), МБДОУ № 110 (100 %). </w:t>
      </w:r>
      <w:r w:rsidR="001F2086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низкие показатели </w:t>
      </w:r>
      <w:r w:rsidR="003E0C61">
        <w:rPr>
          <w:rFonts w:ascii="Times New Roman" w:hAnsi="Times New Roman" w:cs="Times New Roman"/>
          <w:sz w:val="28"/>
          <w:szCs w:val="28"/>
        </w:rPr>
        <w:t>зафиксированы</w:t>
      </w:r>
      <w:r w:rsidR="00D8153E">
        <w:rPr>
          <w:rFonts w:ascii="Times New Roman" w:hAnsi="Times New Roman" w:cs="Times New Roman"/>
          <w:sz w:val="28"/>
          <w:szCs w:val="28"/>
        </w:rPr>
        <w:t xml:space="preserve"> в МБДОУ № 103 (75 %), МБОУ С</w:t>
      </w:r>
      <w:r>
        <w:rPr>
          <w:rFonts w:ascii="Times New Roman" w:hAnsi="Times New Roman" w:cs="Times New Roman"/>
          <w:sz w:val="28"/>
          <w:szCs w:val="28"/>
        </w:rPr>
        <w:t>Ш № 70 (70 %), МБДОУ № 91 (67,6 %).</w:t>
      </w:r>
    </w:p>
    <w:p w:rsidR="00D94398" w:rsidRDefault="00F364DE" w:rsidP="00AB3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мониторинга входила оценка общего уровня готовности ребенка к школе и его параметров:</w:t>
      </w:r>
    </w:p>
    <w:p w:rsidR="00F364DE" w:rsidRDefault="00F364D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развития зрительно – моторной координации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 Бендер).</w:t>
      </w:r>
    </w:p>
    <w:p w:rsidR="00F364DE" w:rsidRDefault="00F364D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развития моторных навыков, в частности мелкой моторики руки, произвольного внимания, умение работать самостоятельно в режиме фронтальной инструкции (методический комплекс Н.Я. Семаго, М.М. Семаго, задание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Продолжи узор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64DE" w:rsidRDefault="00F364D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сформированности навыков пересчета в пределах 9, соотнесение цифры (графемы) и количества изображенных фигур. Оценка моторных навыков при изображении цифр.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сформированности понятия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больше – меньше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ситуации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конфликтного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элементов  (методический комплекс Н.Я. Семаго, М.М. Семаго, задание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Сосчитай и сравни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64DE" w:rsidRDefault="00F364D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сформированности у ребенка звукового и звукобуквенного </w:t>
      </w:r>
      <w:r w:rsidR="00D1524E">
        <w:rPr>
          <w:rFonts w:ascii="Times New Roman" w:hAnsi="Times New Roman" w:cs="Times New Roman"/>
          <w:sz w:val="28"/>
          <w:szCs w:val="28"/>
        </w:rPr>
        <w:t xml:space="preserve">анализа материала, подаваемого на слух, сформированность графической деятельности (в частности, написания графем), произвольная регуляция собственной деятельности (методический комплекс Н.Я. Семаго, М.М. Семаго, задание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D1524E">
        <w:rPr>
          <w:rFonts w:ascii="Times New Roman" w:hAnsi="Times New Roman" w:cs="Times New Roman"/>
          <w:sz w:val="28"/>
          <w:szCs w:val="28"/>
        </w:rPr>
        <w:t>Слова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D1524E">
        <w:rPr>
          <w:rFonts w:ascii="Times New Roman" w:hAnsi="Times New Roman" w:cs="Times New Roman"/>
          <w:sz w:val="28"/>
          <w:szCs w:val="28"/>
        </w:rPr>
        <w:t>).</w:t>
      </w:r>
    </w:p>
    <w:p w:rsidR="00F364DE" w:rsidRDefault="00D1524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 (методический комплекс Н.Я. Семаго, М.М. Семаго, задание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Шифровка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524E" w:rsidRDefault="00D1524E" w:rsidP="00AB314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сформированности графической деятельности, оценка топологических метрических (соблюдение пропорций)</w:t>
      </w:r>
      <w:r w:rsidR="0002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представлений, общего уровня (методический комплекс Н.Я. Семаго, М.М. Семаго, задание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Рисунок человека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407" w:rsidRDefault="00536407" w:rsidP="00536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05F" w:rsidRDefault="0067305F" w:rsidP="0067305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431F38" w:rsidP="00536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показателей готовности ребенка к школе </w:t>
      </w:r>
      <w:r w:rsidRPr="00EC7E6C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EC7E6C">
        <w:rPr>
          <w:rFonts w:ascii="Times New Roman" w:hAnsi="Times New Roman" w:cs="Times New Roman"/>
          <w:b/>
          <w:sz w:val="28"/>
          <w:szCs w:val="28"/>
        </w:rPr>
        <w:t>"</w:t>
      </w:r>
      <w:r w:rsidRPr="00EC7E6C">
        <w:rPr>
          <w:rFonts w:ascii="Times New Roman" w:hAnsi="Times New Roman" w:cs="Times New Roman"/>
          <w:b/>
          <w:sz w:val="28"/>
          <w:szCs w:val="28"/>
        </w:rPr>
        <w:t>зрительно – моторная координация</w:t>
      </w:r>
      <w:r w:rsidR="00723B17" w:rsidRPr="00EC7E6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всех воспитанников </w:t>
      </w:r>
      <w:r w:rsidR="00723B17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D4700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75 %.</w:t>
      </w:r>
    </w:p>
    <w:p w:rsidR="00F364DE" w:rsidRDefault="00A8715E" w:rsidP="00966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 развитию зрительно – моторной координации распределились следующим образом: </w:t>
      </w:r>
    </w:p>
    <w:p w:rsidR="00A8715E" w:rsidRDefault="006D4700" w:rsidP="006D4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15E">
        <w:rPr>
          <w:rFonts w:ascii="Times New Roman" w:hAnsi="Times New Roman" w:cs="Times New Roman"/>
          <w:sz w:val="28"/>
          <w:szCs w:val="28"/>
        </w:rPr>
        <w:t xml:space="preserve">1 зона (низкий уровень) – 5,8 % </w:t>
      </w:r>
      <w:r w:rsidR="00373CE5">
        <w:rPr>
          <w:rFonts w:ascii="Times New Roman" w:hAnsi="Times New Roman" w:cs="Times New Roman"/>
          <w:sz w:val="28"/>
          <w:szCs w:val="28"/>
        </w:rPr>
        <w:t xml:space="preserve">(185) </w:t>
      </w:r>
      <w:r w:rsidR="00A8715E">
        <w:rPr>
          <w:rFonts w:ascii="Times New Roman" w:hAnsi="Times New Roman" w:cs="Times New Roman"/>
          <w:sz w:val="28"/>
          <w:szCs w:val="28"/>
        </w:rPr>
        <w:t>воспитанников</w:t>
      </w:r>
      <w:r w:rsidR="001354C2">
        <w:rPr>
          <w:rFonts w:ascii="Times New Roman" w:hAnsi="Times New Roman" w:cs="Times New Roman"/>
          <w:sz w:val="28"/>
          <w:szCs w:val="28"/>
        </w:rPr>
        <w:t xml:space="preserve"> (д</w:t>
      </w:r>
      <w:r w:rsidR="00A8715E">
        <w:rPr>
          <w:rFonts w:ascii="Times New Roman" w:hAnsi="Times New Roman" w:cs="Times New Roman"/>
          <w:sz w:val="28"/>
          <w:szCs w:val="28"/>
        </w:rPr>
        <w:t>ети</w:t>
      </w:r>
      <w:r w:rsidR="00F11901">
        <w:rPr>
          <w:rFonts w:ascii="Times New Roman" w:hAnsi="Times New Roman" w:cs="Times New Roman"/>
          <w:sz w:val="28"/>
          <w:szCs w:val="28"/>
        </w:rPr>
        <w:t xml:space="preserve">, попавшие в 1 зону, </w:t>
      </w:r>
      <w:r w:rsidR="00A8715E">
        <w:rPr>
          <w:rFonts w:ascii="Times New Roman" w:hAnsi="Times New Roman" w:cs="Times New Roman"/>
          <w:sz w:val="28"/>
          <w:szCs w:val="28"/>
        </w:rPr>
        <w:t xml:space="preserve"> имеют значительные нарушения зрительно – моторной координации</w:t>
      </w:r>
      <w:r w:rsidR="001354C2">
        <w:rPr>
          <w:rFonts w:ascii="Times New Roman" w:hAnsi="Times New Roman" w:cs="Times New Roman"/>
          <w:sz w:val="28"/>
          <w:szCs w:val="28"/>
        </w:rPr>
        <w:t>)</w:t>
      </w:r>
      <w:r w:rsidR="00A8715E">
        <w:rPr>
          <w:rFonts w:ascii="Times New Roman" w:hAnsi="Times New Roman" w:cs="Times New Roman"/>
          <w:sz w:val="28"/>
          <w:szCs w:val="28"/>
        </w:rPr>
        <w:t>;</w:t>
      </w:r>
    </w:p>
    <w:p w:rsidR="00A8715E" w:rsidRDefault="006D4700" w:rsidP="006A5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15E">
        <w:rPr>
          <w:rFonts w:ascii="Times New Roman" w:hAnsi="Times New Roman" w:cs="Times New Roman"/>
          <w:sz w:val="28"/>
          <w:szCs w:val="28"/>
        </w:rPr>
        <w:t xml:space="preserve">2 зона (сниженный уровень)  – 24,5 % </w:t>
      </w:r>
      <w:r w:rsidR="00373CE5">
        <w:rPr>
          <w:rFonts w:ascii="Times New Roman" w:hAnsi="Times New Roman" w:cs="Times New Roman"/>
          <w:sz w:val="28"/>
          <w:szCs w:val="28"/>
        </w:rPr>
        <w:t xml:space="preserve">(780) </w:t>
      </w:r>
      <w:r w:rsidR="001354C2">
        <w:rPr>
          <w:rFonts w:ascii="Times New Roman" w:hAnsi="Times New Roman" w:cs="Times New Roman"/>
          <w:sz w:val="28"/>
          <w:szCs w:val="28"/>
        </w:rPr>
        <w:t>воспитанников (д</w:t>
      </w:r>
      <w:r w:rsidR="00F11901">
        <w:rPr>
          <w:rFonts w:ascii="Times New Roman" w:hAnsi="Times New Roman" w:cs="Times New Roman"/>
          <w:sz w:val="28"/>
          <w:szCs w:val="28"/>
        </w:rPr>
        <w:t>анные</w:t>
      </w:r>
      <w:r w:rsidR="00A8715E">
        <w:rPr>
          <w:rFonts w:ascii="Times New Roman" w:hAnsi="Times New Roman" w:cs="Times New Roman"/>
          <w:sz w:val="28"/>
          <w:szCs w:val="28"/>
        </w:rPr>
        <w:t xml:space="preserve"> дет</w:t>
      </w:r>
      <w:r w:rsidR="00F11901">
        <w:rPr>
          <w:rFonts w:ascii="Times New Roman" w:hAnsi="Times New Roman" w:cs="Times New Roman"/>
          <w:sz w:val="28"/>
          <w:szCs w:val="28"/>
        </w:rPr>
        <w:t>и</w:t>
      </w:r>
      <w:r w:rsidR="00A8715E">
        <w:rPr>
          <w:rFonts w:ascii="Times New Roman" w:hAnsi="Times New Roman" w:cs="Times New Roman"/>
          <w:sz w:val="28"/>
          <w:szCs w:val="28"/>
        </w:rPr>
        <w:t xml:space="preserve"> </w:t>
      </w:r>
      <w:r w:rsidR="00F11901">
        <w:rPr>
          <w:rFonts w:ascii="Times New Roman" w:hAnsi="Times New Roman" w:cs="Times New Roman"/>
          <w:sz w:val="28"/>
          <w:szCs w:val="28"/>
        </w:rPr>
        <w:t xml:space="preserve">имеют слабо развитую </w:t>
      </w:r>
      <w:r>
        <w:rPr>
          <w:rFonts w:ascii="Times New Roman" w:hAnsi="Times New Roman" w:cs="Times New Roman"/>
          <w:sz w:val="28"/>
          <w:szCs w:val="28"/>
        </w:rPr>
        <w:t>зрительно – моторную</w:t>
      </w:r>
      <w:r w:rsidR="00A8715E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F11901">
        <w:rPr>
          <w:rFonts w:ascii="Times New Roman" w:hAnsi="Times New Roman" w:cs="Times New Roman"/>
          <w:sz w:val="28"/>
          <w:szCs w:val="28"/>
        </w:rPr>
        <w:t>и</w:t>
      </w:r>
      <w:r w:rsidR="001354C2">
        <w:rPr>
          <w:rFonts w:ascii="Times New Roman" w:hAnsi="Times New Roman" w:cs="Times New Roman"/>
          <w:sz w:val="28"/>
          <w:szCs w:val="28"/>
        </w:rPr>
        <w:t>)</w:t>
      </w:r>
      <w:r w:rsidR="00A8715E">
        <w:rPr>
          <w:rFonts w:ascii="Times New Roman" w:hAnsi="Times New Roman" w:cs="Times New Roman"/>
          <w:sz w:val="28"/>
          <w:szCs w:val="28"/>
        </w:rPr>
        <w:t>;</w:t>
      </w:r>
    </w:p>
    <w:p w:rsidR="00A8715E" w:rsidRDefault="005D2F8E" w:rsidP="006A5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15E">
        <w:rPr>
          <w:rFonts w:ascii="Times New Roman" w:hAnsi="Times New Roman" w:cs="Times New Roman"/>
          <w:sz w:val="28"/>
          <w:szCs w:val="28"/>
        </w:rPr>
        <w:t xml:space="preserve">3 зона (средний уровень) – 32,3 % </w:t>
      </w:r>
      <w:r w:rsidR="00373CE5">
        <w:rPr>
          <w:rFonts w:ascii="Times New Roman" w:hAnsi="Times New Roman" w:cs="Times New Roman"/>
          <w:sz w:val="28"/>
          <w:szCs w:val="28"/>
        </w:rPr>
        <w:t xml:space="preserve">(1029) </w:t>
      </w:r>
      <w:r w:rsidR="00A8715E">
        <w:rPr>
          <w:rFonts w:ascii="Times New Roman" w:hAnsi="Times New Roman" w:cs="Times New Roman"/>
          <w:sz w:val="28"/>
          <w:szCs w:val="28"/>
        </w:rPr>
        <w:t>воспитанников</w:t>
      </w:r>
      <w:r w:rsidR="001354C2">
        <w:rPr>
          <w:rFonts w:ascii="Times New Roman" w:hAnsi="Times New Roman" w:cs="Times New Roman"/>
          <w:sz w:val="28"/>
          <w:szCs w:val="28"/>
        </w:rPr>
        <w:t xml:space="preserve"> (д</w:t>
      </w:r>
      <w:r w:rsidR="00CC3E61">
        <w:rPr>
          <w:rFonts w:ascii="Times New Roman" w:hAnsi="Times New Roman" w:cs="Times New Roman"/>
          <w:sz w:val="28"/>
          <w:szCs w:val="28"/>
        </w:rPr>
        <w:t>ети, попавшие в 3 зону, имеют</w:t>
      </w:r>
      <w:r w:rsidR="00A8715E">
        <w:rPr>
          <w:rFonts w:ascii="Times New Roman" w:hAnsi="Times New Roman" w:cs="Times New Roman"/>
          <w:sz w:val="28"/>
          <w:szCs w:val="28"/>
        </w:rPr>
        <w:t xml:space="preserve"> средний уровень развития зрительно – моторной координации</w:t>
      </w:r>
      <w:r w:rsidR="001354C2">
        <w:rPr>
          <w:rFonts w:ascii="Times New Roman" w:hAnsi="Times New Roman" w:cs="Times New Roman"/>
          <w:sz w:val="28"/>
          <w:szCs w:val="28"/>
        </w:rPr>
        <w:t>)</w:t>
      </w:r>
      <w:r w:rsidR="00A8715E">
        <w:rPr>
          <w:rFonts w:ascii="Times New Roman" w:hAnsi="Times New Roman" w:cs="Times New Roman"/>
          <w:sz w:val="28"/>
          <w:szCs w:val="28"/>
        </w:rPr>
        <w:t>;</w:t>
      </w:r>
    </w:p>
    <w:p w:rsidR="00142D53" w:rsidRDefault="005D2F8E" w:rsidP="006A5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15E">
        <w:rPr>
          <w:rFonts w:ascii="Times New Roman" w:hAnsi="Times New Roman" w:cs="Times New Roman"/>
          <w:sz w:val="28"/>
          <w:szCs w:val="28"/>
        </w:rPr>
        <w:t xml:space="preserve">4 и 5 зона (хороший уровень) – 37,3 % </w:t>
      </w:r>
      <w:r w:rsidR="00373CE5">
        <w:rPr>
          <w:rFonts w:ascii="Times New Roman" w:hAnsi="Times New Roman" w:cs="Times New Roman"/>
          <w:sz w:val="28"/>
          <w:szCs w:val="28"/>
        </w:rPr>
        <w:t xml:space="preserve">(1187) </w:t>
      </w:r>
      <w:r w:rsidR="00A8715E">
        <w:rPr>
          <w:rFonts w:ascii="Times New Roman" w:hAnsi="Times New Roman" w:cs="Times New Roman"/>
          <w:sz w:val="28"/>
          <w:szCs w:val="28"/>
        </w:rPr>
        <w:t>воспитанников</w:t>
      </w:r>
      <w:r w:rsidR="001354C2">
        <w:rPr>
          <w:rFonts w:ascii="Times New Roman" w:hAnsi="Times New Roman" w:cs="Times New Roman"/>
          <w:sz w:val="28"/>
          <w:szCs w:val="28"/>
        </w:rPr>
        <w:t xml:space="preserve"> (д</w:t>
      </w:r>
      <w:r w:rsidR="001A3B77">
        <w:rPr>
          <w:rFonts w:ascii="Times New Roman" w:hAnsi="Times New Roman" w:cs="Times New Roman"/>
          <w:sz w:val="28"/>
          <w:szCs w:val="28"/>
        </w:rPr>
        <w:t>анные</w:t>
      </w:r>
      <w:r w:rsidR="00A8715E">
        <w:rPr>
          <w:rFonts w:ascii="Times New Roman" w:hAnsi="Times New Roman" w:cs="Times New Roman"/>
          <w:sz w:val="28"/>
          <w:szCs w:val="28"/>
        </w:rPr>
        <w:t xml:space="preserve"> дети имеют хороший уровень развития зрительно – моторной координации</w:t>
      </w:r>
      <w:r w:rsidR="001354C2">
        <w:rPr>
          <w:rFonts w:ascii="Times New Roman" w:hAnsi="Times New Roman" w:cs="Times New Roman"/>
          <w:sz w:val="28"/>
          <w:szCs w:val="28"/>
        </w:rPr>
        <w:t>)</w:t>
      </w:r>
      <w:r w:rsidR="00A8715E">
        <w:rPr>
          <w:rFonts w:ascii="Times New Roman" w:hAnsi="Times New Roman" w:cs="Times New Roman"/>
          <w:sz w:val="28"/>
          <w:szCs w:val="28"/>
        </w:rPr>
        <w:t>.</w:t>
      </w:r>
      <w:r w:rsidR="00142D53" w:rsidRPr="0014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62" w:rsidRPr="006B4B62" w:rsidRDefault="006B4B62" w:rsidP="00966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62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"зрительно – моторная координация"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рис.2</w:t>
      </w:r>
      <w:r w:rsidRPr="006B4B62">
        <w:rPr>
          <w:rFonts w:ascii="Times New Roman" w:hAnsi="Times New Roman" w:cs="Times New Roman"/>
          <w:sz w:val="28"/>
          <w:szCs w:val="28"/>
        </w:rPr>
        <w:t>.</w:t>
      </w:r>
    </w:p>
    <w:p w:rsidR="006B4B62" w:rsidRDefault="006B4B62" w:rsidP="006A5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6A5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F38">
        <w:rPr>
          <w:rFonts w:ascii="Times New Roman" w:hAnsi="Times New Roman" w:cs="Times New Roman"/>
          <w:sz w:val="24"/>
          <w:szCs w:val="24"/>
        </w:rPr>
        <w:t xml:space="preserve">Рисунок 2.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31F38">
        <w:rPr>
          <w:rFonts w:ascii="Times New Roman" w:hAnsi="Times New Roman" w:cs="Times New Roman"/>
          <w:sz w:val="24"/>
          <w:szCs w:val="24"/>
        </w:rPr>
        <w:t>зрительно – моторная координация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8715E" w:rsidRDefault="00A8715E" w:rsidP="006A5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492" w:rsidRDefault="00715DA8" w:rsidP="006A5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51E6C" wp14:editId="65FCCF74">
            <wp:extent cx="6229350" cy="1797050"/>
            <wp:effectExtent l="0" t="0" r="1905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C82" w:rsidRDefault="00230C82" w:rsidP="00230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F38" w:rsidRDefault="00652AE7" w:rsidP="00230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431F38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431F38">
        <w:rPr>
          <w:rFonts w:ascii="Times New Roman" w:hAnsi="Times New Roman" w:cs="Times New Roman"/>
          <w:sz w:val="28"/>
          <w:szCs w:val="28"/>
        </w:rPr>
        <w:t>зрительно – моторная координация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43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431F38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A2516E" w:rsidRDefault="00D86BE4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9679BA">
        <w:rPr>
          <w:rFonts w:ascii="Times New Roman" w:hAnsi="Times New Roman" w:cs="Times New Roman"/>
          <w:sz w:val="24"/>
          <w:szCs w:val="24"/>
        </w:rPr>
        <w:t>АБЛИЦА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6E" w:rsidRDefault="00D86BE4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857028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91125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организаций </w:t>
      </w:r>
    </w:p>
    <w:p w:rsidR="00D86BE4" w:rsidRDefault="00D86BE4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параметру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зрительно – моторная координация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B0615F" w:rsidRPr="00B91125" w:rsidRDefault="00B0615F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D86BE4" w:rsidRPr="00B91125" w:rsidTr="00CC53D4">
        <w:tc>
          <w:tcPr>
            <w:tcW w:w="4677" w:type="dxa"/>
          </w:tcPr>
          <w:p w:rsidR="00D86BE4" w:rsidRPr="00B91125" w:rsidRDefault="00D86BE4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D86BE4" w:rsidRPr="00B91125" w:rsidRDefault="00D86BE4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D86BE4" w:rsidRPr="00B91125" w:rsidTr="00CC53D4">
        <w:tc>
          <w:tcPr>
            <w:tcW w:w="4677" w:type="dxa"/>
          </w:tcPr>
          <w:p w:rsidR="00D86BE4" w:rsidRPr="00B91125" w:rsidRDefault="0073041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D86BE4" w:rsidRPr="00B91125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4786" w:type="dxa"/>
          </w:tcPr>
          <w:p w:rsidR="00D86BE4" w:rsidRPr="00B91125" w:rsidRDefault="009D6448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86BE4" w:rsidRPr="00B91125" w:rsidTr="00CC53D4">
        <w:tc>
          <w:tcPr>
            <w:tcW w:w="4677" w:type="dxa"/>
          </w:tcPr>
          <w:p w:rsidR="00D86BE4" w:rsidRPr="00B91125" w:rsidRDefault="00D86BE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Сниженный (25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4786" w:type="dxa"/>
          </w:tcPr>
          <w:p w:rsidR="00D86BE4" w:rsidRPr="00B91125" w:rsidRDefault="001F43E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151, 173, 154, 13 </w:t>
            </w:r>
          </w:p>
        </w:tc>
      </w:tr>
      <w:tr w:rsidR="00D86BE4" w:rsidRPr="00B91125" w:rsidTr="00CC53D4">
        <w:tc>
          <w:tcPr>
            <w:tcW w:w="4677" w:type="dxa"/>
          </w:tcPr>
          <w:p w:rsidR="00D86BE4" w:rsidRPr="00B91125" w:rsidRDefault="0073041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(50-</w:t>
            </w:r>
            <w:r w:rsidR="00D86BE4" w:rsidRPr="00B91125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4786" w:type="dxa"/>
          </w:tcPr>
          <w:p w:rsidR="00D86BE4" w:rsidRPr="00B91125" w:rsidRDefault="001F43E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187, 31, 172, 66, 118, 132, 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>148, 123, 116, 113, 32, 167, 94,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127, 186, 37, 135, 103, 121, 159, 91, 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>МБОУ ОШ № 48, 12, МБОУ С</w:t>
            </w:r>
            <w:r w:rsidR="00F3236A">
              <w:rPr>
                <w:rFonts w:ascii="Times New Roman" w:hAnsi="Times New Roman" w:cs="Times New Roman"/>
                <w:sz w:val="24"/>
                <w:szCs w:val="24"/>
              </w:rPr>
              <w:t>Ш № 60, 70</w:t>
            </w:r>
          </w:p>
        </w:tc>
      </w:tr>
      <w:tr w:rsidR="00D86BE4" w:rsidRPr="00B91125" w:rsidTr="00CC53D4">
        <w:tc>
          <w:tcPr>
            <w:tcW w:w="4677" w:type="dxa"/>
          </w:tcPr>
          <w:p w:rsidR="00D86BE4" w:rsidRPr="00B91125" w:rsidRDefault="0073041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(75-</w:t>
            </w:r>
            <w:r w:rsidR="00D86BE4"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1F5850" w:rsidRDefault="00F3236A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20, 183, 119, 7, 101, 110, 50, 147, 10, 16, 6, 47, 171, 178, 88, 39, 11, 104, 140, 84, 59, 112, 131, 56, 124, 162, 174, 96, 180, 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>100, 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93, 5, 54,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73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</w:p>
          <w:p w:rsidR="00D86BE4" w:rsidRPr="00B91125" w:rsidRDefault="00F3236A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НШДС № 77</w:t>
            </w:r>
          </w:p>
        </w:tc>
      </w:tr>
    </w:tbl>
    <w:p w:rsidR="003678B5" w:rsidRPr="00431F38" w:rsidRDefault="00F3236A" w:rsidP="00C6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зрительно – моторная координация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получены в МБДОУ № 20 (94,2 %), МБДОУ № 183 (94,2 %</w:t>
      </w:r>
      <w:r w:rsidR="008D1498">
        <w:rPr>
          <w:rFonts w:ascii="Times New Roman" w:hAnsi="Times New Roman" w:cs="Times New Roman"/>
          <w:sz w:val="28"/>
          <w:szCs w:val="28"/>
        </w:rPr>
        <w:t>), МБДОУ № 119 (93,8 %), МБОУ С</w:t>
      </w:r>
      <w:r>
        <w:rPr>
          <w:rFonts w:ascii="Times New Roman" w:hAnsi="Times New Roman" w:cs="Times New Roman"/>
          <w:sz w:val="28"/>
          <w:szCs w:val="28"/>
        </w:rPr>
        <w:t xml:space="preserve">Ш № 93 (93,8%).  </w:t>
      </w:r>
      <w:r w:rsidR="008D1498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низкие показатели получены в МБДОУ № 151 (50,8 %), МБДОУ № 173 (50,7 %), МБДОУ № 154 (48,2 %), МБДОУ № 13 (41,7 %).</w:t>
      </w:r>
    </w:p>
    <w:p w:rsidR="00F3236A" w:rsidRDefault="00F3236A" w:rsidP="00C43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готовности ребенка к школе </w:t>
      </w:r>
      <w:r w:rsidRPr="00C65592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C65592">
        <w:rPr>
          <w:rFonts w:ascii="Times New Roman" w:hAnsi="Times New Roman" w:cs="Times New Roman"/>
          <w:b/>
          <w:sz w:val="28"/>
          <w:szCs w:val="28"/>
        </w:rPr>
        <w:t>"</w:t>
      </w:r>
      <w:r w:rsidRPr="00C65592">
        <w:rPr>
          <w:rFonts w:ascii="Times New Roman" w:hAnsi="Times New Roman" w:cs="Times New Roman"/>
          <w:b/>
          <w:sz w:val="28"/>
          <w:szCs w:val="28"/>
        </w:rPr>
        <w:t>развитие моторных навыков</w:t>
      </w:r>
      <w:r w:rsidR="00723B17" w:rsidRPr="00C6559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всех воспитанников </w:t>
      </w:r>
      <w:r w:rsidR="003313D0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313D0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D72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1130" w:rsidRDefault="00021130" w:rsidP="00C43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уровню развития моторных навыков, в частности мелкой моторики руки, произвольного внимания, умения работать самостоятельно в режиме фронтальной инструкции распределились следующим образом:</w:t>
      </w:r>
    </w:p>
    <w:p w:rsidR="00021130" w:rsidRDefault="006D0B16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1130">
        <w:rPr>
          <w:rFonts w:ascii="Times New Roman" w:hAnsi="Times New Roman" w:cs="Times New Roman"/>
          <w:sz w:val="28"/>
          <w:szCs w:val="28"/>
        </w:rPr>
        <w:t>спешно справились</w:t>
      </w:r>
      <w:r w:rsidR="00493E2A">
        <w:rPr>
          <w:rFonts w:ascii="Times New Roman" w:hAnsi="Times New Roman" w:cs="Times New Roman"/>
          <w:sz w:val="28"/>
          <w:szCs w:val="28"/>
        </w:rPr>
        <w:t xml:space="preserve"> (высокий уровень) – 71,8</w:t>
      </w:r>
      <w:r w:rsidR="00021130">
        <w:rPr>
          <w:rFonts w:ascii="Times New Roman" w:hAnsi="Times New Roman" w:cs="Times New Roman"/>
          <w:sz w:val="28"/>
          <w:szCs w:val="28"/>
        </w:rPr>
        <w:t xml:space="preserve"> %</w:t>
      </w:r>
      <w:r w:rsidR="00373CE5">
        <w:rPr>
          <w:rFonts w:ascii="Times New Roman" w:hAnsi="Times New Roman" w:cs="Times New Roman"/>
          <w:sz w:val="28"/>
          <w:szCs w:val="28"/>
        </w:rPr>
        <w:t xml:space="preserve"> (</w:t>
      </w:r>
      <w:r w:rsidR="00A85956">
        <w:rPr>
          <w:rFonts w:ascii="Times New Roman" w:hAnsi="Times New Roman" w:cs="Times New Roman"/>
          <w:sz w:val="28"/>
          <w:szCs w:val="28"/>
        </w:rPr>
        <w:t>2285</w:t>
      </w:r>
      <w:r w:rsidR="00373CE5">
        <w:rPr>
          <w:rFonts w:ascii="Times New Roman" w:hAnsi="Times New Roman" w:cs="Times New Roman"/>
          <w:sz w:val="28"/>
          <w:szCs w:val="28"/>
        </w:rPr>
        <w:t>)</w:t>
      </w:r>
      <w:r w:rsidR="00021130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FD044E" w:rsidRDefault="006D0B16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1130">
        <w:rPr>
          <w:rFonts w:ascii="Times New Roman" w:hAnsi="Times New Roman" w:cs="Times New Roman"/>
          <w:sz w:val="28"/>
          <w:szCs w:val="28"/>
        </w:rPr>
        <w:t xml:space="preserve">редний уровень – 18,5 % </w:t>
      </w:r>
      <w:r w:rsidR="00A85956">
        <w:rPr>
          <w:rFonts w:ascii="Times New Roman" w:hAnsi="Times New Roman" w:cs="Times New Roman"/>
          <w:sz w:val="28"/>
          <w:szCs w:val="28"/>
        </w:rPr>
        <w:t xml:space="preserve">(588) </w:t>
      </w:r>
      <w:r w:rsidR="00021130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FB7A67" w:rsidRPr="00FD044E" w:rsidRDefault="006D0B16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1130" w:rsidRPr="00FD044E">
        <w:rPr>
          <w:rFonts w:ascii="Times New Roman" w:hAnsi="Times New Roman" w:cs="Times New Roman"/>
          <w:sz w:val="28"/>
          <w:szCs w:val="28"/>
        </w:rPr>
        <w:t xml:space="preserve">еуспешно </w:t>
      </w:r>
      <w:r w:rsidR="00493E2A" w:rsidRPr="00FD044E">
        <w:rPr>
          <w:rFonts w:ascii="Times New Roman" w:hAnsi="Times New Roman" w:cs="Times New Roman"/>
          <w:sz w:val="28"/>
          <w:szCs w:val="28"/>
        </w:rPr>
        <w:t xml:space="preserve">(сниженный уровень) </w:t>
      </w:r>
      <w:r w:rsidR="00021130" w:rsidRPr="00FD044E">
        <w:rPr>
          <w:rFonts w:ascii="Times New Roman" w:hAnsi="Times New Roman" w:cs="Times New Roman"/>
          <w:sz w:val="28"/>
          <w:szCs w:val="28"/>
        </w:rPr>
        <w:t xml:space="preserve">– 9,7 % </w:t>
      </w:r>
      <w:r w:rsidR="00A85956" w:rsidRPr="00FD044E">
        <w:rPr>
          <w:rFonts w:ascii="Times New Roman" w:hAnsi="Times New Roman" w:cs="Times New Roman"/>
          <w:sz w:val="28"/>
          <w:szCs w:val="28"/>
        </w:rPr>
        <w:t xml:space="preserve">(308) </w:t>
      </w:r>
      <w:r w:rsidR="00FB7A67" w:rsidRPr="00FD044E">
        <w:rPr>
          <w:rFonts w:ascii="Times New Roman" w:hAnsi="Times New Roman" w:cs="Times New Roman"/>
          <w:sz w:val="28"/>
          <w:szCs w:val="28"/>
        </w:rPr>
        <w:t>воспитанников.</w:t>
      </w:r>
      <w:r w:rsidR="00FB7A67" w:rsidRPr="00FD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67" w:rsidRDefault="004E7AB2" w:rsidP="00C43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1F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"развитие моторных навыков" представлено на рис.3.</w:t>
      </w:r>
    </w:p>
    <w:p w:rsidR="00342F0F" w:rsidRPr="00527B1F" w:rsidRDefault="00342F0F" w:rsidP="00342F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A67" w:rsidRDefault="00FB7A67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Pr="00431F38">
        <w:rPr>
          <w:rFonts w:ascii="Times New Roman" w:hAnsi="Times New Roman" w:cs="Times New Roman"/>
          <w:sz w:val="24"/>
          <w:szCs w:val="24"/>
        </w:rPr>
        <w:t xml:space="preserve">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"развитие моторных навыков"</w:t>
      </w:r>
    </w:p>
    <w:p w:rsidR="006D4BF2" w:rsidRPr="00CF4B0C" w:rsidRDefault="006D4BF2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883" w:rsidRDefault="00715DA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29572" wp14:editId="315C1F3D">
            <wp:extent cx="6178550" cy="2254250"/>
            <wp:effectExtent l="0" t="0" r="1270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6C7F" w:rsidRDefault="00966C7F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B0C" w:rsidRDefault="00527B1F" w:rsidP="00824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CF4B0C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CF4B0C">
        <w:rPr>
          <w:rFonts w:ascii="Times New Roman" w:hAnsi="Times New Roman" w:cs="Times New Roman"/>
          <w:sz w:val="28"/>
          <w:szCs w:val="28"/>
        </w:rPr>
        <w:t>развитие моторных навыков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CF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CF4B0C"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p w:rsidR="00C21A08" w:rsidRDefault="00C21A08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B1F" w:rsidRDefault="00CF4B0C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527B1F">
        <w:rPr>
          <w:rFonts w:ascii="Times New Roman" w:hAnsi="Times New Roman" w:cs="Times New Roman"/>
          <w:sz w:val="24"/>
          <w:szCs w:val="24"/>
        </w:rPr>
        <w:t>АБЛИЦА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7B1F" w:rsidRDefault="00CF4B0C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Распределение</w:t>
      </w:r>
      <w:r w:rsidR="00527B1F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Pr="00B91125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</w:t>
      </w:r>
    </w:p>
    <w:p w:rsidR="00CF4B0C" w:rsidRDefault="00CF4B0C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параметру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r w:rsidRPr="00CF4B0C">
        <w:rPr>
          <w:rFonts w:ascii="Times New Roman" w:hAnsi="Times New Roman" w:cs="Times New Roman"/>
          <w:sz w:val="24"/>
          <w:szCs w:val="24"/>
        </w:rPr>
        <w:t>развитие моторных навыков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C21A08" w:rsidRPr="00B91125" w:rsidRDefault="00C21A08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F4B0C" w:rsidRPr="00B91125" w:rsidTr="00C21A08">
        <w:tc>
          <w:tcPr>
            <w:tcW w:w="4677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F4B0C" w:rsidRPr="00B91125" w:rsidTr="00C21A08">
        <w:tc>
          <w:tcPr>
            <w:tcW w:w="4677" w:type="dxa"/>
          </w:tcPr>
          <w:p w:rsidR="00CF4B0C" w:rsidRPr="00B91125" w:rsidRDefault="00527B1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CF4B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F4B0C"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F4B0C" w:rsidRPr="00B91125" w:rsidTr="00C21A08">
        <w:tc>
          <w:tcPr>
            <w:tcW w:w="4677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527B1F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140, 91</w:t>
            </w:r>
          </w:p>
        </w:tc>
      </w:tr>
      <w:tr w:rsidR="00CF4B0C" w:rsidRPr="00B91125" w:rsidTr="00C21A08">
        <w:tc>
          <w:tcPr>
            <w:tcW w:w="4677" w:type="dxa"/>
          </w:tcPr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(66</w:t>
            </w:r>
            <w:r w:rsidR="00527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527B1F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</w:t>
            </w:r>
            <w:r w:rsidR="00527B1F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  <w:p w:rsidR="00CF4B0C" w:rsidRPr="00B91125" w:rsidRDefault="00CF4B0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5F5F8D" w:rsidRDefault="005F5F8D" w:rsidP="009572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F9" w:rsidRDefault="00CF4B0C" w:rsidP="009572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моторных навыков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получены в МБДОУ № 119</w:t>
      </w:r>
      <w:r w:rsidR="00527B1F">
        <w:rPr>
          <w:rFonts w:ascii="Times New Roman" w:hAnsi="Times New Roman" w:cs="Times New Roman"/>
          <w:sz w:val="28"/>
          <w:szCs w:val="28"/>
        </w:rPr>
        <w:t xml:space="preserve"> (100 %), </w:t>
      </w:r>
      <w:r>
        <w:rPr>
          <w:rFonts w:ascii="Times New Roman" w:hAnsi="Times New Roman" w:cs="Times New Roman"/>
          <w:sz w:val="28"/>
          <w:szCs w:val="28"/>
        </w:rPr>
        <w:t xml:space="preserve">МБДОУ № 127 (100 %), МБДОУ № 59 (98,3%).  </w:t>
      </w:r>
      <w:r w:rsidR="00527B1F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низкие показатели получены в МБДОУ № 140 (65,8 %), МБДОУ № 91 (61,8 %).</w:t>
      </w:r>
    </w:p>
    <w:p w:rsidR="00CF4B0C" w:rsidRDefault="00CF4B0C" w:rsidP="003536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готовности ребенка к школе </w:t>
      </w:r>
      <w:r w:rsidRPr="00957224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95722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57224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957224">
        <w:rPr>
          <w:rFonts w:ascii="Times New Roman" w:hAnsi="Times New Roman" w:cs="Times New Roman"/>
          <w:b/>
          <w:sz w:val="28"/>
          <w:szCs w:val="28"/>
        </w:rPr>
        <w:t xml:space="preserve"> навыков пересчета в пределах 9, соотнесение цифры и количества изображенных фигур</w:t>
      </w:r>
      <w:r w:rsidR="00723B17" w:rsidRPr="0095722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всех воспитанников</w:t>
      </w:r>
      <w:r w:rsidR="00527B1F">
        <w:rPr>
          <w:rFonts w:ascii="Times New Roman" w:hAnsi="Times New Roman" w:cs="Times New Roman"/>
          <w:sz w:val="28"/>
          <w:szCs w:val="28"/>
        </w:rPr>
        <w:t xml:space="preserve">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27B1F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95,3 %.</w:t>
      </w:r>
    </w:p>
    <w:p w:rsidR="0098696A" w:rsidRDefault="0098696A" w:rsidP="00643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 уровню сформированности навыков пересчета в пределах 9, соотнесение цифры (графемы) и количества изображенных фигур, оценка моторных навыков при изображении цифр, определение сформированности понятия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больше – меньше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ситуации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конфликтного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элементов распределились следующим образом:</w:t>
      </w:r>
    </w:p>
    <w:p w:rsidR="0098696A" w:rsidRDefault="003F526E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696A">
        <w:rPr>
          <w:rFonts w:ascii="Times New Roman" w:hAnsi="Times New Roman" w:cs="Times New Roman"/>
          <w:sz w:val="28"/>
          <w:szCs w:val="28"/>
        </w:rPr>
        <w:t>спешно справились</w:t>
      </w:r>
      <w:r w:rsidR="00626F4A">
        <w:rPr>
          <w:rFonts w:ascii="Times New Roman" w:hAnsi="Times New Roman" w:cs="Times New Roman"/>
          <w:sz w:val="28"/>
          <w:szCs w:val="28"/>
        </w:rPr>
        <w:t xml:space="preserve"> (высокий уровень) – 88,6</w:t>
      </w:r>
      <w:r w:rsidR="0098696A">
        <w:rPr>
          <w:rFonts w:ascii="Times New Roman" w:hAnsi="Times New Roman" w:cs="Times New Roman"/>
          <w:sz w:val="28"/>
          <w:szCs w:val="28"/>
        </w:rPr>
        <w:t xml:space="preserve"> % </w:t>
      </w:r>
      <w:r w:rsidR="00A85956">
        <w:rPr>
          <w:rFonts w:ascii="Times New Roman" w:hAnsi="Times New Roman" w:cs="Times New Roman"/>
          <w:sz w:val="28"/>
          <w:szCs w:val="28"/>
        </w:rPr>
        <w:t xml:space="preserve">(2817) </w:t>
      </w:r>
      <w:r w:rsidR="0098696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64390B" w:rsidRDefault="003F526E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6F4A">
        <w:rPr>
          <w:rFonts w:ascii="Times New Roman" w:hAnsi="Times New Roman" w:cs="Times New Roman"/>
          <w:sz w:val="28"/>
          <w:szCs w:val="28"/>
        </w:rPr>
        <w:t>редний уровень – 8,7</w:t>
      </w:r>
      <w:r w:rsidR="0098696A">
        <w:rPr>
          <w:rFonts w:ascii="Times New Roman" w:hAnsi="Times New Roman" w:cs="Times New Roman"/>
          <w:sz w:val="28"/>
          <w:szCs w:val="28"/>
        </w:rPr>
        <w:t xml:space="preserve"> % </w:t>
      </w:r>
      <w:r w:rsidR="00A85956">
        <w:rPr>
          <w:rFonts w:ascii="Times New Roman" w:hAnsi="Times New Roman" w:cs="Times New Roman"/>
          <w:sz w:val="28"/>
          <w:szCs w:val="28"/>
        </w:rPr>
        <w:t xml:space="preserve">(276) </w:t>
      </w:r>
      <w:r w:rsidR="0098696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412937" w:rsidRPr="0064390B" w:rsidRDefault="003F526E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696A" w:rsidRPr="0064390B">
        <w:rPr>
          <w:rFonts w:ascii="Times New Roman" w:hAnsi="Times New Roman" w:cs="Times New Roman"/>
          <w:sz w:val="28"/>
          <w:szCs w:val="28"/>
        </w:rPr>
        <w:t xml:space="preserve">еуспешно (сниженный уровень) </w:t>
      </w:r>
      <w:r w:rsidR="00626F4A" w:rsidRPr="0064390B">
        <w:rPr>
          <w:rFonts w:ascii="Times New Roman" w:hAnsi="Times New Roman" w:cs="Times New Roman"/>
          <w:sz w:val="28"/>
          <w:szCs w:val="28"/>
        </w:rPr>
        <w:t>– 2,8</w:t>
      </w:r>
      <w:r w:rsidR="0098696A" w:rsidRPr="0064390B">
        <w:rPr>
          <w:rFonts w:ascii="Times New Roman" w:hAnsi="Times New Roman" w:cs="Times New Roman"/>
          <w:sz w:val="28"/>
          <w:szCs w:val="28"/>
        </w:rPr>
        <w:t xml:space="preserve"> % </w:t>
      </w:r>
      <w:r w:rsidR="00A85956" w:rsidRPr="0064390B">
        <w:rPr>
          <w:rFonts w:ascii="Times New Roman" w:hAnsi="Times New Roman" w:cs="Times New Roman"/>
          <w:sz w:val="28"/>
          <w:szCs w:val="28"/>
        </w:rPr>
        <w:t xml:space="preserve">(88) </w:t>
      </w:r>
      <w:r w:rsidR="00E42A76">
        <w:rPr>
          <w:rFonts w:ascii="Times New Roman" w:hAnsi="Times New Roman" w:cs="Times New Roman"/>
          <w:sz w:val="28"/>
          <w:szCs w:val="28"/>
        </w:rPr>
        <w:t>воспитанников.</w:t>
      </w:r>
      <w:r w:rsidR="00412937" w:rsidRPr="0064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37" w:rsidRDefault="00412937" w:rsidP="00F47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37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</w:t>
      </w:r>
      <w:proofErr w:type="spellStart"/>
      <w:r w:rsidRPr="004129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2937">
        <w:rPr>
          <w:rFonts w:ascii="Times New Roman" w:hAnsi="Times New Roman" w:cs="Times New Roman"/>
          <w:sz w:val="28"/>
          <w:szCs w:val="28"/>
        </w:rPr>
        <w:t xml:space="preserve"> навыков пересчета в пределах 9, соотнесение цифры и количества изображенных фигур" представлены на рис.4.</w:t>
      </w:r>
    </w:p>
    <w:p w:rsidR="00473699" w:rsidRPr="00412937" w:rsidRDefault="00473699" w:rsidP="00F47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37" w:rsidRDefault="00412937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Pr="00431F38">
        <w:rPr>
          <w:rFonts w:ascii="Times New Roman" w:hAnsi="Times New Roman" w:cs="Times New Roman"/>
          <w:sz w:val="24"/>
          <w:szCs w:val="24"/>
        </w:rPr>
        <w:t xml:space="preserve">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75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5B9">
        <w:rPr>
          <w:rFonts w:ascii="Times New Roman" w:hAnsi="Times New Roman" w:cs="Times New Roman"/>
          <w:sz w:val="24"/>
          <w:szCs w:val="24"/>
        </w:rPr>
        <w:t xml:space="preserve"> навыков пересчета в пределах 9, соотнесение цифры и количества изображенных фигур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96A" w:rsidRDefault="0098696A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5B9" w:rsidRPr="009429B9" w:rsidRDefault="00715DA8" w:rsidP="00942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AEB84" wp14:editId="53B9EBE3">
            <wp:extent cx="6165850" cy="1682750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5B9" w:rsidRDefault="008C49BC" w:rsidP="004001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2575B9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575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575B9">
        <w:rPr>
          <w:rFonts w:ascii="Times New Roman" w:hAnsi="Times New Roman" w:cs="Times New Roman"/>
          <w:sz w:val="28"/>
          <w:szCs w:val="28"/>
        </w:rPr>
        <w:t xml:space="preserve"> навыков пересчета в пределах 9, соотнесение цифры и количества изображенных фигур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25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2575B9">
        <w:rPr>
          <w:rFonts w:ascii="Times New Roman" w:hAnsi="Times New Roman" w:cs="Times New Roman"/>
          <w:sz w:val="28"/>
          <w:szCs w:val="28"/>
        </w:rPr>
        <w:t xml:space="preserve"> в таблице 4.</w:t>
      </w:r>
    </w:p>
    <w:p w:rsidR="00210F65" w:rsidRDefault="00210F65" w:rsidP="004001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65" w:rsidRDefault="002575B9" w:rsidP="00210F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B50127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8C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10F65" w:rsidRDefault="002575B9" w:rsidP="00210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Распределение</w:t>
      </w:r>
      <w:r w:rsidR="008C49BC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Pr="00B91125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по параметру</w:t>
      </w:r>
    </w:p>
    <w:p w:rsidR="002575B9" w:rsidRDefault="002575B9" w:rsidP="00210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75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5B9">
        <w:rPr>
          <w:rFonts w:ascii="Times New Roman" w:hAnsi="Times New Roman" w:cs="Times New Roman"/>
          <w:sz w:val="24"/>
          <w:szCs w:val="24"/>
        </w:rPr>
        <w:t xml:space="preserve"> навыков пересчета в пределах 9, соотнесение цифры и количества изображенных фигур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B0615F" w:rsidRPr="00B91125" w:rsidRDefault="00B0615F" w:rsidP="00210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2575B9" w:rsidRPr="00B91125" w:rsidTr="00210F65">
        <w:tc>
          <w:tcPr>
            <w:tcW w:w="4677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2575B9" w:rsidRPr="00B91125" w:rsidTr="00210F65">
        <w:tc>
          <w:tcPr>
            <w:tcW w:w="4677" w:type="dxa"/>
          </w:tcPr>
          <w:p w:rsidR="002575B9" w:rsidRPr="00B91125" w:rsidRDefault="008C49BC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2575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575B9"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575B9" w:rsidRPr="00B91125" w:rsidTr="00210F65">
        <w:tc>
          <w:tcPr>
            <w:tcW w:w="4677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8C49BC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575B9" w:rsidRPr="00B91125" w:rsidTr="00210F65">
        <w:tc>
          <w:tcPr>
            <w:tcW w:w="4677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(66</w:t>
            </w:r>
            <w:r w:rsidR="008C4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2575B9" w:rsidRPr="00B91125" w:rsidRDefault="002575B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8C49B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</w:tbl>
    <w:p w:rsidR="00236E2E" w:rsidRDefault="002575B9" w:rsidP="002444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пересчета в пределах 9, соотнесение цифры и количества изображенных фигур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получены в МБДОУ № 11, 10, 112, 186, 11</w:t>
      </w:r>
      <w:r w:rsidR="00114498">
        <w:rPr>
          <w:rFonts w:ascii="Times New Roman" w:hAnsi="Times New Roman" w:cs="Times New Roman"/>
          <w:sz w:val="28"/>
          <w:szCs w:val="28"/>
        </w:rPr>
        <w:t>9, 124, 56, 47, 13, 110, МБОУ С</w:t>
      </w:r>
      <w:r w:rsidR="0058090D">
        <w:rPr>
          <w:rFonts w:ascii="Times New Roman" w:hAnsi="Times New Roman" w:cs="Times New Roman"/>
          <w:sz w:val="28"/>
          <w:szCs w:val="28"/>
        </w:rPr>
        <w:t>Ш № 93, 60,</w:t>
      </w:r>
      <w:r>
        <w:rPr>
          <w:rFonts w:ascii="Times New Roman" w:hAnsi="Times New Roman" w:cs="Times New Roman"/>
          <w:sz w:val="28"/>
          <w:szCs w:val="28"/>
        </w:rPr>
        <w:t xml:space="preserve"> 5, МБОУ НШДС № 77  (100 %).  </w:t>
      </w:r>
      <w:r w:rsidR="00114498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низк</w:t>
      </w:r>
      <w:r w:rsidR="00114498">
        <w:rPr>
          <w:rFonts w:ascii="Times New Roman" w:hAnsi="Times New Roman" w:cs="Times New Roman"/>
          <w:sz w:val="28"/>
          <w:szCs w:val="28"/>
        </w:rPr>
        <w:t>ие показатели получены в МБОУ С</w:t>
      </w:r>
      <w:r>
        <w:rPr>
          <w:rFonts w:ascii="Times New Roman" w:hAnsi="Times New Roman" w:cs="Times New Roman"/>
          <w:sz w:val="28"/>
          <w:szCs w:val="28"/>
        </w:rPr>
        <w:t>Ш № 70 (76,7 %), МБДОУ № 159 (72 %).</w:t>
      </w:r>
    </w:p>
    <w:p w:rsidR="002575B9" w:rsidRDefault="002575B9" w:rsidP="00236E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готовности ребенка к школе </w:t>
      </w:r>
      <w:r w:rsidRPr="002444ED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2444E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444ED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2444ED">
        <w:rPr>
          <w:rFonts w:ascii="Times New Roman" w:hAnsi="Times New Roman" w:cs="Times New Roman"/>
          <w:b/>
          <w:sz w:val="28"/>
          <w:szCs w:val="28"/>
        </w:rPr>
        <w:t xml:space="preserve"> звукового и звукобуквенного анализа материала</w:t>
      </w:r>
      <w:r w:rsidR="00723B17" w:rsidRPr="002444E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всех воспитанников образовательных организаций </w:t>
      </w:r>
      <w:r w:rsidR="00C91F64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91">
        <w:rPr>
          <w:rFonts w:ascii="Times New Roman" w:hAnsi="Times New Roman" w:cs="Times New Roman"/>
          <w:sz w:val="28"/>
          <w:szCs w:val="28"/>
        </w:rPr>
        <w:t>81,4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696A" w:rsidRDefault="00626F4A" w:rsidP="00F93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уровню сформированности у ребенка звукового и звукобуквенного анализа материала, подаваемого на слух, сформированность графической деятельности (в частности, написания графем), произвольная регуляция собственной деятельности распределились следующим образом:</w:t>
      </w:r>
    </w:p>
    <w:p w:rsidR="00626F4A" w:rsidRDefault="009607BD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F4A">
        <w:rPr>
          <w:rFonts w:ascii="Times New Roman" w:hAnsi="Times New Roman" w:cs="Times New Roman"/>
          <w:sz w:val="28"/>
          <w:szCs w:val="28"/>
        </w:rPr>
        <w:t xml:space="preserve">спешно справились (высокий уровень) – 65,4 % </w:t>
      </w:r>
      <w:r w:rsidR="00A85956">
        <w:rPr>
          <w:rFonts w:ascii="Times New Roman" w:hAnsi="Times New Roman" w:cs="Times New Roman"/>
          <w:sz w:val="28"/>
          <w:szCs w:val="28"/>
        </w:rPr>
        <w:t xml:space="preserve">(2081) </w:t>
      </w:r>
      <w:r w:rsidR="00626F4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F93864" w:rsidRDefault="009607BD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6F4A">
        <w:rPr>
          <w:rFonts w:ascii="Times New Roman" w:hAnsi="Times New Roman" w:cs="Times New Roman"/>
          <w:sz w:val="28"/>
          <w:szCs w:val="28"/>
        </w:rPr>
        <w:t xml:space="preserve">редний уровень – 17,1 % </w:t>
      </w:r>
      <w:r w:rsidR="00A85956">
        <w:rPr>
          <w:rFonts w:ascii="Times New Roman" w:hAnsi="Times New Roman" w:cs="Times New Roman"/>
          <w:sz w:val="28"/>
          <w:szCs w:val="28"/>
        </w:rPr>
        <w:t xml:space="preserve">(543) </w:t>
      </w:r>
      <w:r w:rsidR="00626F4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B53BA9" w:rsidRPr="00F93864" w:rsidRDefault="009607BD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6F4A" w:rsidRPr="00F93864">
        <w:rPr>
          <w:rFonts w:ascii="Times New Roman" w:hAnsi="Times New Roman" w:cs="Times New Roman"/>
          <w:sz w:val="28"/>
          <w:szCs w:val="28"/>
        </w:rPr>
        <w:t xml:space="preserve">еуспешно (сниженный уровень) – 17,5 % </w:t>
      </w:r>
      <w:r w:rsidR="00A85956" w:rsidRPr="00F93864">
        <w:rPr>
          <w:rFonts w:ascii="Times New Roman" w:hAnsi="Times New Roman" w:cs="Times New Roman"/>
          <w:sz w:val="28"/>
          <w:szCs w:val="28"/>
        </w:rPr>
        <w:t xml:space="preserve">(557) </w:t>
      </w:r>
      <w:r w:rsidR="00F9386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B53BA9" w:rsidRDefault="00B53BA9" w:rsidP="003B2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CD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</w:t>
      </w:r>
      <w:proofErr w:type="spellStart"/>
      <w:r w:rsidRPr="00ED3C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D3CCD">
        <w:rPr>
          <w:rFonts w:ascii="Times New Roman" w:hAnsi="Times New Roman" w:cs="Times New Roman"/>
          <w:sz w:val="28"/>
          <w:szCs w:val="28"/>
        </w:rPr>
        <w:t xml:space="preserve"> звукового и звукобуквенного анализа материала" представлено на рис.5. </w:t>
      </w:r>
    </w:p>
    <w:p w:rsidR="00B0615F" w:rsidRPr="00ED3CCD" w:rsidRDefault="00B0615F" w:rsidP="00AA5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BA9" w:rsidRDefault="00B53BA9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Pr="00431F38">
        <w:rPr>
          <w:rFonts w:ascii="Times New Roman" w:hAnsi="Times New Roman" w:cs="Times New Roman"/>
          <w:sz w:val="24"/>
          <w:szCs w:val="24"/>
        </w:rPr>
        <w:t xml:space="preserve">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87D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7D91">
        <w:rPr>
          <w:rFonts w:ascii="Times New Roman" w:hAnsi="Times New Roman" w:cs="Times New Roman"/>
          <w:sz w:val="24"/>
          <w:szCs w:val="24"/>
        </w:rPr>
        <w:t xml:space="preserve"> звукового и звукобуквенного анализа материала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6F4A" w:rsidRDefault="00626F4A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AE4" w:rsidRDefault="00715DA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46751" wp14:editId="689C4CC4">
            <wp:extent cx="6248400" cy="1555750"/>
            <wp:effectExtent l="0" t="0" r="1905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91C" w:rsidRDefault="003B291C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2D2" w:rsidRPr="00AF1461" w:rsidRDefault="00700EA6" w:rsidP="00AF1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887D91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87D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87D91">
        <w:rPr>
          <w:rFonts w:ascii="Times New Roman" w:hAnsi="Times New Roman" w:cs="Times New Roman"/>
          <w:sz w:val="28"/>
          <w:szCs w:val="28"/>
        </w:rPr>
        <w:t xml:space="preserve"> звукового и звукобуквенного анализа материала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887D91">
        <w:rPr>
          <w:rFonts w:ascii="Times New Roman" w:hAnsi="Times New Roman" w:cs="Times New Roman"/>
          <w:sz w:val="28"/>
          <w:szCs w:val="28"/>
        </w:rPr>
        <w:t xml:space="preserve"> </w:t>
      </w:r>
      <w:r w:rsidR="0015474F">
        <w:rPr>
          <w:rFonts w:ascii="Times New Roman" w:hAnsi="Times New Roman" w:cs="Times New Roman"/>
          <w:sz w:val="28"/>
          <w:szCs w:val="28"/>
        </w:rPr>
        <w:t>представлено</w:t>
      </w:r>
      <w:r w:rsidR="00887D91">
        <w:rPr>
          <w:rFonts w:ascii="Times New Roman" w:hAnsi="Times New Roman" w:cs="Times New Roman"/>
          <w:sz w:val="28"/>
          <w:szCs w:val="28"/>
        </w:rPr>
        <w:t xml:space="preserve"> в таблице 5.</w:t>
      </w:r>
    </w:p>
    <w:p w:rsidR="00AA52D2" w:rsidRDefault="00AA52D2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0127" w:rsidRDefault="00887D91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15474F">
        <w:rPr>
          <w:rFonts w:ascii="Times New Roman" w:hAnsi="Times New Roman" w:cs="Times New Roman"/>
          <w:sz w:val="24"/>
          <w:szCs w:val="24"/>
        </w:rPr>
        <w:t>АБЛИЦА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209F9" w:rsidRDefault="00887D91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B50127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91125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по параметру</w:t>
      </w:r>
    </w:p>
    <w:p w:rsidR="00887D91" w:rsidRDefault="00887D91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87D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7D91">
        <w:rPr>
          <w:rFonts w:ascii="Times New Roman" w:hAnsi="Times New Roman" w:cs="Times New Roman"/>
          <w:sz w:val="24"/>
          <w:szCs w:val="24"/>
        </w:rPr>
        <w:t xml:space="preserve"> звукового и звукобуквенного анализа материала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B0615F" w:rsidRPr="00B91125" w:rsidRDefault="00B0615F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87D91" w:rsidRPr="00B91125" w:rsidTr="00573FB3">
        <w:tc>
          <w:tcPr>
            <w:tcW w:w="4677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887D91" w:rsidRPr="00B91125" w:rsidTr="00573FB3">
        <w:tc>
          <w:tcPr>
            <w:tcW w:w="4677" w:type="dxa"/>
          </w:tcPr>
          <w:p w:rsidR="00887D91" w:rsidRPr="00B91125" w:rsidRDefault="00AE6892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887D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87D91"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87D91" w:rsidRPr="00B91125" w:rsidTr="00573FB3">
        <w:tc>
          <w:tcPr>
            <w:tcW w:w="4677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AE6892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7D91" w:rsidRPr="00B91125" w:rsidRDefault="00AE6892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187, 159, МБОУ СШ № 93, 54, 60, МБОУ </w:t>
            </w:r>
            <w:r w:rsidR="0046476F">
              <w:rPr>
                <w:rFonts w:ascii="Times New Roman" w:hAnsi="Times New Roman" w:cs="Times New Roman"/>
                <w:sz w:val="24"/>
                <w:szCs w:val="24"/>
              </w:rPr>
              <w:t>ОШ № 48</w:t>
            </w:r>
          </w:p>
        </w:tc>
      </w:tr>
      <w:tr w:rsidR="00887D91" w:rsidRPr="00B91125" w:rsidTr="00573FB3">
        <w:tc>
          <w:tcPr>
            <w:tcW w:w="4677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(66</w:t>
            </w:r>
            <w:r w:rsidR="00AE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887D91" w:rsidRPr="00B91125" w:rsidRDefault="00887D91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6476F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89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887D91" w:rsidRDefault="00887D91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EFB" w:rsidRDefault="00887D91" w:rsidP="00AA52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звукового и звукобуквенного анализа материала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получены в МБДОУ № 11</w:t>
      </w:r>
      <w:r w:rsidR="0046476F">
        <w:rPr>
          <w:rFonts w:ascii="Times New Roman" w:hAnsi="Times New Roman" w:cs="Times New Roman"/>
          <w:sz w:val="28"/>
          <w:szCs w:val="28"/>
        </w:rPr>
        <w:t>0 (100 %)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76F">
        <w:rPr>
          <w:rFonts w:ascii="Times New Roman" w:hAnsi="Times New Roman" w:cs="Times New Roman"/>
          <w:sz w:val="28"/>
          <w:szCs w:val="28"/>
        </w:rPr>
        <w:t>М</w:t>
      </w:r>
      <w:r w:rsidR="00573FB3">
        <w:rPr>
          <w:rFonts w:ascii="Times New Roman" w:hAnsi="Times New Roman" w:cs="Times New Roman"/>
          <w:sz w:val="28"/>
          <w:szCs w:val="28"/>
        </w:rPr>
        <w:t>БОУ НШДС № 77  (98,1 %)</w:t>
      </w:r>
      <w:r w:rsidR="00464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4A1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низк</w:t>
      </w:r>
      <w:r w:rsidR="005B44A1">
        <w:rPr>
          <w:rFonts w:ascii="Times New Roman" w:hAnsi="Times New Roman" w:cs="Times New Roman"/>
          <w:sz w:val="28"/>
          <w:szCs w:val="28"/>
        </w:rPr>
        <w:t>ие показатели получены в МБОУ С</w:t>
      </w:r>
      <w:r>
        <w:rPr>
          <w:rFonts w:ascii="Times New Roman" w:hAnsi="Times New Roman" w:cs="Times New Roman"/>
          <w:sz w:val="28"/>
          <w:szCs w:val="28"/>
        </w:rPr>
        <w:t xml:space="preserve">Ш № </w:t>
      </w:r>
      <w:r w:rsidR="0046476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476F">
        <w:rPr>
          <w:rFonts w:ascii="Times New Roman" w:hAnsi="Times New Roman" w:cs="Times New Roman"/>
          <w:sz w:val="28"/>
          <w:szCs w:val="28"/>
        </w:rPr>
        <w:t>55,8 %), 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B44A1">
        <w:rPr>
          <w:rFonts w:ascii="Times New Roman" w:hAnsi="Times New Roman" w:cs="Times New Roman"/>
          <w:sz w:val="28"/>
          <w:szCs w:val="28"/>
        </w:rPr>
        <w:t xml:space="preserve"> С</w:t>
      </w:r>
      <w:r w:rsidR="0046476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476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476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87D91" w:rsidRDefault="005404D4" w:rsidP="00573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готовности ребенка к школе </w:t>
      </w:r>
      <w:r w:rsidRPr="00AA52D2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AA52D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AA52D2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AA52D2">
        <w:rPr>
          <w:rFonts w:ascii="Times New Roman" w:hAnsi="Times New Roman" w:cs="Times New Roman"/>
          <w:b/>
          <w:sz w:val="28"/>
          <w:szCs w:val="28"/>
        </w:rPr>
        <w:t xml:space="preserve"> произвольной регуляции деятельности</w:t>
      </w:r>
      <w:r w:rsidR="00723B17" w:rsidRPr="00AA52D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всех воспитанников </w:t>
      </w:r>
      <w:r w:rsidR="00A921B7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921B7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91,5 %.</w:t>
      </w:r>
    </w:p>
    <w:p w:rsidR="00626F4A" w:rsidRDefault="00626F4A" w:rsidP="000177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уровню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 распределились следующим образом:</w:t>
      </w:r>
    </w:p>
    <w:p w:rsidR="00626F4A" w:rsidRDefault="00B847C8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F4A">
        <w:rPr>
          <w:rFonts w:ascii="Times New Roman" w:hAnsi="Times New Roman" w:cs="Times New Roman"/>
          <w:sz w:val="28"/>
          <w:szCs w:val="28"/>
        </w:rPr>
        <w:t xml:space="preserve">спешно справились (высокий уровень) – 83,2 % </w:t>
      </w:r>
      <w:r w:rsidR="00A85956">
        <w:rPr>
          <w:rFonts w:ascii="Times New Roman" w:hAnsi="Times New Roman" w:cs="Times New Roman"/>
          <w:sz w:val="28"/>
          <w:szCs w:val="28"/>
        </w:rPr>
        <w:t xml:space="preserve">(2646) </w:t>
      </w:r>
      <w:r w:rsidR="00626F4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4731D" w:rsidRDefault="00B847C8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6F4A">
        <w:rPr>
          <w:rFonts w:ascii="Times New Roman" w:hAnsi="Times New Roman" w:cs="Times New Roman"/>
          <w:sz w:val="28"/>
          <w:szCs w:val="28"/>
        </w:rPr>
        <w:t xml:space="preserve">редний уровень – 8,8 % </w:t>
      </w:r>
      <w:r w:rsidR="00A85956">
        <w:rPr>
          <w:rFonts w:ascii="Times New Roman" w:hAnsi="Times New Roman" w:cs="Times New Roman"/>
          <w:sz w:val="28"/>
          <w:szCs w:val="28"/>
        </w:rPr>
        <w:t xml:space="preserve">(279) </w:t>
      </w:r>
      <w:r w:rsidR="00626F4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886919" w:rsidRPr="0024731D" w:rsidRDefault="00B847C8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6F4A" w:rsidRPr="0024731D">
        <w:rPr>
          <w:rFonts w:ascii="Times New Roman" w:hAnsi="Times New Roman" w:cs="Times New Roman"/>
          <w:sz w:val="28"/>
          <w:szCs w:val="28"/>
        </w:rPr>
        <w:t xml:space="preserve">еуспешно (сниженный уровень) – 8 % </w:t>
      </w:r>
      <w:r w:rsidR="00A85956" w:rsidRPr="0024731D">
        <w:rPr>
          <w:rFonts w:ascii="Times New Roman" w:hAnsi="Times New Roman" w:cs="Times New Roman"/>
          <w:sz w:val="28"/>
          <w:szCs w:val="28"/>
        </w:rPr>
        <w:t xml:space="preserve">(256) </w:t>
      </w:r>
      <w:r w:rsidR="0024731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86919" w:rsidRPr="00886919" w:rsidRDefault="00886919" w:rsidP="006B54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19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</w:t>
      </w:r>
      <w:proofErr w:type="spellStart"/>
      <w:r w:rsidRPr="008869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6919">
        <w:rPr>
          <w:rFonts w:ascii="Times New Roman" w:hAnsi="Times New Roman" w:cs="Times New Roman"/>
          <w:sz w:val="28"/>
          <w:szCs w:val="28"/>
        </w:rPr>
        <w:t xml:space="preserve"> произвольной регуляции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рис.6.</w:t>
      </w:r>
    </w:p>
    <w:p w:rsidR="006B54FC" w:rsidRDefault="006B54FC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919" w:rsidRDefault="00886919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  <w:r w:rsidRPr="00431F38">
        <w:rPr>
          <w:rFonts w:ascii="Times New Roman" w:hAnsi="Times New Roman" w:cs="Times New Roman"/>
          <w:sz w:val="24"/>
          <w:szCs w:val="24"/>
        </w:rPr>
        <w:t xml:space="preserve">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404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04D4">
        <w:rPr>
          <w:rFonts w:ascii="Times New Roman" w:hAnsi="Times New Roman" w:cs="Times New Roman"/>
          <w:sz w:val="24"/>
          <w:szCs w:val="24"/>
        </w:rPr>
        <w:t xml:space="preserve"> произвольной регуляции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6F4A" w:rsidRDefault="00626F4A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DA8" w:rsidRDefault="00715DA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39D9D6" wp14:editId="7966D063">
            <wp:extent cx="6159500" cy="1809750"/>
            <wp:effectExtent l="0" t="0" r="1270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5B39" w:rsidRDefault="00185B39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4D4" w:rsidRDefault="00295FF9" w:rsidP="00185B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5404D4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404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404D4">
        <w:rPr>
          <w:rFonts w:ascii="Times New Roman" w:hAnsi="Times New Roman" w:cs="Times New Roman"/>
          <w:sz w:val="28"/>
          <w:szCs w:val="28"/>
        </w:rPr>
        <w:t xml:space="preserve"> произвольной регуляции деятельности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54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5404D4">
        <w:rPr>
          <w:rFonts w:ascii="Times New Roman" w:hAnsi="Times New Roman" w:cs="Times New Roman"/>
          <w:sz w:val="28"/>
          <w:szCs w:val="28"/>
        </w:rPr>
        <w:t xml:space="preserve"> в таблице 6.</w:t>
      </w:r>
    </w:p>
    <w:p w:rsidR="00B847C8" w:rsidRDefault="00B847C8" w:rsidP="00185B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F9" w:rsidRDefault="005404D4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295FF9">
        <w:rPr>
          <w:rFonts w:ascii="Times New Roman" w:hAnsi="Times New Roman" w:cs="Times New Roman"/>
          <w:sz w:val="24"/>
          <w:szCs w:val="24"/>
        </w:rPr>
        <w:t>АБЛИЦА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39" w:rsidRDefault="005404D4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295FF9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91125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по параметру</w:t>
      </w:r>
    </w:p>
    <w:p w:rsidR="005404D4" w:rsidRDefault="005404D4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404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04D4">
        <w:rPr>
          <w:rFonts w:ascii="Times New Roman" w:hAnsi="Times New Roman" w:cs="Times New Roman"/>
          <w:sz w:val="24"/>
          <w:szCs w:val="24"/>
        </w:rPr>
        <w:t xml:space="preserve"> произвольной регуляции деятельности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9C6BB3" w:rsidRPr="00B91125" w:rsidRDefault="009C6BB3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04D4" w:rsidRPr="00B91125" w:rsidTr="001968FD">
        <w:tc>
          <w:tcPr>
            <w:tcW w:w="4785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5404D4" w:rsidRPr="00B91125" w:rsidTr="001968FD">
        <w:tc>
          <w:tcPr>
            <w:tcW w:w="4785" w:type="dxa"/>
          </w:tcPr>
          <w:p w:rsidR="005404D4" w:rsidRPr="00B91125" w:rsidRDefault="00295FF9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5404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04D4"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404D4" w:rsidRPr="00B91125" w:rsidTr="001968FD">
        <w:tc>
          <w:tcPr>
            <w:tcW w:w="4785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295FF9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127</w:t>
            </w:r>
          </w:p>
        </w:tc>
      </w:tr>
      <w:tr w:rsidR="005404D4" w:rsidRPr="00B91125" w:rsidTr="001968FD">
        <w:tc>
          <w:tcPr>
            <w:tcW w:w="4785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(66</w:t>
            </w:r>
            <w:r w:rsidR="00295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5404D4" w:rsidRPr="00B91125" w:rsidRDefault="005404D4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</w:t>
            </w:r>
            <w:r w:rsidR="00295FF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5404D4" w:rsidRDefault="005404D4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6DB" w:rsidRDefault="005404D4" w:rsidP="00B847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произвольной регуляции деятельности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получены в МБДОУ № 110,</w:t>
      </w:r>
      <w:r w:rsidR="00443E10">
        <w:rPr>
          <w:rFonts w:ascii="Times New Roman" w:hAnsi="Times New Roman" w:cs="Times New Roman"/>
          <w:sz w:val="28"/>
          <w:szCs w:val="28"/>
        </w:rPr>
        <w:t xml:space="preserve"> 66, 171, 124, 119, 112, МБОУ С</w:t>
      </w:r>
      <w:r>
        <w:rPr>
          <w:rFonts w:ascii="Times New Roman" w:hAnsi="Times New Roman" w:cs="Times New Roman"/>
          <w:sz w:val="28"/>
          <w:szCs w:val="28"/>
        </w:rPr>
        <w:t>Ш № 95, 60, МБОУ НШДС № 77 (100 %). Самые низк</w:t>
      </w:r>
      <w:r w:rsidR="00443E10">
        <w:rPr>
          <w:rFonts w:ascii="Times New Roman" w:hAnsi="Times New Roman" w:cs="Times New Roman"/>
          <w:sz w:val="28"/>
          <w:szCs w:val="28"/>
        </w:rPr>
        <w:t>ие показатели получены в МБОУ С</w:t>
      </w:r>
      <w:r>
        <w:rPr>
          <w:rFonts w:ascii="Times New Roman" w:hAnsi="Times New Roman" w:cs="Times New Roman"/>
          <w:sz w:val="28"/>
          <w:szCs w:val="28"/>
        </w:rPr>
        <w:t>Ш № 70 (66,7 %), МБДОУ № 127 (60,6 %).</w:t>
      </w:r>
    </w:p>
    <w:p w:rsidR="005404D4" w:rsidRDefault="00CE7B17" w:rsidP="007B26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показателей готовности ребенка к школе </w:t>
      </w:r>
      <w:r w:rsidRPr="00B847C8">
        <w:rPr>
          <w:rFonts w:ascii="Times New Roman" w:hAnsi="Times New Roman" w:cs="Times New Roman"/>
          <w:b/>
          <w:sz w:val="28"/>
          <w:szCs w:val="28"/>
        </w:rPr>
        <w:t xml:space="preserve">по параметру </w:t>
      </w:r>
      <w:r w:rsidR="00723B17" w:rsidRPr="00B847C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847C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B847C8">
        <w:rPr>
          <w:rFonts w:ascii="Times New Roman" w:hAnsi="Times New Roman" w:cs="Times New Roman"/>
          <w:b/>
          <w:sz w:val="28"/>
          <w:szCs w:val="28"/>
        </w:rPr>
        <w:t xml:space="preserve"> графической деятельности</w:t>
      </w:r>
      <w:r w:rsidR="00723B17" w:rsidRPr="00B847C8">
        <w:rPr>
          <w:rFonts w:ascii="Times New Roman" w:hAnsi="Times New Roman" w:cs="Times New Roman"/>
          <w:b/>
          <w:sz w:val="28"/>
          <w:szCs w:val="28"/>
        </w:rPr>
        <w:t>"</w:t>
      </w:r>
      <w:r w:rsidRPr="00B8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всех воспитанников образовательных организаций </w:t>
      </w:r>
      <w:r w:rsidR="00992CDA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80,9 %.</w:t>
      </w:r>
    </w:p>
    <w:p w:rsidR="00626F4A" w:rsidRDefault="00926BBF" w:rsidP="00002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оценке сформированности графической деятельности, оценке топологических метрических (соблюдение пропорций) пространственных представлений, общего уровня развития распределились следующим образом:</w:t>
      </w:r>
    </w:p>
    <w:p w:rsidR="00600395" w:rsidRDefault="00A226B4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0395">
        <w:rPr>
          <w:rFonts w:ascii="Times New Roman" w:hAnsi="Times New Roman" w:cs="Times New Roman"/>
          <w:sz w:val="28"/>
          <w:szCs w:val="28"/>
        </w:rPr>
        <w:t xml:space="preserve">спешно справились (высокий уровень) – 60,4 % </w:t>
      </w:r>
      <w:r w:rsidR="00A85956">
        <w:rPr>
          <w:rFonts w:ascii="Times New Roman" w:hAnsi="Times New Roman" w:cs="Times New Roman"/>
          <w:sz w:val="28"/>
          <w:szCs w:val="28"/>
        </w:rPr>
        <w:t xml:space="preserve">(1921) </w:t>
      </w:r>
      <w:r w:rsidR="0060039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002B5A" w:rsidRDefault="00A226B4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0395">
        <w:rPr>
          <w:rFonts w:ascii="Times New Roman" w:hAnsi="Times New Roman" w:cs="Times New Roman"/>
          <w:sz w:val="28"/>
          <w:szCs w:val="28"/>
        </w:rPr>
        <w:t xml:space="preserve">редний уровень – 23,5 % </w:t>
      </w:r>
      <w:r w:rsidR="00A85956">
        <w:rPr>
          <w:rFonts w:ascii="Times New Roman" w:hAnsi="Times New Roman" w:cs="Times New Roman"/>
          <w:sz w:val="28"/>
          <w:szCs w:val="28"/>
        </w:rPr>
        <w:t xml:space="preserve">(747) </w:t>
      </w:r>
      <w:r w:rsidR="0060039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696185" w:rsidRPr="00002B5A" w:rsidRDefault="00A226B4" w:rsidP="00230C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0395" w:rsidRPr="00002B5A">
        <w:rPr>
          <w:rFonts w:ascii="Times New Roman" w:hAnsi="Times New Roman" w:cs="Times New Roman"/>
          <w:sz w:val="28"/>
          <w:szCs w:val="28"/>
        </w:rPr>
        <w:t xml:space="preserve">еуспешно (сниженный уровень) – 16,1 % </w:t>
      </w:r>
      <w:r w:rsidR="00A85956" w:rsidRPr="00002B5A">
        <w:rPr>
          <w:rFonts w:ascii="Times New Roman" w:hAnsi="Times New Roman" w:cs="Times New Roman"/>
          <w:sz w:val="28"/>
          <w:szCs w:val="28"/>
        </w:rPr>
        <w:t xml:space="preserve">(513) </w:t>
      </w:r>
      <w:r w:rsidR="00696185" w:rsidRPr="00002B5A">
        <w:rPr>
          <w:rFonts w:ascii="Times New Roman" w:hAnsi="Times New Roman" w:cs="Times New Roman"/>
          <w:sz w:val="28"/>
          <w:szCs w:val="28"/>
        </w:rPr>
        <w:t>воспитанников.</w:t>
      </w:r>
      <w:r w:rsidR="00696185" w:rsidRPr="0000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85" w:rsidRPr="00696185" w:rsidRDefault="00696185" w:rsidP="00002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85">
        <w:rPr>
          <w:rFonts w:ascii="Times New Roman" w:hAnsi="Times New Roman" w:cs="Times New Roman"/>
          <w:sz w:val="28"/>
          <w:szCs w:val="28"/>
        </w:rPr>
        <w:t>Средние значения показателей готовности ребенка к школе по параметру "</w:t>
      </w:r>
      <w:proofErr w:type="spellStart"/>
      <w:r w:rsidRPr="006961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6185">
        <w:rPr>
          <w:rFonts w:ascii="Times New Roman" w:hAnsi="Times New Roman" w:cs="Times New Roman"/>
          <w:sz w:val="28"/>
          <w:szCs w:val="28"/>
        </w:rPr>
        <w:t xml:space="preserve"> графической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рис.7</w:t>
      </w:r>
      <w:r w:rsidRPr="00696185">
        <w:rPr>
          <w:rFonts w:ascii="Times New Roman" w:hAnsi="Times New Roman" w:cs="Times New Roman"/>
          <w:sz w:val="28"/>
          <w:szCs w:val="28"/>
        </w:rPr>
        <w:t>.</w:t>
      </w:r>
    </w:p>
    <w:p w:rsidR="00002B5A" w:rsidRDefault="00002B5A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6185" w:rsidRDefault="00696185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</w:t>
      </w:r>
      <w:r w:rsidRPr="00431F38">
        <w:rPr>
          <w:rFonts w:ascii="Times New Roman" w:hAnsi="Times New Roman" w:cs="Times New Roman"/>
          <w:sz w:val="24"/>
          <w:szCs w:val="24"/>
        </w:rPr>
        <w:t xml:space="preserve">. Средние значения показателей готовности ребенка к школе по параметру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1E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E0F">
        <w:rPr>
          <w:rFonts w:ascii="Times New Roman" w:hAnsi="Times New Roman" w:cs="Times New Roman"/>
          <w:sz w:val="24"/>
          <w:szCs w:val="24"/>
        </w:rPr>
        <w:t xml:space="preserve"> графической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00395" w:rsidRDefault="00600395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DA8" w:rsidRDefault="00715DA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556A83" wp14:editId="7FE409DD">
            <wp:extent cx="6197600" cy="177800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0D7F" w:rsidRDefault="00450D7F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9E0" w:rsidRDefault="001D0D3D" w:rsidP="005D7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дошкольных образовательных организаций </w:t>
      </w:r>
      <w:r w:rsidR="00081E0F">
        <w:rPr>
          <w:rFonts w:ascii="Times New Roman" w:hAnsi="Times New Roman" w:cs="Times New Roman"/>
          <w:sz w:val="28"/>
          <w:szCs w:val="28"/>
        </w:rPr>
        <w:t xml:space="preserve">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81E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1E0F">
        <w:rPr>
          <w:rFonts w:ascii="Times New Roman" w:hAnsi="Times New Roman" w:cs="Times New Roman"/>
          <w:sz w:val="28"/>
          <w:szCs w:val="28"/>
        </w:rPr>
        <w:t xml:space="preserve"> графической деятельности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08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081E0F">
        <w:rPr>
          <w:rFonts w:ascii="Times New Roman" w:hAnsi="Times New Roman" w:cs="Times New Roman"/>
          <w:sz w:val="28"/>
          <w:szCs w:val="28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81E0F">
        <w:rPr>
          <w:rFonts w:ascii="Times New Roman" w:hAnsi="Times New Roman" w:cs="Times New Roman"/>
          <w:sz w:val="28"/>
          <w:szCs w:val="28"/>
        </w:rPr>
        <w:t>.</w:t>
      </w:r>
    </w:p>
    <w:p w:rsidR="006B29E0" w:rsidRDefault="006B29E0" w:rsidP="00450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3D" w:rsidRDefault="00081E0F" w:rsidP="00230C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Т</w:t>
      </w:r>
      <w:r w:rsidR="001D0D3D">
        <w:rPr>
          <w:rFonts w:ascii="Times New Roman" w:hAnsi="Times New Roman" w:cs="Times New Roman"/>
          <w:sz w:val="24"/>
          <w:szCs w:val="24"/>
        </w:rPr>
        <w:t>АБЛИЦА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3D" w:rsidRDefault="00081E0F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Распределение</w:t>
      </w:r>
      <w:r w:rsidR="001D0D3D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Pr="00B91125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организаций </w:t>
      </w:r>
    </w:p>
    <w:p w:rsidR="00081E0F" w:rsidRDefault="00081E0F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параметру </w:t>
      </w:r>
      <w:r w:rsidR="00723B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81E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E0F">
        <w:rPr>
          <w:rFonts w:ascii="Times New Roman" w:hAnsi="Times New Roman" w:cs="Times New Roman"/>
          <w:sz w:val="24"/>
          <w:szCs w:val="24"/>
        </w:rPr>
        <w:t xml:space="preserve"> графической деятельности</w:t>
      </w:r>
      <w:r w:rsidR="00723B17">
        <w:rPr>
          <w:rFonts w:ascii="Times New Roman" w:hAnsi="Times New Roman" w:cs="Times New Roman"/>
          <w:sz w:val="24"/>
          <w:szCs w:val="24"/>
        </w:rPr>
        <w:t>"</w:t>
      </w:r>
    </w:p>
    <w:p w:rsidR="009C6BB3" w:rsidRPr="00B91125" w:rsidRDefault="009C6BB3" w:rsidP="00230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81E0F" w:rsidRPr="00B91125" w:rsidTr="00450D7F">
        <w:tc>
          <w:tcPr>
            <w:tcW w:w="4677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4786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081E0F" w:rsidRPr="00B91125" w:rsidTr="00450D7F">
        <w:tc>
          <w:tcPr>
            <w:tcW w:w="4677" w:type="dxa"/>
          </w:tcPr>
          <w:p w:rsidR="00081E0F" w:rsidRPr="00B91125" w:rsidRDefault="001D0D3D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(0-</w:t>
            </w:r>
            <w:r w:rsidR="0008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1E0F"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81E0F" w:rsidRPr="00B91125" w:rsidTr="00450D7F">
        <w:tc>
          <w:tcPr>
            <w:tcW w:w="4677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Средний (</w:t>
            </w:r>
            <w:r w:rsidR="001D0D3D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50D7F" w:rsidRDefault="00D352FA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D0D3D">
              <w:rPr>
                <w:rFonts w:ascii="Times New Roman" w:hAnsi="Times New Roman" w:cs="Times New Roman"/>
                <w:sz w:val="24"/>
                <w:szCs w:val="24"/>
              </w:rPr>
              <w:t xml:space="preserve">ДОУ № 96, 135, 104, 159, </w:t>
            </w:r>
          </w:p>
          <w:p w:rsidR="00081E0F" w:rsidRPr="00B91125" w:rsidRDefault="001D0D3D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93, 60, МБОУ </w:t>
            </w:r>
            <w:r w:rsidR="00D352FA">
              <w:rPr>
                <w:rFonts w:ascii="Times New Roman" w:hAnsi="Times New Roman" w:cs="Times New Roman"/>
                <w:sz w:val="24"/>
                <w:szCs w:val="24"/>
              </w:rPr>
              <w:t>ОШ № 12</w:t>
            </w:r>
          </w:p>
        </w:tc>
      </w:tr>
      <w:tr w:rsidR="00081E0F" w:rsidRPr="00B91125" w:rsidTr="00450D7F">
        <w:tc>
          <w:tcPr>
            <w:tcW w:w="4677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(66</w:t>
            </w:r>
            <w:r w:rsidR="001D0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12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4786" w:type="dxa"/>
          </w:tcPr>
          <w:p w:rsidR="00081E0F" w:rsidRPr="00B91125" w:rsidRDefault="00081E0F" w:rsidP="00230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</w:t>
            </w:r>
            <w:r w:rsidR="001D0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0A7FDE" w:rsidRDefault="00081E0F" w:rsidP="000A7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высокие итоговые проценты готовности ребенка к школе по параметру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FA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 w:rsidR="00D352FA">
        <w:rPr>
          <w:rFonts w:ascii="Times New Roman" w:hAnsi="Times New Roman" w:cs="Times New Roman"/>
          <w:sz w:val="28"/>
          <w:szCs w:val="28"/>
        </w:rPr>
        <w:t xml:space="preserve">в МБДОУ </w:t>
      </w:r>
    </w:p>
    <w:p w:rsidR="000A7FDE" w:rsidRDefault="00D352FA" w:rsidP="000A7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47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(98,2 %),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110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(97,9 %)</w:t>
      </w:r>
      <w:r w:rsidR="00081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50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(97,7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81E0F" w:rsidRDefault="00D352FA" w:rsidP="000A7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(97,1 %).</w:t>
      </w:r>
      <w:r w:rsidR="00081E0F">
        <w:rPr>
          <w:rFonts w:ascii="Times New Roman" w:hAnsi="Times New Roman" w:cs="Times New Roman"/>
          <w:sz w:val="28"/>
          <w:szCs w:val="28"/>
        </w:rPr>
        <w:t xml:space="preserve"> </w:t>
      </w:r>
      <w:r w:rsidR="00B674C2">
        <w:rPr>
          <w:rFonts w:ascii="Times New Roman" w:hAnsi="Times New Roman" w:cs="Times New Roman"/>
          <w:sz w:val="28"/>
          <w:szCs w:val="28"/>
        </w:rPr>
        <w:t>Наиболее</w:t>
      </w:r>
      <w:r w:rsidR="00081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E0F"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 w:rsidR="00081E0F">
        <w:rPr>
          <w:rFonts w:ascii="Times New Roman" w:hAnsi="Times New Roman" w:cs="Times New Roman"/>
          <w:sz w:val="28"/>
          <w:szCs w:val="28"/>
        </w:rPr>
        <w:t xml:space="preserve"> </w:t>
      </w:r>
      <w:r w:rsidR="00B674C2">
        <w:rPr>
          <w:rFonts w:ascii="Times New Roman" w:hAnsi="Times New Roman" w:cs="Times New Roman"/>
          <w:sz w:val="28"/>
          <w:szCs w:val="28"/>
        </w:rPr>
        <w:t>-</w:t>
      </w:r>
      <w:r w:rsidR="00081E0F">
        <w:rPr>
          <w:rFonts w:ascii="Times New Roman" w:hAnsi="Times New Roman" w:cs="Times New Roman"/>
          <w:sz w:val="28"/>
          <w:szCs w:val="28"/>
        </w:rPr>
        <w:t xml:space="preserve"> в МБОУ</w:t>
      </w:r>
      <w:r w:rsidR="00B674C2">
        <w:rPr>
          <w:rFonts w:ascii="Times New Roman" w:hAnsi="Times New Roman" w:cs="Times New Roman"/>
          <w:sz w:val="28"/>
          <w:szCs w:val="28"/>
        </w:rPr>
        <w:t xml:space="preserve"> </w:t>
      </w:r>
      <w:r w:rsidR="00081E0F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81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61,8</w:t>
      </w:r>
      <w:r w:rsidR="00081E0F">
        <w:rPr>
          <w:rFonts w:ascii="Times New Roman" w:hAnsi="Times New Roman" w:cs="Times New Roman"/>
          <w:sz w:val="28"/>
          <w:szCs w:val="28"/>
        </w:rPr>
        <w:t xml:space="preserve"> %), МБОУ</w:t>
      </w:r>
      <w:r w:rsidR="00B674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81E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81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81E0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934A0" w:rsidRDefault="004E4E65" w:rsidP="000E2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</w:t>
      </w:r>
      <w:r w:rsidR="00E934A0">
        <w:rPr>
          <w:rFonts w:ascii="Times New Roman" w:hAnsi="Times New Roman" w:cs="Times New Roman"/>
          <w:sz w:val="28"/>
          <w:szCs w:val="28"/>
        </w:rPr>
        <w:t>о время диагностики заполнялся лист наблюдения з</w:t>
      </w:r>
      <w:r w:rsidR="002871E2">
        <w:rPr>
          <w:rFonts w:ascii="Times New Roman" w:hAnsi="Times New Roman" w:cs="Times New Roman"/>
          <w:sz w:val="28"/>
          <w:szCs w:val="28"/>
        </w:rPr>
        <w:t xml:space="preserve">а детьми и отмечались </w:t>
      </w:r>
      <w:r w:rsidR="00EB252B">
        <w:rPr>
          <w:rFonts w:ascii="Times New Roman" w:hAnsi="Times New Roman" w:cs="Times New Roman"/>
          <w:sz w:val="28"/>
          <w:szCs w:val="28"/>
        </w:rPr>
        <w:t>дети</w:t>
      </w:r>
      <w:r w:rsidR="002871E2">
        <w:rPr>
          <w:rFonts w:ascii="Times New Roman" w:hAnsi="Times New Roman" w:cs="Times New Roman"/>
          <w:sz w:val="28"/>
          <w:szCs w:val="28"/>
        </w:rPr>
        <w:t>,</w:t>
      </w:r>
      <w:r w:rsidR="00E934A0">
        <w:rPr>
          <w:rFonts w:ascii="Times New Roman" w:hAnsi="Times New Roman" w:cs="Times New Roman"/>
          <w:sz w:val="28"/>
          <w:szCs w:val="28"/>
        </w:rPr>
        <w:t xml:space="preserve"> </w:t>
      </w:r>
      <w:r w:rsidR="002871E2">
        <w:rPr>
          <w:rFonts w:ascii="Times New Roman" w:hAnsi="Times New Roman" w:cs="Times New Roman"/>
          <w:sz w:val="28"/>
          <w:szCs w:val="28"/>
        </w:rPr>
        <w:t>к</w:t>
      </w:r>
      <w:r w:rsidR="00E934A0">
        <w:rPr>
          <w:rFonts w:ascii="Times New Roman" w:hAnsi="Times New Roman" w:cs="Times New Roman"/>
          <w:sz w:val="28"/>
          <w:szCs w:val="28"/>
        </w:rPr>
        <w:t>оторые испытывали те или иные поведенческие трудности: переспрашивали задания, отвлекались, мешали другим детям, отказывались выполнять задания и т.д.</w:t>
      </w:r>
      <w:r w:rsidR="002871E2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поведенческих трудностей ребенку присваива</w:t>
      </w:r>
      <w:r w:rsidR="002D04BC">
        <w:rPr>
          <w:rFonts w:ascii="Times New Roman" w:hAnsi="Times New Roman" w:cs="Times New Roman"/>
          <w:sz w:val="28"/>
          <w:szCs w:val="28"/>
        </w:rPr>
        <w:t>л</w:t>
      </w:r>
      <w:r w:rsidR="002871E2">
        <w:rPr>
          <w:rFonts w:ascii="Times New Roman" w:hAnsi="Times New Roman" w:cs="Times New Roman"/>
          <w:sz w:val="28"/>
          <w:szCs w:val="28"/>
        </w:rPr>
        <w:t>ся корректировочный  коэффициент.</w:t>
      </w:r>
      <w:r w:rsidR="00E9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E2" w:rsidRPr="002871E2" w:rsidRDefault="002871E2" w:rsidP="00A65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E2">
        <w:rPr>
          <w:rFonts w:ascii="Times New Roman" w:hAnsi="Times New Roman" w:cs="Times New Roman"/>
          <w:sz w:val="28"/>
          <w:szCs w:val="28"/>
        </w:rPr>
        <w:t xml:space="preserve">Если в листе наблюдений </w:t>
      </w:r>
      <w:r w:rsidR="007D5F1C">
        <w:rPr>
          <w:rFonts w:ascii="Times New Roman" w:hAnsi="Times New Roman" w:cs="Times New Roman"/>
          <w:sz w:val="28"/>
          <w:szCs w:val="28"/>
        </w:rPr>
        <w:t xml:space="preserve">был </w:t>
      </w:r>
      <w:r w:rsidRPr="002871E2">
        <w:rPr>
          <w:rFonts w:ascii="Times New Roman" w:hAnsi="Times New Roman" w:cs="Times New Roman"/>
          <w:sz w:val="28"/>
          <w:szCs w:val="28"/>
        </w:rPr>
        <w:t>отмечен один знак поведенческих трудностей, то общая балльная оценка, полученная ребенком за выполнение всех заданий, умножа</w:t>
      </w:r>
      <w:r w:rsidR="00842160">
        <w:rPr>
          <w:rFonts w:ascii="Times New Roman" w:hAnsi="Times New Roman" w:cs="Times New Roman"/>
          <w:sz w:val="28"/>
          <w:szCs w:val="28"/>
        </w:rPr>
        <w:t>л</w:t>
      </w:r>
      <w:r w:rsidR="002C4A75">
        <w:rPr>
          <w:rFonts w:ascii="Times New Roman" w:hAnsi="Times New Roman" w:cs="Times New Roman"/>
          <w:sz w:val="28"/>
          <w:szCs w:val="28"/>
        </w:rPr>
        <w:t>ась</w:t>
      </w:r>
      <w:r w:rsidRPr="002871E2">
        <w:rPr>
          <w:rFonts w:ascii="Times New Roman" w:hAnsi="Times New Roman" w:cs="Times New Roman"/>
          <w:sz w:val="28"/>
          <w:szCs w:val="28"/>
        </w:rPr>
        <w:t xml:space="preserve"> на коэффициент 0,85.</w:t>
      </w:r>
    </w:p>
    <w:p w:rsidR="002871E2" w:rsidRPr="002871E2" w:rsidRDefault="002871E2" w:rsidP="00A65C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E2">
        <w:rPr>
          <w:rFonts w:ascii="Times New Roman" w:hAnsi="Times New Roman" w:cs="Times New Roman"/>
          <w:sz w:val="28"/>
          <w:szCs w:val="28"/>
        </w:rPr>
        <w:t xml:space="preserve">Если в листе наблюдений </w:t>
      </w:r>
      <w:r w:rsidR="003038A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871E2">
        <w:rPr>
          <w:rFonts w:ascii="Times New Roman" w:hAnsi="Times New Roman" w:cs="Times New Roman"/>
          <w:sz w:val="28"/>
          <w:szCs w:val="28"/>
        </w:rPr>
        <w:t>отмечены два</w:t>
      </w:r>
      <w:r w:rsidR="003038A7">
        <w:rPr>
          <w:rFonts w:ascii="Times New Roman" w:hAnsi="Times New Roman" w:cs="Times New Roman"/>
          <w:sz w:val="28"/>
          <w:szCs w:val="28"/>
        </w:rPr>
        <w:t xml:space="preserve"> знака поведенческих трудностей,</w:t>
      </w:r>
      <w:r w:rsidRPr="002871E2">
        <w:rPr>
          <w:rFonts w:ascii="Times New Roman" w:hAnsi="Times New Roman" w:cs="Times New Roman"/>
          <w:sz w:val="28"/>
          <w:szCs w:val="28"/>
        </w:rPr>
        <w:t xml:space="preserve"> то общая балльная оценка, полученная ребенком за выполнение всех заданий, умножа</w:t>
      </w:r>
      <w:r w:rsidR="003038A7">
        <w:rPr>
          <w:rFonts w:ascii="Times New Roman" w:hAnsi="Times New Roman" w:cs="Times New Roman"/>
          <w:sz w:val="28"/>
          <w:szCs w:val="28"/>
        </w:rPr>
        <w:t>лась</w:t>
      </w:r>
      <w:r w:rsidRPr="002871E2">
        <w:rPr>
          <w:rFonts w:ascii="Times New Roman" w:hAnsi="Times New Roman" w:cs="Times New Roman"/>
          <w:sz w:val="28"/>
          <w:szCs w:val="28"/>
        </w:rPr>
        <w:t xml:space="preserve"> на коэффициент 0,72.</w:t>
      </w:r>
    </w:p>
    <w:p w:rsidR="002871E2" w:rsidRPr="002871E2" w:rsidRDefault="002871E2" w:rsidP="00794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E2">
        <w:rPr>
          <w:rFonts w:ascii="Times New Roman" w:hAnsi="Times New Roman" w:cs="Times New Roman"/>
          <w:sz w:val="28"/>
          <w:szCs w:val="28"/>
        </w:rPr>
        <w:t xml:space="preserve">Если в листе наблюдений </w:t>
      </w:r>
      <w:r w:rsidR="009C5B0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871E2">
        <w:rPr>
          <w:rFonts w:ascii="Times New Roman" w:hAnsi="Times New Roman" w:cs="Times New Roman"/>
          <w:sz w:val="28"/>
          <w:szCs w:val="28"/>
        </w:rPr>
        <w:t>отмечены три знака, отражающие поведенческие трудности, то общая балльная оценка, полученная ребенком за выполнение всех заданий, умножа</w:t>
      </w:r>
      <w:r w:rsidR="009C5B04">
        <w:rPr>
          <w:rFonts w:ascii="Times New Roman" w:hAnsi="Times New Roman" w:cs="Times New Roman"/>
          <w:sz w:val="28"/>
          <w:szCs w:val="28"/>
        </w:rPr>
        <w:t>лась</w:t>
      </w:r>
      <w:r w:rsidRPr="002871E2">
        <w:rPr>
          <w:rFonts w:ascii="Times New Roman" w:hAnsi="Times New Roman" w:cs="Times New Roman"/>
          <w:sz w:val="28"/>
          <w:szCs w:val="28"/>
        </w:rPr>
        <w:t xml:space="preserve"> на коэффициент 0,6.</w:t>
      </w:r>
    </w:p>
    <w:p w:rsidR="002871E2" w:rsidRDefault="002871E2" w:rsidP="00794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E2">
        <w:rPr>
          <w:rFonts w:ascii="Times New Roman" w:hAnsi="Times New Roman" w:cs="Times New Roman"/>
          <w:sz w:val="28"/>
          <w:szCs w:val="28"/>
        </w:rPr>
        <w:t xml:space="preserve">Если в листе наблюдений </w:t>
      </w:r>
      <w:r w:rsidR="00BF1E6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871E2">
        <w:rPr>
          <w:rFonts w:ascii="Times New Roman" w:hAnsi="Times New Roman" w:cs="Times New Roman"/>
          <w:sz w:val="28"/>
          <w:szCs w:val="28"/>
        </w:rPr>
        <w:t>отмечены четыре знака, отражающие поведенческие трудности, то общая балльная оценка, полученная ребенком за выполнение всех заданий, умножа</w:t>
      </w:r>
      <w:r w:rsidR="00BF1E69">
        <w:rPr>
          <w:rFonts w:ascii="Times New Roman" w:hAnsi="Times New Roman" w:cs="Times New Roman"/>
          <w:sz w:val="28"/>
          <w:szCs w:val="28"/>
        </w:rPr>
        <w:t>лась</w:t>
      </w:r>
      <w:r w:rsidRPr="002871E2">
        <w:rPr>
          <w:rFonts w:ascii="Times New Roman" w:hAnsi="Times New Roman" w:cs="Times New Roman"/>
          <w:sz w:val="28"/>
          <w:szCs w:val="28"/>
        </w:rPr>
        <w:t xml:space="preserve"> на коэффициент 0,45.</w:t>
      </w:r>
    </w:p>
    <w:p w:rsidR="002871E2" w:rsidRDefault="002871E2" w:rsidP="00891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наблюдения показатели по корректировочному коэффициенту распределились следующим образом:</w:t>
      </w:r>
    </w:p>
    <w:p w:rsidR="002871E2" w:rsidRDefault="004243BE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9E0">
        <w:rPr>
          <w:rFonts w:ascii="Times New Roman" w:hAnsi="Times New Roman" w:cs="Times New Roman"/>
          <w:sz w:val="28"/>
          <w:szCs w:val="28"/>
        </w:rPr>
        <w:t>к</w:t>
      </w:r>
      <w:r w:rsidR="002871E2">
        <w:rPr>
          <w:rFonts w:ascii="Times New Roman" w:hAnsi="Times New Roman" w:cs="Times New Roman"/>
          <w:sz w:val="28"/>
          <w:szCs w:val="28"/>
        </w:rPr>
        <w:t xml:space="preserve">оэффициент 0,85 – 20,9 % </w:t>
      </w:r>
      <w:r w:rsidR="00A85956">
        <w:rPr>
          <w:rFonts w:ascii="Times New Roman" w:hAnsi="Times New Roman" w:cs="Times New Roman"/>
          <w:sz w:val="28"/>
          <w:szCs w:val="28"/>
        </w:rPr>
        <w:t xml:space="preserve">(664) </w:t>
      </w:r>
      <w:r w:rsidR="002871E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871E2" w:rsidRDefault="004243BE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9E0">
        <w:rPr>
          <w:rFonts w:ascii="Times New Roman" w:hAnsi="Times New Roman" w:cs="Times New Roman"/>
          <w:sz w:val="28"/>
          <w:szCs w:val="28"/>
        </w:rPr>
        <w:t>к</w:t>
      </w:r>
      <w:r w:rsidR="002871E2">
        <w:rPr>
          <w:rFonts w:ascii="Times New Roman" w:hAnsi="Times New Roman" w:cs="Times New Roman"/>
          <w:sz w:val="28"/>
          <w:szCs w:val="28"/>
        </w:rPr>
        <w:t xml:space="preserve">оэффициент 0,72 – 4,1 % </w:t>
      </w:r>
      <w:r w:rsidR="00A85956">
        <w:rPr>
          <w:rFonts w:ascii="Times New Roman" w:hAnsi="Times New Roman" w:cs="Times New Roman"/>
          <w:sz w:val="28"/>
          <w:szCs w:val="28"/>
        </w:rPr>
        <w:t xml:space="preserve">(131) </w:t>
      </w:r>
      <w:r w:rsidR="002871E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871E2" w:rsidRDefault="004243BE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9E0">
        <w:rPr>
          <w:rFonts w:ascii="Times New Roman" w:hAnsi="Times New Roman" w:cs="Times New Roman"/>
          <w:sz w:val="28"/>
          <w:szCs w:val="28"/>
        </w:rPr>
        <w:t>к</w:t>
      </w:r>
      <w:r w:rsidR="002871E2">
        <w:rPr>
          <w:rFonts w:ascii="Times New Roman" w:hAnsi="Times New Roman" w:cs="Times New Roman"/>
          <w:sz w:val="28"/>
          <w:szCs w:val="28"/>
        </w:rPr>
        <w:t xml:space="preserve">оэффициент 0,6 – 0,9 % </w:t>
      </w:r>
      <w:r w:rsidR="00A85956">
        <w:rPr>
          <w:rFonts w:ascii="Times New Roman" w:hAnsi="Times New Roman" w:cs="Times New Roman"/>
          <w:sz w:val="28"/>
          <w:szCs w:val="28"/>
        </w:rPr>
        <w:t xml:space="preserve">(30) </w:t>
      </w:r>
      <w:r w:rsidR="002871E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D16E81" w:rsidRDefault="004243B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9E0">
        <w:rPr>
          <w:rFonts w:ascii="Times New Roman" w:hAnsi="Times New Roman" w:cs="Times New Roman"/>
          <w:sz w:val="28"/>
          <w:szCs w:val="28"/>
        </w:rPr>
        <w:t>к</w:t>
      </w:r>
      <w:r w:rsidR="002871E2">
        <w:rPr>
          <w:rFonts w:ascii="Times New Roman" w:hAnsi="Times New Roman" w:cs="Times New Roman"/>
          <w:sz w:val="28"/>
          <w:szCs w:val="28"/>
        </w:rPr>
        <w:t xml:space="preserve">оэффициент 0,45 – 0,2 % </w:t>
      </w:r>
      <w:r w:rsidR="00A85956">
        <w:rPr>
          <w:rFonts w:ascii="Times New Roman" w:hAnsi="Times New Roman" w:cs="Times New Roman"/>
          <w:sz w:val="28"/>
          <w:szCs w:val="28"/>
        </w:rPr>
        <w:t xml:space="preserve">(6) </w:t>
      </w:r>
      <w:r w:rsidR="00D16E81">
        <w:rPr>
          <w:rFonts w:ascii="Times New Roman" w:hAnsi="Times New Roman" w:cs="Times New Roman"/>
          <w:sz w:val="28"/>
          <w:szCs w:val="28"/>
        </w:rPr>
        <w:t>воспитанников.</w:t>
      </w:r>
      <w:r w:rsidR="00D16E81" w:rsidRPr="00D1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1E" w:rsidRPr="00973ECE" w:rsidRDefault="00FC15E2" w:rsidP="00973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E2">
        <w:rPr>
          <w:rFonts w:ascii="Times New Roman" w:hAnsi="Times New Roman" w:cs="Times New Roman"/>
          <w:sz w:val="28"/>
          <w:szCs w:val="28"/>
        </w:rPr>
        <w:t>Показатели по корректировочному коэффициенту представлены на рис.8.</w:t>
      </w:r>
    </w:p>
    <w:p w:rsidR="008A691E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E81" w:rsidRDefault="00D16E81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44">
        <w:rPr>
          <w:rFonts w:ascii="Times New Roman" w:hAnsi="Times New Roman" w:cs="Times New Roman"/>
          <w:sz w:val="24"/>
          <w:szCs w:val="24"/>
        </w:rPr>
        <w:t>Рисунок 8. Показатели по</w:t>
      </w:r>
      <w:r w:rsidR="00215348">
        <w:rPr>
          <w:rFonts w:ascii="Times New Roman" w:hAnsi="Times New Roman" w:cs="Times New Roman"/>
          <w:sz w:val="24"/>
          <w:szCs w:val="24"/>
        </w:rPr>
        <w:t xml:space="preserve"> корректировочному коэффициенту</w:t>
      </w:r>
    </w:p>
    <w:p w:rsidR="002871E2" w:rsidRDefault="002871E2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DA8" w:rsidRDefault="00715DA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B613D" wp14:editId="4EAE4809">
            <wp:extent cx="6216650" cy="1968500"/>
            <wp:effectExtent l="0" t="0" r="1270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43BE" w:rsidRDefault="004243BE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F82" w:rsidRDefault="008D7554" w:rsidP="00424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144">
        <w:rPr>
          <w:rFonts w:ascii="Times New Roman" w:hAnsi="Times New Roman" w:cs="Times New Roman"/>
          <w:sz w:val="28"/>
          <w:szCs w:val="28"/>
        </w:rPr>
        <w:t xml:space="preserve">редние показатели готовности ребенка к школе по </w:t>
      </w:r>
      <w:r>
        <w:rPr>
          <w:rFonts w:ascii="Times New Roman" w:hAnsi="Times New Roman" w:cs="Times New Roman"/>
          <w:sz w:val="28"/>
          <w:szCs w:val="28"/>
        </w:rPr>
        <w:t>всем параметрам представлены на рис.9.</w:t>
      </w:r>
      <w:r w:rsidR="003B5F82" w:rsidRPr="003B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BE" w:rsidRDefault="004243BE" w:rsidP="004243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82" w:rsidRDefault="003B5F82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5CD3">
        <w:rPr>
          <w:rFonts w:ascii="Times New Roman" w:hAnsi="Times New Roman" w:cs="Times New Roman"/>
          <w:sz w:val="24"/>
          <w:szCs w:val="24"/>
        </w:rPr>
        <w:t>Рисунок 9. Средние показатели готовност</w:t>
      </w:r>
      <w:r>
        <w:rPr>
          <w:rFonts w:ascii="Times New Roman" w:hAnsi="Times New Roman" w:cs="Times New Roman"/>
          <w:sz w:val="24"/>
          <w:szCs w:val="24"/>
        </w:rPr>
        <w:t xml:space="preserve">и ребенка к школе по параметрам, где </w:t>
      </w:r>
    </w:p>
    <w:p w:rsidR="003B5F82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>1 параметр – "зрительно – моторная координация"</w:t>
      </w:r>
      <w:r w:rsidR="00BA106D">
        <w:rPr>
          <w:rFonts w:ascii="Times New Roman" w:hAnsi="Times New Roman" w:cs="Times New Roman"/>
          <w:sz w:val="24"/>
          <w:szCs w:val="24"/>
        </w:rPr>
        <w:t>;</w:t>
      </w:r>
    </w:p>
    <w:p w:rsidR="003B5F82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>2 параметр – "развитие моторных навыков"</w:t>
      </w:r>
      <w:r w:rsidR="00BA106D">
        <w:rPr>
          <w:rFonts w:ascii="Times New Roman" w:hAnsi="Times New Roman" w:cs="Times New Roman"/>
          <w:sz w:val="24"/>
          <w:szCs w:val="24"/>
        </w:rPr>
        <w:t>;</w:t>
      </w:r>
    </w:p>
    <w:p w:rsidR="003B5F82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>3 параметр – "</w:t>
      </w:r>
      <w:proofErr w:type="spellStart"/>
      <w:r w:rsidR="003B5F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B5F82">
        <w:rPr>
          <w:rFonts w:ascii="Times New Roman" w:hAnsi="Times New Roman" w:cs="Times New Roman"/>
          <w:sz w:val="24"/>
          <w:szCs w:val="24"/>
        </w:rPr>
        <w:t xml:space="preserve"> навыков пересчета в пределах 9, соотнесение цифры и количества изображенных фигур"</w:t>
      </w:r>
      <w:r w:rsidR="00BA106D">
        <w:rPr>
          <w:rFonts w:ascii="Times New Roman" w:hAnsi="Times New Roman" w:cs="Times New Roman"/>
          <w:sz w:val="24"/>
          <w:szCs w:val="24"/>
        </w:rPr>
        <w:t>;</w:t>
      </w:r>
    </w:p>
    <w:p w:rsidR="003B5F82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 xml:space="preserve">4 параметр – " </w:t>
      </w:r>
      <w:proofErr w:type="spellStart"/>
      <w:r w:rsidR="003B5F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B5F82">
        <w:rPr>
          <w:rFonts w:ascii="Times New Roman" w:hAnsi="Times New Roman" w:cs="Times New Roman"/>
          <w:sz w:val="24"/>
          <w:szCs w:val="24"/>
        </w:rPr>
        <w:t xml:space="preserve"> звукового и звукобуквенного анализа материала"</w:t>
      </w:r>
      <w:r w:rsidR="00BA106D">
        <w:rPr>
          <w:rFonts w:ascii="Times New Roman" w:hAnsi="Times New Roman" w:cs="Times New Roman"/>
          <w:sz w:val="24"/>
          <w:szCs w:val="24"/>
        </w:rPr>
        <w:t>;</w:t>
      </w:r>
    </w:p>
    <w:p w:rsidR="003B5F82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>5 параметр – "</w:t>
      </w:r>
      <w:proofErr w:type="spellStart"/>
      <w:r w:rsidR="003B5F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B5F82">
        <w:rPr>
          <w:rFonts w:ascii="Times New Roman" w:hAnsi="Times New Roman" w:cs="Times New Roman"/>
          <w:sz w:val="24"/>
          <w:szCs w:val="24"/>
        </w:rPr>
        <w:t xml:space="preserve"> произвольной регуляции деятельности"</w:t>
      </w:r>
      <w:r w:rsidR="00BA106D">
        <w:rPr>
          <w:rFonts w:ascii="Times New Roman" w:hAnsi="Times New Roman" w:cs="Times New Roman"/>
          <w:sz w:val="24"/>
          <w:szCs w:val="24"/>
        </w:rPr>
        <w:t>;</w:t>
      </w:r>
    </w:p>
    <w:p w:rsidR="003B5F82" w:rsidRPr="00825CD3" w:rsidRDefault="008A691E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82">
        <w:rPr>
          <w:rFonts w:ascii="Times New Roman" w:hAnsi="Times New Roman" w:cs="Times New Roman"/>
          <w:sz w:val="24"/>
          <w:szCs w:val="24"/>
        </w:rPr>
        <w:t>6 параметр – "</w:t>
      </w:r>
      <w:proofErr w:type="spellStart"/>
      <w:r w:rsidR="003B5F8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B5F82">
        <w:rPr>
          <w:rFonts w:ascii="Times New Roman" w:hAnsi="Times New Roman" w:cs="Times New Roman"/>
          <w:sz w:val="24"/>
          <w:szCs w:val="24"/>
        </w:rPr>
        <w:t xml:space="preserve"> графической деятельности"</w:t>
      </w:r>
    </w:p>
    <w:p w:rsidR="003B5F82" w:rsidRDefault="003B5F82" w:rsidP="00230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144" w:rsidRDefault="00F71144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Default="003E1E28" w:rsidP="0023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0E6A2C" wp14:editId="370BD8DA">
            <wp:extent cx="6216650" cy="2743200"/>
            <wp:effectExtent l="0" t="0" r="127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019E" w:rsidRDefault="0093019E" w:rsidP="0023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B92" w:rsidRDefault="001D4D67" w:rsidP="0093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93019E">
        <w:rPr>
          <w:rFonts w:ascii="Times New Roman" w:hAnsi="Times New Roman" w:cs="Times New Roman"/>
          <w:sz w:val="28"/>
          <w:szCs w:val="28"/>
        </w:rPr>
        <w:t>веденного мониторинга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01B92">
        <w:rPr>
          <w:rFonts w:ascii="Times New Roman" w:hAnsi="Times New Roman" w:cs="Times New Roman"/>
          <w:sz w:val="28"/>
          <w:szCs w:val="28"/>
        </w:rPr>
        <w:t xml:space="preserve"> к школе можно сделать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76CAA">
        <w:rPr>
          <w:rFonts w:ascii="Times New Roman" w:hAnsi="Times New Roman" w:cs="Times New Roman"/>
          <w:sz w:val="28"/>
          <w:szCs w:val="28"/>
        </w:rPr>
        <w:t>ы.</w:t>
      </w:r>
    </w:p>
    <w:p w:rsidR="00301B92" w:rsidRDefault="00301B92" w:rsidP="00A540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96">
        <w:rPr>
          <w:rFonts w:ascii="Times New Roman" w:hAnsi="Times New Roman" w:cs="Times New Roman"/>
          <w:sz w:val="28"/>
          <w:szCs w:val="28"/>
        </w:rPr>
        <w:t>В сравнении с другими показателями го</w:t>
      </w:r>
      <w:r w:rsidR="00CC346D" w:rsidRPr="00066A96">
        <w:rPr>
          <w:rFonts w:ascii="Times New Roman" w:hAnsi="Times New Roman" w:cs="Times New Roman"/>
          <w:sz w:val="28"/>
          <w:szCs w:val="28"/>
        </w:rPr>
        <w:t>товности ребенка к школе</w:t>
      </w:r>
      <w:r w:rsidRPr="00066A96">
        <w:rPr>
          <w:rFonts w:ascii="Times New Roman" w:hAnsi="Times New Roman" w:cs="Times New Roman"/>
          <w:sz w:val="28"/>
          <w:szCs w:val="28"/>
        </w:rPr>
        <w:t xml:space="preserve"> </w:t>
      </w:r>
      <w:r w:rsidR="00CC346D" w:rsidRPr="00066A96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Pr="00066A96">
        <w:rPr>
          <w:rFonts w:ascii="Times New Roman" w:hAnsi="Times New Roman" w:cs="Times New Roman"/>
          <w:sz w:val="28"/>
          <w:szCs w:val="28"/>
        </w:rPr>
        <w:t>трудности у воспитанников возникают с</w:t>
      </w:r>
      <w:r w:rsidR="00CB58FB">
        <w:rPr>
          <w:rFonts w:ascii="Times New Roman" w:hAnsi="Times New Roman" w:cs="Times New Roman"/>
          <w:sz w:val="28"/>
          <w:szCs w:val="28"/>
        </w:rPr>
        <w:t>о</w:t>
      </w:r>
      <w:r w:rsidRPr="00066A96">
        <w:rPr>
          <w:rFonts w:ascii="Times New Roman" w:hAnsi="Times New Roman" w:cs="Times New Roman"/>
          <w:sz w:val="28"/>
          <w:szCs w:val="28"/>
        </w:rPr>
        <w:t xml:space="preserve"> зрительно – </w:t>
      </w:r>
      <w:r w:rsidR="00CC346D" w:rsidRPr="00066A96">
        <w:rPr>
          <w:rFonts w:ascii="Times New Roman" w:hAnsi="Times New Roman" w:cs="Times New Roman"/>
          <w:sz w:val="28"/>
          <w:szCs w:val="28"/>
        </w:rPr>
        <w:t>моторной координацией (</w:t>
      </w:r>
      <w:r w:rsidR="008C416A" w:rsidRPr="00066A96">
        <w:rPr>
          <w:rFonts w:ascii="Times New Roman" w:hAnsi="Times New Roman" w:cs="Times New Roman"/>
          <w:sz w:val="24"/>
          <w:szCs w:val="24"/>
        </w:rPr>
        <w:t>МБДОУ № 151, 173, 154, 13</w:t>
      </w:r>
      <w:r w:rsidR="00CC346D" w:rsidRPr="00066A96">
        <w:rPr>
          <w:rFonts w:ascii="Times New Roman" w:hAnsi="Times New Roman" w:cs="Times New Roman"/>
          <w:sz w:val="28"/>
          <w:szCs w:val="28"/>
        </w:rPr>
        <w:t>)</w:t>
      </w:r>
      <w:r w:rsidRPr="00066A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A96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CB58F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66A96">
        <w:rPr>
          <w:rFonts w:ascii="Times New Roman" w:hAnsi="Times New Roman" w:cs="Times New Roman"/>
          <w:sz w:val="28"/>
          <w:szCs w:val="28"/>
        </w:rPr>
        <w:t xml:space="preserve"> звукового и  звукобуквенного анализа материала. То есть, у воспитанников возникают </w:t>
      </w:r>
      <w:r w:rsidR="00CC346D" w:rsidRPr="00066A96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Pr="00066A96">
        <w:rPr>
          <w:rFonts w:ascii="Times New Roman" w:hAnsi="Times New Roman" w:cs="Times New Roman"/>
          <w:sz w:val="28"/>
          <w:szCs w:val="28"/>
        </w:rPr>
        <w:t>трудности с переносом изображений по образцу и с анализом звукового и звукобуквенного</w:t>
      </w:r>
      <w:r w:rsidR="00CC346D" w:rsidRPr="00066A96">
        <w:rPr>
          <w:rFonts w:ascii="Times New Roman" w:hAnsi="Times New Roman" w:cs="Times New Roman"/>
          <w:sz w:val="28"/>
          <w:szCs w:val="28"/>
        </w:rPr>
        <w:t xml:space="preserve"> материала, подаваемого на слух. </w:t>
      </w:r>
      <w:r w:rsidR="004E6877">
        <w:rPr>
          <w:rFonts w:ascii="Times New Roman" w:hAnsi="Times New Roman" w:cs="Times New Roman"/>
          <w:sz w:val="28"/>
          <w:szCs w:val="28"/>
        </w:rPr>
        <w:t>Не</w:t>
      </w:r>
      <w:r w:rsidR="008C416A" w:rsidRPr="00066A96">
        <w:rPr>
          <w:rFonts w:ascii="Times New Roman" w:hAnsi="Times New Roman" w:cs="Times New Roman"/>
          <w:sz w:val="28"/>
          <w:szCs w:val="28"/>
        </w:rPr>
        <w:t>смотря на то, что</w:t>
      </w:r>
      <w:r w:rsidR="00CC346D" w:rsidRPr="00066A96">
        <w:rPr>
          <w:rFonts w:ascii="Times New Roman" w:hAnsi="Times New Roman" w:cs="Times New Roman"/>
          <w:sz w:val="28"/>
          <w:szCs w:val="28"/>
        </w:rPr>
        <w:t xml:space="preserve"> полученные показа</w:t>
      </w:r>
      <w:r w:rsidR="008C416A" w:rsidRPr="00066A96">
        <w:rPr>
          <w:rFonts w:ascii="Times New Roman" w:hAnsi="Times New Roman" w:cs="Times New Roman"/>
          <w:sz w:val="28"/>
          <w:szCs w:val="28"/>
        </w:rPr>
        <w:t>тели находятся в пределах нормы, рекомендуется воспитанников со сниженным уровнем зрительно – моторной координации направить на</w:t>
      </w:r>
      <w:r w:rsidR="00943DF1">
        <w:rPr>
          <w:rFonts w:ascii="Times New Roman" w:hAnsi="Times New Roman" w:cs="Times New Roman"/>
          <w:sz w:val="28"/>
          <w:szCs w:val="28"/>
        </w:rPr>
        <w:t xml:space="preserve"> </w:t>
      </w:r>
      <w:r w:rsidR="00943DF1" w:rsidRPr="00943DF1">
        <w:rPr>
          <w:rFonts w:ascii="Times New Roman" w:hAnsi="Times New Roman" w:cs="Times New Roman"/>
          <w:bCs/>
          <w:sz w:val="28"/>
          <w:szCs w:val="28"/>
        </w:rPr>
        <w:t>территориальн</w:t>
      </w:r>
      <w:r w:rsidR="00943DF1">
        <w:rPr>
          <w:rFonts w:ascii="Times New Roman" w:hAnsi="Times New Roman" w:cs="Times New Roman"/>
          <w:bCs/>
          <w:sz w:val="28"/>
          <w:szCs w:val="28"/>
        </w:rPr>
        <w:t>ую</w:t>
      </w:r>
      <w:r w:rsidR="00943DF1" w:rsidRPr="00943DF1"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психолого-медико-педагогическ</w:t>
      </w:r>
      <w:r w:rsidR="00943DF1">
        <w:rPr>
          <w:rFonts w:ascii="Times New Roman" w:hAnsi="Times New Roman" w:cs="Times New Roman"/>
          <w:bCs/>
          <w:sz w:val="28"/>
          <w:szCs w:val="28"/>
        </w:rPr>
        <w:t>ую</w:t>
      </w:r>
      <w:r w:rsidR="00943DF1" w:rsidRPr="00943DF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3DF1">
        <w:rPr>
          <w:rFonts w:ascii="Times New Roman" w:hAnsi="Times New Roman" w:cs="Times New Roman"/>
          <w:bCs/>
          <w:sz w:val="28"/>
          <w:szCs w:val="28"/>
        </w:rPr>
        <w:t>ю</w:t>
      </w:r>
      <w:r w:rsidR="00943DF1" w:rsidRPr="00943DF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943DF1">
        <w:rPr>
          <w:rFonts w:ascii="Times New Roman" w:hAnsi="Times New Roman" w:cs="Times New Roman"/>
          <w:bCs/>
          <w:sz w:val="28"/>
          <w:szCs w:val="28"/>
        </w:rPr>
        <w:t>"</w:t>
      </w:r>
      <w:r w:rsidR="00943DF1" w:rsidRPr="00943DF1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943DF1">
        <w:rPr>
          <w:rFonts w:ascii="Times New Roman" w:hAnsi="Times New Roman" w:cs="Times New Roman"/>
          <w:bCs/>
          <w:sz w:val="28"/>
          <w:szCs w:val="28"/>
        </w:rPr>
        <w:t>"</w:t>
      </w:r>
      <w:r w:rsidR="003F057A">
        <w:rPr>
          <w:rFonts w:ascii="Times New Roman" w:hAnsi="Times New Roman" w:cs="Times New Roman"/>
          <w:bCs/>
          <w:sz w:val="28"/>
          <w:szCs w:val="28"/>
        </w:rPr>
        <w:t xml:space="preserve"> (далее – ПМПК)</w:t>
      </w:r>
      <w:r w:rsidR="008C416A" w:rsidRPr="00943DF1">
        <w:rPr>
          <w:rFonts w:ascii="Times New Roman" w:hAnsi="Times New Roman" w:cs="Times New Roman"/>
          <w:sz w:val="28"/>
          <w:szCs w:val="28"/>
        </w:rPr>
        <w:t>.</w:t>
      </w:r>
      <w:r w:rsidR="008C4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B92" w:rsidRDefault="00301B92" w:rsidP="005E3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высокую позицию относительно других занимают параметры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пересчета в пределах 9, соотнесение цифры и количества изображенных фигур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произвольной регуляции деятельности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B19">
        <w:rPr>
          <w:rFonts w:ascii="Times New Roman" w:hAnsi="Times New Roman" w:cs="Times New Roman"/>
          <w:sz w:val="28"/>
          <w:szCs w:val="28"/>
        </w:rPr>
        <w:t>Это говорит о том</w:t>
      </w:r>
      <w:r w:rsidR="00CC346D">
        <w:rPr>
          <w:rFonts w:ascii="Times New Roman" w:hAnsi="Times New Roman" w:cs="Times New Roman"/>
          <w:sz w:val="28"/>
          <w:szCs w:val="28"/>
        </w:rPr>
        <w:t>,</w:t>
      </w:r>
      <w:r w:rsidR="00F45B19">
        <w:rPr>
          <w:rFonts w:ascii="Times New Roman" w:hAnsi="Times New Roman" w:cs="Times New Roman"/>
          <w:sz w:val="28"/>
          <w:szCs w:val="28"/>
        </w:rPr>
        <w:t xml:space="preserve"> что воспитанники имеют хорошие моторные навыки при изображении цифр, у них сформировано понятие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F45B19">
        <w:rPr>
          <w:rFonts w:ascii="Times New Roman" w:hAnsi="Times New Roman" w:cs="Times New Roman"/>
          <w:sz w:val="28"/>
          <w:szCs w:val="28"/>
        </w:rPr>
        <w:t>больше – меньше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F45B19">
        <w:rPr>
          <w:rFonts w:ascii="Times New Roman" w:hAnsi="Times New Roman" w:cs="Times New Roman"/>
          <w:sz w:val="28"/>
          <w:szCs w:val="28"/>
        </w:rPr>
        <w:t xml:space="preserve"> в ситуации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F45B19">
        <w:rPr>
          <w:rFonts w:ascii="Times New Roman" w:hAnsi="Times New Roman" w:cs="Times New Roman"/>
          <w:sz w:val="28"/>
          <w:szCs w:val="28"/>
        </w:rPr>
        <w:t>конфликтного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4C0F55">
        <w:rPr>
          <w:rFonts w:ascii="Times New Roman" w:hAnsi="Times New Roman" w:cs="Times New Roman"/>
          <w:sz w:val="28"/>
          <w:szCs w:val="28"/>
        </w:rPr>
        <w:t xml:space="preserve"> расположения элементов. Так</w:t>
      </w:r>
      <w:r w:rsidR="00F45B19">
        <w:rPr>
          <w:rFonts w:ascii="Times New Roman" w:hAnsi="Times New Roman" w:cs="Times New Roman"/>
          <w:sz w:val="28"/>
          <w:szCs w:val="28"/>
        </w:rPr>
        <w:t xml:space="preserve">же, воспитанники имеют хороший уровень распределения и переключения внимания, работоспособности, темпа и целенаправленности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67" w:rsidRPr="001D4D67" w:rsidRDefault="00301B92" w:rsidP="005E3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ети, которые попали в группу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1D4D67" w:rsidRPr="001D4D67">
        <w:rPr>
          <w:rFonts w:ascii="Times New Roman" w:hAnsi="Times New Roman" w:cs="Times New Roman"/>
          <w:sz w:val="28"/>
          <w:szCs w:val="28"/>
        </w:rPr>
        <w:t>готовых к обучению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 не нуждаются в дополнительном углубленном психологическом обследовании, ориентированном на каку</w:t>
      </w:r>
      <w:r w:rsidR="001D4D67">
        <w:rPr>
          <w:rFonts w:ascii="Times New Roman" w:hAnsi="Times New Roman" w:cs="Times New Roman"/>
          <w:sz w:val="28"/>
          <w:szCs w:val="28"/>
        </w:rPr>
        <w:t>ю-то более тщательную оценку от</w:t>
      </w:r>
      <w:r w:rsidR="001D4D67" w:rsidRPr="001D4D67">
        <w:rPr>
          <w:rFonts w:ascii="Times New Roman" w:hAnsi="Times New Roman" w:cs="Times New Roman"/>
          <w:sz w:val="28"/>
          <w:szCs w:val="28"/>
        </w:rPr>
        <w:t>дельных сторон их развити</w:t>
      </w:r>
      <w:r w:rsidR="001D4D67" w:rsidRPr="000D5E8D">
        <w:rPr>
          <w:rFonts w:ascii="Times New Roman" w:hAnsi="Times New Roman" w:cs="Times New Roman"/>
          <w:sz w:val="28"/>
          <w:szCs w:val="28"/>
        </w:rPr>
        <w:t>я</w:t>
      </w:r>
      <w:r w:rsidR="000D5E8D" w:rsidRPr="000D5E8D">
        <w:rPr>
          <w:rFonts w:ascii="Times New Roman" w:hAnsi="Times New Roman" w:cs="Times New Roman"/>
          <w:sz w:val="28"/>
          <w:szCs w:val="28"/>
        </w:rPr>
        <w:t>.</w:t>
      </w:r>
      <w:r w:rsidR="001D4D67" w:rsidRPr="000D5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D67" w:rsidRPr="001D4D67" w:rsidRDefault="001D4D67" w:rsidP="000D5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качество выполнения заданий и поведенческие особенности детей, попавших в группу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>условно готовых к обучению в школе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>, можно отчасти прогнозировать у них не только трудности при начале регулярного обучения (то есть попадание в группу риска по школ</w:t>
      </w:r>
      <w:r>
        <w:rPr>
          <w:rFonts w:ascii="Times New Roman" w:hAnsi="Times New Roman" w:cs="Times New Roman"/>
          <w:sz w:val="28"/>
          <w:szCs w:val="28"/>
        </w:rPr>
        <w:t>ьной дезадаптации), но и преиму</w:t>
      </w:r>
      <w:r w:rsidRPr="001D4D67">
        <w:rPr>
          <w:rFonts w:ascii="Times New Roman" w:hAnsi="Times New Roman" w:cs="Times New Roman"/>
          <w:sz w:val="28"/>
          <w:szCs w:val="28"/>
        </w:rPr>
        <w:t>щественное направление этой дезадаптации.</w:t>
      </w:r>
    </w:p>
    <w:p w:rsidR="001D4D67" w:rsidRPr="001D4D67" w:rsidRDefault="001D4D67" w:rsidP="00480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 xml:space="preserve">Дети из группы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>условно не готовых к обучению в школе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>, нуждаются в помощи специа</w:t>
      </w:r>
      <w:r>
        <w:rPr>
          <w:rFonts w:ascii="Times New Roman" w:hAnsi="Times New Roman" w:cs="Times New Roman"/>
          <w:sz w:val="28"/>
          <w:szCs w:val="28"/>
        </w:rPr>
        <w:t>листов (логопеда, психолога, пе</w:t>
      </w:r>
      <w:r w:rsidR="00480AFC">
        <w:rPr>
          <w:rFonts w:ascii="Times New Roman" w:hAnsi="Times New Roman" w:cs="Times New Roman"/>
          <w:sz w:val="28"/>
          <w:szCs w:val="28"/>
        </w:rPr>
        <w:t xml:space="preserve">дагога), и </w:t>
      </w:r>
      <w:r w:rsidRPr="001D4D67">
        <w:rPr>
          <w:rFonts w:ascii="Times New Roman" w:hAnsi="Times New Roman" w:cs="Times New Roman"/>
          <w:sz w:val="28"/>
          <w:szCs w:val="28"/>
        </w:rPr>
        <w:t xml:space="preserve">они в обязательном порядке </w:t>
      </w:r>
      <w:r w:rsidR="00347F0C">
        <w:rPr>
          <w:rFonts w:ascii="Times New Roman" w:hAnsi="Times New Roman" w:cs="Times New Roman"/>
          <w:sz w:val="28"/>
          <w:szCs w:val="28"/>
        </w:rPr>
        <w:t>с согласия родителей</w:t>
      </w:r>
      <w:r w:rsidR="00347F0C" w:rsidRPr="001D4D67">
        <w:rPr>
          <w:rFonts w:ascii="Times New Roman" w:hAnsi="Times New Roman" w:cs="Times New Roman"/>
          <w:sz w:val="28"/>
          <w:szCs w:val="28"/>
        </w:rPr>
        <w:t xml:space="preserve"> </w:t>
      </w:r>
      <w:r w:rsidRPr="001D4D67">
        <w:rPr>
          <w:rFonts w:ascii="Times New Roman" w:hAnsi="Times New Roman" w:cs="Times New Roman"/>
          <w:sz w:val="28"/>
          <w:szCs w:val="28"/>
        </w:rPr>
        <w:t xml:space="preserve">должны быть обследованы психологом с целью выявления </w:t>
      </w:r>
      <w:r>
        <w:rPr>
          <w:rFonts w:ascii="Times New Roman" w:hAnsi="Times New Roman" w:cs="Times New Roman"/>
          <w:sz w:val="28"/>
          <w:szCs w:val="28"/>
        </w:rPr>
        <w:t>компенсат</w:t>
      </w:r>
      <w:r w:rsidRPr="001D4D67">
        <w:rPr>
          <w:rFonts w:ascii="Times New Roman" w:hAnsi="Times New Roman" w:cs="Times New Roman"/>
          <w:sz w:val="28"/>
          <w:szCs w:val="28"/>
        </w:rPr>
        <w:t>орных возможностей и пут</w:t>
      </w:r>
      <w:r w:rsidR="00CC346D">
        <w:rPr>
          <w:rFonts w:ascii="Times New Roman" w:hAnsi="Times New Roman" w:cs="Times New Roman"/>
          <w:sz w:val="28"/>
          <w:szCs w:val="28"/>
        </w:rPr>
        <w:t>ей помощи. Т</w:t>
      </w:r>
      <w:r w:rsidRPr="001D4D67">
        <w:rPr>
          <w:rFonts w:ascii="Times New Roman" w:hAnsi="Times New Roman" w:cs="Times New Roman"/>
          <w:sz w:val="28"/>
          <w:szCs w:val="28"/>
        </w:rPr>
        <w:t xml:space="preserve">акого ребенка </w:t>
      </w:r>
      <w:r w:rsidR="00CC346D">
        <w:rPr>
          <w:rFonts w:ascii="Times New Roman" w:hAnsi="Times New Roman" w:cs="Times New Roman"/>
          <w:sz w:val="28"/>
          <w:szCs w:val="28"/>
        </w:rPr>
        <w:t>рекомендуется</w:t>
      </w:r>
      <w:r w:rsidRPr="001D4D67">
        <w:rPr>
          <w:rFonts w:ascii="Times New Roman" w:hAnsi="Times New Roman" w:cs="Times New Roman"/>
          <w:sz w:val="28"/>
          <w:szCs w:val="28"/>
        </w:rPr>
        <w:t xml:space="preserve"> направить в психологический центр или на ПМПК для </w:t>
      </w:r>
      <w:r>
        <w:rPr>
          <w:rFonts w:ascii="Times New Roman" w:hAnsi="Times New Roman" w:cs="Times New Roman"/>
          <w:sz w:val="28"/>
          <w:szCs w:val="28"/>
        </w:rPr>
        <w:t>решения вопроса о выборе направ</w:t>
      </w:r>
      <w:r w:rsidRPr="001D4D67">
        <w:rPr>
          <w:rFonts w:ascii="Times New Roman" w:hAnsi="Times New Roman" w:cs="Times New Roman"/>
          <w:sz w:val="28"/>
          <w:szCs w:val="28"/>
        </w:rPr>
        <w:t xml:space="preserve">лений и методов </w:t>
      </w:r>
      <w:r w:rsidR="00CC346D">
        <w:rPr>
          <w:rFonts w:ascii="Times New Roman" w:hAnsi="Times New Roman" w:cs="Times New Roman"/>
          <w:sz w:val="28"/>
          <w:szCs w:val="28"/>
        </w:rPr>
        <w:t xml:space="preserve">коррекционной работы. </w:t>
      </w:r>
      <w:r w:rsidR="00CC346D" w:rsidRPr="003032DB">
        <w:rPr>
          <w:rFonts w:ascii="Times New Roman" w:hAnsi="Times New Roman" w:cs="Times New Roman"/>
          <w:sz w:val="28"/>
          <w:szCs w:val="28"/>
        </w:rPr>
        <w:t>Направления и методы работы определяются комиссией ПМПК или специалистом психологического центра, только после того как будет проведена углубленная диагностика данного ребенка.</w:t>
      </w:r>
    </w:p>
    <w:p w:rsidR="00600395" w:rsidRDefault="001D4D67" w:rsidP="00793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67">
        <w:rPr>
          <w:rFonts w:ascii="Times New Roman" w:hAnsi="Times New Roman" w:cs="Times New Roman"/>
          <w:sz w:val="28"/>
          <w:szCs w:val="28"/>
        </w:rPr>
        <w:t xml:space="preserve">Ребенок, который попал в группу 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>не готовых</w:t>
      </w:r>
      <w:r w:rsidR="00723B17">
        <w:rPr>
          <w:rFonts w:ascii="Times New Roman" w:hAnsi="Times New Roman" w:cs="Times New Roman"/>
          <w:sz w:val="28"/>
          <w:szCs w:val="28"/>
        </w:rPr>
        <w:t>"</w:t>
      </w:r>
      <w:r w:rsidRPr="001D4D67">
        <w:rPr>
          <w:rFonts w:ascii="Times New Roman" w:hAnsi="Times New Roman" w:cs="Times New Roman"/>
          <w:sz w:val="28"/>
          <w:szCs w:val="28"/>
        </w:rPr>
        <w:t xml:space="preserve"> к систематическом</w:t>
      </w:r>
      <w:r>
        <w:rPr>
          <w:rFonts w:ascii="Times New Roman" w:hAnsi="Times New Roman" w:cs="Times New Roman"/>
          <w:sz w:val="28"/>
          <w:szCs w:val="28"/>
        </w:rPr>
        <w:t>у обучению в школе, в обязатель</w:t>
      </w:r>
      <w:r w:rsidRPr="001D4D67">
        <w:rPr>
          <w:rFonts w:ascii="Times New Roman" w:hAnsi="Times New Roman" w:cs="Times New Roman"/>
          <w:sz w:val="28"/>
          <w:szCs w:val="28"/>
        </w:rPr>
        <w:t xml:space="preserve">ном порядке </w:t>
      </w:r>
      <w:r w:rsidR="00D73FE0">
        <w:rPr>
          <w:rFonts w:ascii="Times New Roman" w:hAnsi="Times New Roman" w:cs="Times New Roman"/>
          <w:sz w:val="28"/>
          <w:szCs w:val="28"/>
        </w:rPr>
        <w:t>с согласия родителей</w:t>
      </w:r>
      <w:r w:rsidR="00D73FE0" w:rsidRPr="001D4D67">
        <w:rPr>
          <w:rFonts w:ascii="Times New Roman" w:hAnsi="Times New Roman" w:cs="Times New Roman"/>
          <w:sz w:val="28"/>
          <w:szCs w:val="28"/>
        </w:rPr>
        <w:t xml:space="preserve"> </w:t>
      </w:r>
      <w:r w:rsidRPr="001D4D67">
        <w:rPr>
          <w:rFonts w:ascii="Times New Roman" w:hAnsi="Times New Roman" w:cs="Times New Roman"/>
          <w:sz w:val="28"/>
          <w:szCs w:val="28"/>
        </w:rPr>
        <w:t>должен быть обследован психологом, а при необходимости — лого</w:t>
      </w:r>
      <w:r>
        <w:rPr>
          <w:rFonts w:ascii="Times New Roman" w:hAnsi="Times New Roman" w:cs="Times New Roman"/>
          <w:sz w:val="28"/>
          <w:szCs w:val="28"/>
        </w:rPr>
        <w:t>педом или дефектологом еще в до</w:t>
      </w:r>
      <w:r w:rsidRPr="001D4D67">
        <w:rPr>
          <w:rFonts w:ascii="Times New Roman" w:hAnsi="Times New Roman" w:cs="Times New Roman"/>
          <w:sz w:val="28"/>
          <w:szCs w:val="28"/>
        </w:rPr>
        <w:t>школьно</w:t>
      </w:r>
      <w:r w:rsidR="00194E31"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1D4D67">
        <w:rPr>
          <w:rFonts w:ascii="Times New Roman" w:hAnsi="Times New Roman" w:cs="Times New Roman"/>
          <w:sz w:val="28"/>
          <w:szCs w:val="28"/>
        </w:rPr>
        <w:t>, и ему в срочном порядке необходима квалифицированная коррекционно-развивающая помощь,  которую не всегда может оказать педагог-психолог, работающий в дошкольно</w:t>
      </w:r>
      <w:r w:rsidR="00194E31"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</w:t>
      </w:r>
      <w:r w:rsidRPr="001D4D67">
        <w:rPr>
          <w:rFonts w:ascii="Times New Roman" w:hAnsi="Times New Roman" w:cs="Times New Roman"/>
          <w:sz w:val="28"/>
          <w:szCs w:val="28"/>
        </w:rPr>
        <w:t>в силу раз</w:t>
      </w:r>
      <w:r w:rsidR="009C3A8A">
        <w:rPr>
          <w:rFonts w:ascii="Times New Roman" w:hAnsi="Times New Roman" w:cs="Times New Roman"/>
          <w:sz w:val="28"/>
          <w:szCs w:val="28"/>
        </w:rPr>
        <w:t>личных</w:t>
      </w:r>
      <w:r w:rsidRPr="001D4D67">
        <w:rPr>
          <w:rFonts w:ascii="Times New Roman" w:hAnsi="Times New Roman" w:cs="Times New Roman"/>
          <w:sz w:val="28"/>
          <w:szCs w:val="28"/>
        </w:rPr>
        <w:t xml:space="preserve"> причин.</w:t>
      </w:r>
      <w:proofErr w:type="gramEnd"/>
    </w:p>
    <w:p w:rsidR="0028390D" w:rsidRDefault="0028390D" w:rsidP="00230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90D" w:rsidRDefault="0028390D" w:rsidP="002839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2F15">
        <w:rPr>
          <w:rFonts w:ascii="Times New Roman" w:hAnsi="Times New Roman" w:cs="Times New Roman"/>
          <w:sz w:val="28"/>
          <w:szCs w:val="28"/>
        </w:rPr>
        <w:t>2</w:t>
      </w:r>
    </w:p>
    <w:p w:rsidR="00E9420F" w:rsidRPr="002836F5" w:rsidRDefault="0028390D" w:rsidP="00283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F5">
        <w:rPr>
          <w:rFonts w:ascii="Times New Roman" w:hAnsi="Times New Roman" w:cs="Times New Roman"/>
          <w:b/>
          <w:sz w:val="28"/>
          <w:szCs w:val="28"/>
        </w:rPr>
        <w:t>Рейтинг</w:t>
      </w:r>
      <w:r w:rsidR="00E9420F" w:rsidRPr="002836F5">
        <w:rPr>
          <w:rFonts w:ascii="Times New Roman" w:hAnsi="Times New Roman" w:cs="Times New Roman"/>
          <w:b/>
          <w:sz w:val="28"/>
          <w:szCs w:val="28"/>
        </w:rPr>
        <w:t xml:space="preserve"> дошкольных</w:t>
      </w:r>
      <w:r w:rsidRPr="002836F5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</w:p>
    <w:p w:rsidR="0028390D" w:rsidRPr="002836F5" w:rsidRDefault="0028390D" w:rsidP="00283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F5">
        <w:rPr>
          <w:rFonts w:ascii="Times New Roman" w:hAnsi="Times New Roman" w:cs="Times New Roman"/>
          <w:b/>
          <w:sz w:val="28"/>
          <w:szCs w:val="28"/>
        </w:rPr>
        <w:t>по средним показателям готовности ребенка к школе</w:t>
      </w:r>
    </w:p>
    <w:tbl>
      <w:tblPr>
        <w:tblW w:w="7346" w:type="dxa"/>
        <w:jc w:val="center"/>
        <w:tblInd w:w="93" w:type="dxa"/>
        <w:tblLook w:val="04A0" w:firstRow="1" w:lastRow="0" w:firstColumn="1" w:lastColumn="0" w:noHBand="0" w:noVBand="1"/>
      </w:tblPr>
      <w:tblGrid>
        <w:gridCol w:w="875"/>
        <w:gridCol w:w="1738"/>
        <w:gridCol w:w="710"/>
        <w:gridCol w:w="960"/>
        <w:gridCol w:w="875"/>
        <w:gridCol w:w="1558"/>
        <w:gridCol w:w="630"/>
      </w:tblGrid>
      <w:tr w:rsidR="0028390D" w:rsidRPr="0028390D" w:rsidTr="002836F5">
        <w:trPr>
          <w:trHeight w:val="300"/>
          <w:jc w:val="center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рейтинг 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рейтинг ОО</w:t>
            </w:r>
          </w:p>
        </w:tc>
      </w:tr>
      <w:tr w:rsidR="0028390D" w:rsidRPr="0028390D" w:rsidTr="002836F5">
        <w:trPr>
          <w:trHeight w:val="42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</w:t>
            </w: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нге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</w:t>
            </w: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нге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836F5" w:rsidRPr="0028390D" w:rsidTr="00F34715">
        <w:trPr>
          <w:trHeight w:val="300"/>
          <w:jc w:val="center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F5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93,2%</w:t>
            </w:r>
          </w:p>
        </w:tc>
      </w:tr>
      <w:tr w:rsidR="002836F5" w:rsidRPr="0028390D" w:rsidTr="002836F5">
        <w:trPr>
          <w:trHeight w:val="50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5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6F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ОШ 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23A77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F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83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A85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E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r w:rsidR="00E94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ОУ </w:t>
            </w: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E9420F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</w:t>
            </w:r>
            <w:r w:rsidR="0028390D"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</w:t>
            </w:r>
            <w:r w:rsidR="006F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8390D"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</w:tr>
      <w:tr w:rsidR="0028390D" w:rsidRPr="0028390D" w:rsidTr="002836F5">
        <w:trPr>
          <w:trHeight w:val="30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6F5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5F0939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D" w:rsidRPr="0028390D" w:rsidRDefault="0028390D" w:rsidP="002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67,6%</w:t>
            </w:r>
          </w:p>
        </w:tc>
      </w:tr>
    </w:tbl>
    <w:p w:rsidR="00B271E7" w:rsidRDefault="00B271E7" w:rsidP="00F45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E7" w:rsidRDefault="00B2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1E7" w:rsidRDefault="00B271E7" w:rsidP="00B271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2F15">
        <w:rPr>
          <w:rFonts w:ascii="Times New Roman" w:hAnsi="Times New Roman" w:cs="Times New Roman"/>
          <w:sz w:val="28"/>
          <w:szCs w:val="28"/>
        </w:rPr>
        <w:t>3</w:t>
      </w:r>
    </w:p>
    <w:p w:rsidR="00BB7268" w:rsidRDefault="00B271E7" w:rsidP="00BB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EB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8A2F15" w:rsidRPr="001B09EB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1B09E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средним показателям готовности ребенка к школе по параметру </w:t>
      </w:r>
    </w:p>
    <w:p w:rsidR="00B271E7" w:rsidRDefault="00723B17" w:rsidP="00BB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EB">
        <w:rPr>
          <w:rFonts w:ascii="Times New Roman" w:hAnsi="Times New Roman" w:cs="Times New Roman"/>
          <w:b/>
          <w:sz w:val="28"/>
          <w:szCs w:val="28"/>
        </w:rPr>
        <w:t>"</w:t>
      </w:r>
      <w:r w:rsidR="00B271E7" w:rsidRPr="001B09EB">
        <w:rPr>
          <w:rFonts w:ascii="Times New Roman" w:hAnsi="Times New Roman" w:cs="Times New Roman"/>
          <w:b/>
          <w:sz w:val="28"/>
          <w:szCs w:val="28"/>
        </w:rPr>
        <w:t>зрительно – моторная координация</w:t>
      </w:r>
      <w:r w:rsidRPr="001B09EB">
        <w:rPr>
          <w:rFonts w:ascii="Times New Roman" w:hAnsi="Times New Roman" w:cs="Times New Roman"/>
          <w:b/>
          <w:sz w:val="28"/>
          <w:szCs w:val="28"/>
        </w:rPr>
        <w:t>"</w:t>
      </w:r>
    </w:p>
    <w:p w:rsidR="00BB7268" w:rsidRPr="001B09EB" w:rsidRDefault="00BB7268" w:rsidP="00BB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960"/>
        <w:gridCol w:w="960"/>
        <w:gridCol w:w="960"/>
        <w:gridCol w:w="1620"/>
        <w:gridCol w:w="960"/>
      </w:tblGrid>
      <w:tr w:rsidR="00E11FF8" w:rsidRPr="00E11FF8" w:rsidTr="00E11FF8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зрительно - моторная координация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зрительно - моторная координация</w:t>
            </w:r>
          </w:p>
        </w:tc>
      </w:tr>
      <w:tr w:rsidR="00E11FF8" w:rsidRPr="00E11FF8" w:rsidTr="00E11FF8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</w:t>
            </w: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</w:t>
            </w: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нге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</w:t>
            </w:r>
            <w:r w:rsidR="00F42B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36302F" w:rsidRPr="00E11FF8" w:rsidTr="002851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2F" w:rsidRPr="00E11FF8" w:rsidRDefault="0036302F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36302F" w:rsidRPr="00E11FF8" w:rsidTr="002851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</w:t>
            </w:r>
            <w:r w:rsidR="009D04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2F" w:rsidRPr="00E11FF8" w:rsidRDefault="0036302F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02F" w:rsidRPr="00E11FF8" w:rsidRDefault="0036302F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2F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8A2F15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F42B5E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BD6B27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</w:t>
            </w:r>
            <w:r w:rsidR="009D04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8A2F15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DB000B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МБОУ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ОШ </w:t>
            </w:r>
            <w:r w:rsidR="009D04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DB000B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МБОУ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BD6B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DB000B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</w:t>
            </w:r>
            <w:r w:rsidR="009D04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DB000B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 №</w:t>
            </w:r>
            <w:r w:rsidR="009D04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603E4D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603E4D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МБОУ С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</w:t>
            </w:r>
            <w:r w:rsidR="009D04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E11FF8"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48,2%</w:t>
            </w:r>
          </w:p>
        </w:tc>
      </w:tr>
      <w:tr w:rsidR="00E11FF8" w:rsidRPr="00E11FF8" w:rsidTr="00E11F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36302F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F8" w:rsidRPr="00E11FF8" w:rsidRDefault="00E11FF8" w:rsidP="00E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41,7%</w:t>
            </w:r>
          </w:p>
        </w:tc>
      </w:tr>
    </w:tbl>
    <w:p w:rsidR="00B271E7" w:rsidRPr="00EE4DD2" w:rsidRDefault="00B271E7" w:rsidP="00B271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DD2" w:rsidRDefault="00EE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DD2" w:rsidRDefault="007500D3" w:rsidP="00EE4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4C86">
        <w:rPr>
          <w:rFonts w:ascii="Times New Roman" w:hAnsi="Times New Roman" w:cs="Times New Roman"/>
          <w:sz w:val="28"/>
          <w:szCs w:val="28"/>
        </w:rPr>
        <w:t>4</w:t>
      </w:r>
    </w:p>
    <w:p w:rsidR="00EE4DD2" w:rsidRPr="00261E4F" w:rsidRDefault="00EE4DD2" w:rsidP="00EE4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F">
        <w:rPr>
          <w:rFonts w:ascii="Times New Roman" w:hAnsi="Times New Roman" w:cs="Times New Roman"/>
          <w:b/>
          <w:sz w:val="28"/>
          <w:szCs w:val="28"/>
        </w:rPr>
        <w:t>Рейтинг</w:t>
      </w:r>
      <w:r w:rsidR="00B47B0D">
        <w:rPr>
          <w:rFonts w:ascii="Times New Roman" w:hAnsi="Times New Roman" w:cs="Times New Roman"/>
          <w:b/>
          <w:sz w:val="28"/>
          <w:szCs w:val="28"/>
        </w:rPr>
        <w:t xml:space="preserve"> дошкольных</w:t>
      </w:r>
      <w:r w:rsidRPr="00261E4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средним показателям готовности ребенка к школе по параметру </w:t>
      </w:r>
      <w:r w:rsidR="00723B17" w:rsidRPr="00261E4F">
        <w:rPr>
          <w:rFonts w:ascii="Times New Roman" w:hAnsi="Times New Roman" w:cs="Times New Roman"/>
          <w:b/>
          <w:sz w:val="28"/>
          <w:szCs w:val="28"/>
        </w:rPr>
        <w:t>"</w:t>
      </w:r>
      <w:r w:rsidRPr="00261E4F">
        <w:rPr>
          <w:rFonts w:ascii="Times New Roman" w:hAnsi="Times New Roman" w:cs="Times New Roman"/>
          <w:b/>
          <w:sz w:val="28"/>
          <w:szCs w:val="28"/>
        </w:rPr>
        <w:t>развитие моторных навыков</w:t>
      </w:r>
      <w:r w:rsidR="00723B17" w:rsidRPr="00261E4F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80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960"/>
        <w:gridCol w:w="960"/>
        <w:gridCol w:w="1680"/>
        <w:gridCol w:w="880"/>
      </w:tblGrid>
      <w:tr w:rsidR="00EE4DD2" w:rsidRPr="00EE4DD2" w:rsidTr="00EE4DD2">
        <w:trPr>
          <w:trHeight w:val="300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моторных навыков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моторных навыков</w:t>
            </w:r>
          </w:p>
        </w:tc>
      </w:tr>
      <w:tr w:rsidR="00EE4DD2" w:rsidRPr="00EE4DD2" w:rsidTr="00EE4DD2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D0171" w:rsidRPr="00EE4DD2" w:rsidTr="00BB2EB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86,8%</w:t>
            </w:r>
          </w:p>
        </w:tc>
      </w:tr>
      <w:tr w:rsidR="001D0171" w:rsidRPr="00EE4DD2" w:rsidTr="00BB2EBF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71" w:rsidRPr="00EE4DD2" w:rsidRDefault="001D0171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71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МБДОУ №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552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</w:t>
            </w:r>
            <w:r w:rsidR="00552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9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О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E4DD2"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5521F3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МБОУ С</w:t>
            </w:r>
            <w:r w:rsidR="00EE4DD2"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8E5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65,8%</w:t>
            </w:r>
          </w:p>
        </w:tc>
      </w:tr>
      <w:tr w:rsidR="00EE4DD2" w:rsidRPr="00EE4DD2" w:rsidTr="00EE4D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1D0171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A9225F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D2" w:rsidRPr="00EE4DD2" w:rsidRDefault="00EE4DD2" w:rsidP="00E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61,8%</w:t>
            </w:r>
          </w:p>
        </w:tc>
      </w:tr>
    </w:tbl>
    <w:p w:rsidR="00EE4DD2" w:rsidRDefault="00EE4DD2" w:rsidP="00EE4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8FD" w:rsidRDefault="0019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8FD" w:rsidRDefault="001968FD" w:rsidP="00196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5C4E">
        <w:rPr>
          <w:rFonts w:ascii="Times New Roman" w:hAnsi="Times New Roman" w:cs="Times New Roman"/>
          <w:sz w:val="28"/>
          <w:szCs w:val="28"/>
        </w:rPr>
        <w:t>5</w:t>
      </w:r>
    </w:p>
    <w:p w:rsidR="001968FD" w:rsidRPr="00E9705D" w:rsidRDefault="001968FD" w:rsidP="00B4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5D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B47B0D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E9705D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средним показателям готовности ребенка к школе по параметру </w:t>
      </w:r>
      <w:r w:rsidR="00723B17" w:rsidRPr="00E9705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E9705D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E9705D">
        <w:rPr>
          <w:rFonts w:ascii="Times New Roman" w:hAnsi="Times New Roman" w:cs="Times New Roman"/>
          <w:b/>
          <w:sz w:val="28"/>
          <w:szCs w:val="28"/>
        </w:rPr>
        <w:t xml:space="preserve"> навыков пересчета в пределах 9, соотнесение цифры и количества изображенных фигур</w:t>
      </w:r>
      <w:r w:rsidR="00723B17" w:rsidRPr="00E9705D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49"/>
        <w:gridCol w:w="811"/>
        <w:gridCol w:w="960"/>
        <w:gridCol w:w="960"/>
        <w:gridCol w:w="1663"/>
        <w:gridCol w:w="777"/>
      </w:tblGrid>
      <w:tr w:rsidR="00C7711A" w:rsidRPr="00C7711A" w:rsidTr="00C7711A">
        <w:trPr>
          <w:trHeight w:val="555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навыков пересчета в пределах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навыков пересчета в пределах 9</w:t>
            </w:r>
          </w:p>
        </w:tc>
      </w:tr>
      <w:tr w:rsidR="00C7711A" w:rsidRPr="00C7711A" w:rsidTr="00C7711A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451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511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2A1F04" w:rsidRPr="00C7711A" w:rsidTr="008E671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04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2A1F04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</w:tr>
      <w:tr w:rsidR="002A1F04" w:rsidRPr="00C7711A" w:rsidTr="008E671D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F04" w:rsidRPr="00C7711A" w:rsidRDefault="002A1F04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04" w:rsidRPr="00C7711A" w:rsidRDefault="002A1F04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04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11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11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A1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№147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451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 w:rsidR="00451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11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C7711A"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5115D9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</w:t>
            </w:r>
            <w:r w:rsidR="00C7711A"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76,7%</w:t>
            </w:r>
          </w:p>
        </w:tc>
      </w:tr>
      <w:tr w:rsidR="00C7711A" w:rsidRPr="00C7711A" w:rsidTr="00C771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2A1F04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1A" w:rsidRPr="00C7711A" w:rsidRDefault="00C7711A" w:rsidP="00C7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72,0%</w:t>
            </w:r>
          </w:p>
        </w:tc>
      </w:tr>
    </w:tbl>
    <w:p w:rsidR="001968FD" w:rsidRDefault="001968FD" w:rsidP="00196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7A" w:rsidRDefault="0036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F7A" w:rsidRDefault="00362F7A" w:rsidP="00362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7B0D">
        <w:rPr>
          <w:rFonts w:ascii="Times New Roman" w:hAnsi="Times New Roman" w:cs="Times New Roman"/>
          <w:sz w:val="28"/>
          <w:szCs w:val="28"/>
        </w:rPr>
        <w:t>6</w:t>
      </w:r>
    </w:p>
    <w:p w:rsidR="00362F7A" w:rsidRPr="00AA16C9" w:rsidRDefault="00362F7A" w:rsidP="0036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C9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5E6A49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AA16C9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средним показателям готовности ребенка к школе по параметру </w:t>
      </w:r>
      <w:r w:rsidR="00723B17" w:rsidRPr="00AA16C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AA16C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AA16C9">
        <w:rPr>
          <w:rFonts w:ascii="Times New Roman" w:hAnsi="Times New Roman" w:cs="Times New Roman"/>
          <w:b/>
          <w:sz w:val="28"/>
          <w:szCs w:val="28"/>
        </w:rPr>
        <w:t xml:space="preserve"> звукового и звукобуквенного анализа материала</w:t>
      </w:r>
      <w:r w:rsidR="00723B17" w:rsidRPr="00AA16C9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05"/>
        <w:gridCol w:w="855"/>
        <w:gridCol w:w="960"/>
        <w:gridCol w:w="960"/>
        <w:gridCol w:w="1620"/>
        <w:gridCol w:w="820"/>
      </w:tblGrid>
      <w:tr w:rsidR="00CD0951" w:rsidRPr="00CD0951" w:rsidTr="00CD0951">
        <w:trPr>
          <w:trHeight w:val="555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звукового и звукобуквенного анализа 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звукового и звукобуквенного анализа материала</w:t>
            </w:r>
          </w:p>
        </w:tc>
      </w:tr>
      <w:tr w:rsidR="00CD0951" w:rsidRPr="00CD0951" w:rsidTr="00595456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83,8%</w:t>
            </w:r>
          </w:p>
        </w:tc>
      </w:tr>
      <w:tr w:rsidR="005E6A49" w:rsidRPr="00CD0951" w:rsidTr="0091236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49" w:rsidRPr="00CD0951" w:rsidRDefault="005E6A49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5E6A49" w:rsidRPr="00CD0951" w:rsidTr="00912366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49" w:rsidRPr="00CD0951" w:rsidRDefault="005E6A4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A49" w:rsidRPr="00CD0951" w:rsidRDefault="005E6A49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A49" w:rsidRPr="00CD0951" w:rsidRDefault="005E6A4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49" w:rsidRPr="00CD0951" w:rsidRDefault="005E6A4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</w:t>
            </w:r>
            <w:r w:rsidR="00CD0951"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0951"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341389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577E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577E90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CD0951"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55,8%</w:t>
            </w:r>
          </w:p>
        </w:tc>
      </w:tr>
      <w:tr w:rsidR="00CD0951" w:rsidRPr="00CD0951" w:rsidTr="00595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1A4C4B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51" w:rsidRPr="00CD0951" w:rsidRDefault="00CD0951" w:rsidP="00CD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</w:tr>
    </w:tbl>
    <w:p w:rsidR="00595456" w:rsidRDefault="00595456" w:rsidP="00F45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56" w:rsidRDefault="0059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456" w:rsidRDefault="00595456" w:rsidP="00595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05EC">
        <w:rPr>
          <w:rFonts w:ascii="Times New Roman" w:hAnsi="Times New Roman" w:cs="Times New Roman"/>
          <w:sz w:val="28"/>
          <w:szCs w:val="28"/>
        </w:rPr>
        <w:t>7</w:t>
      </w:r>
    </w:p>
    <w:p w:rsidR="00F90278" w:rsidRDefault="00595456" w:rsidP="00F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EC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8E05EC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8E05EC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средним показателям готовности ребенка к школе по параметру </w:t>
      </w:r>
    </w:p>
    <w:p w:rsidR="00595456" w:rsidRDefault="00723B17" w:rsidP="00F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E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595456" w:rsidRPr="008E05EC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595456" w:rsidRPr="008E05EC">
        <w:rPr>
          <w:rFonts w:ascii="Times New Roman" w:hAnsi="Times New Roman" w:cs="Times New Roman"/>
          <w:b/>
          <w:sz w:val="28"/>
          <w:szCs w:val="28"/>
        </w:rPr>
        <w:t xml:space="preserve"> произвольной регуляции деятельности</w:t>
      </w:r>
      <w:r w:rsidRPr="008E05EC">
        <w:rPr>
          <w:rFonts w:ascii="Times New Roman" w:hAnsi="Times New Roman" w:cs="Times New Roman"/>
          <w:b/>
          <w:sz w:val="28"/>
          <w:szCs w:val="28"/>
        </w:rPr>
        <w:t>"</w:t>
      </w:r>
    </w:p>
    <w:p w:rsidR="000200D6" w:rsidRPr="008E05EC" w:rsidRDefault="000200D6" w:rsidP="00F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10"/>
        <w:gridCol w:w="850"/>
        <w:gridCol w:w="960"/>
        <w:gridCol w:w="960"/>
        <w:gridCol w:w="1624"/>
        <w:gridCol w:w="816"/>
      </w:tblGrid>
      <w:tr w:rsidR="008802EF" w:rsidRPr="008802EF" w:rsidTr="00354ECC">
        <w:trPr>
          <w:trHeight w:val="555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произвольной регуляции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произвольной регуляции деятельности</w:t>
            </w:r>
          </w:p>
        </w:tc>
      </w:tr>
      <w:tr w:rsidR="008802EF" w:rsidRPr="008802EF" w:rsidTr="00354ECC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0200D6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</w:t>
            </w:r>
            <w:r w:rsidR="00F71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020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</w:t>
            </w:r>
            <w:r w:rsidR="00B64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С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92,2%</w:t>
            </w:r>
          </w:p>
        </w:tc>
      </w:tr>
      <w:tr w:rsidR="000200D6" w:rsidRPr="008802EF" w:rsidTr="00521AB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91,8%</w:t>
            </w:r>
          </w:p>
        </w:tc>
      </w:tr>
      <w:tr w:rsidR="000200D6" w:rsidRPr="008802EF" w:rsidTr="00521AB1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D6" w:rsidRPr="008802EF" w:rsidRDefault="000200D6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D6" w:rsidRPr="008802EF" w:rsidRDefault="000200D6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6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F710E9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F710E9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71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B64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F710E9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F710E9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B641CD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B64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B641CD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B64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183A0E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802EF"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 № 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72,9%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18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B641CD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МБОУ С</w:t>
            </w:r>
            <w:r w:rsidR="008802EF"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8802EF" w:rsidRPr="008802EF" w:rsidTr="00354EC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0200D6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EF" w:rsidRPr="008802EF" w:rsidRDefault="008802EF" w:rsidP="008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60,6%</w:t>
            </w:r>
          </w:p>
        </w:tc>
      </w:tr>
    </w:tbl>
    <w:p w:rsidR="00354ECC" w:rsidRDefault="00354ECC" w:rsidP="00F45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ECC" w:rsidRDefault="0035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ECC" w:rsidRDefault="00354ECC" w:rsidP="00354E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CE0">
        <w:rPr>
          <w:rFonts w:ascii="Times New Roman" w:hAnsi="Times New Roman" w:cs="Times New Roman"/>
          <w:sz w:val="28"/>
          <w:szCs w:val="28"/>
        </w:rPr>
        <w:t>8</w:t>
      </w:r>
    </w:p>
    <w:p w:rsidR="00E7625A" w:rsidRDefault="00354ECC" w:rsidP="00E7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4A">
        <w:rPr>
          <w:rFonts w:ascii="Times New Roman" w:hAnsi="Times New Roman" w:cs="Times New Roman"/>
          <w:b/>
          <w:sz w:val="28"/>
          <w:szCs w:val="28"/>
        </w:rPr>
        <w:t>Рейтинг</w:t>
      </w:r>
      <w:r w:rsidR="000E2B4A">
        <w:rPr>
          <w:rFonts w:ascii="Times New Roman" w:hAnsi="Times New Roman" w:cs="Times New Roman"/>
          <w:b/>
          <w:sz w:val="28"/>
          <w:szCs w:val="28"/>
        </w:rPr>
        <w:t xml:space="preserve"> дошкольных</w:t>
      </w:r>
      <w:r w:rsidRPr="000E2B4A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средним показателям готовности ребенка к школе по параметру </w:t>
      </w:r>
    </w:p>
    <w:p w:rsidR="00354ECC" w:rsidRDefault="00723B17" w:rsidP="00E7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4A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354ECC" w:rsidRPr="000E2B4A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354ECC" w:rsidRPr="000E2B4A">
        <w:rPr>
          <w:rFonts w:ascii="Times New Roman" w:hAnsi="Times New Roman" w:cs="Times New Roman"/>
          <w:b/>
          <w:sz w:val="28"/>
          <w:szCs w:val="28"/>
        </w:rPr>
        <w:t xml:space="preserve"> графической деятельности</w:t>
      </w:r>
      <w:r w:rsidRPr="000E2B4A">
        <w:rPr>
          <w:rFonts w:ascii="Times New Roman" w:hAnsi="Times New Roman" w:cs="Times New Roman"/>
          <w:b/>
          <w:sz w:val="28"/>
          <w:szCs w:val="28"/>
        </w:rPr>
        <w:t>"</w:t>
      </w:r>
    </w:p>
    <w:p w:rsidR="00E7625A" w:rsidRPr="000E2B4A" w:rsidRDefault="00E7625A" w:rsidP="00E7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05"/>
        <w:gridCol w:w="855"/>
        <w:gridCol w:w="960"/>
        <w:gridCol w:w="960"/>
        <w:gridCol w:w="1620"/>
        <w:gridCol w:w="820"/>
      </w:tblGrid>
      <w:tr w:rsidR="00E43710" w:rsidRPr="00E43710" w:rsidTr="00E43710">
        <w:trPr>
          <w:trHeight w:val="555"/>
          <w:jc w:val="center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графической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сформированность графической деятельности</w:t>
            </w:r>
          </w:p>
        </w:tc>
      </w:tr>
      <w:tr w:rsidR="00E43710" w:rsidRPr="00E43710" w:rsidTr="00E43710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79,8%</w:t>
            </w:r>
          </w:p>
        </w:tc>
      </w:tr>
      <w:tr w:rsidR="00E43710" w:rsidRPr="00E43710" w:rsidTr="00E43710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 № 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НШДС № 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51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651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№ 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 №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75,4%</w:t>
            </w:r>
          </w:p>
        </w:tc>
      </w:tr>
      <w:tr w:rsidR="00E7625A" w:rsidRPr="00E43710" w:rsidTr="005054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5A" w:rsidRPr="00E43710" w:rsidRDefault="00E7625A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51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74,5%</w:t>
            </w:r>
          </w:p>
        </w:tc>
      </w:tr>
      <w:tr w:rsidR="00E7625A" w:rsidRPr="00E43710" w:rsidTr="005054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5A" w:rsidRPr="00E43710" w:rsidRDefault="00E7625A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25A" w:rsidRPr="00E43710" w:rsidRDefault="00E7625A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5A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51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МБОУ С</w:t>
            </w:r>
            <w:r w:rsidR="00E43710"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 №70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</w:t>
            </w:r>
            <w:r w:rsidR="00651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№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 №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61,8%</w:t>
            </w:r>
          </w:p>
        </w:tc>
      </w:tr>
      <w:tr w:rsidR="00E43710" w:rsidRPr="00E43710" w:rsidTr="00E437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7625A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6511C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</w:t>
            </w:r>
            <w:r w:rsidR="00E43710" w:rsidRPr="00E4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 №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10" w:rsidRPr="00E43710" w:rsidRDefault="00E43710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50,0%</w:t>
            </w:r>
          </w:p>
        </w:tc>
      </w:tr>
    </w:tbl>
    <w:p w:rsidR="00F45B19" w:rsidRPr="005D3492" w:rsidRDefault="00F45B19" w:rsidP="00F45B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B19" w:rsidRPr="005D3492" w:rsidSect="005B5936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87" w:rsidRDefault="00DE7887" w:rsidP="0028390D">
      <w:pPr>
        <w:spacing w:after="0" w:line="240" w:lineRule="auto"/>
      </w:pPr>
      <w:r>
        <w:separator/>
      </w:r>
    </w:p>
  </w:endnote>
  <w:endnote w:type="continuationSeparator" w:id="0">
    <w:p w:rsidR="00DE7887" w:rsidRDefault="00DE7887" w:rsidP="0028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2" w:rsidRDefault="00A03A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87" w:rsidRDefault="00DE7887" w:rsidP="0028390D">
      <w:pPr>
        <w:spacing w:after="0" w:line="240" w:lineRule="auto"/>
      </w:pPr>
      <w:r>
        <w:separator/>
      </w:r>
    </w:p>
  </w:footnote>
  <w:footnote w:type="continuationSeparator" w:id="0">
    <w:p w:rsidR="00DE7887" w:rsidRDefault="00DE7887" w:rsidP="0028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556"/>
    <w:multiLevelType w:val="hybridMultilevel"/>
    <w:tmpl w:val="6D3E5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10DD"/>
    <w:multiLevelType w:val="hybridMultilevel"/>
    <w:tmpl w:val="63DEB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9BB5A37"/>
    <w:multiLevelType w:val="hybridMultilevel"/>
    <w:tmpl w:val="89B8C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F3F096E"/>
    <w:multiLevelType w:val="hybridMultilevel"/>
    <w:tmpl w:val="80E076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1"/>
    <w:rsid w:val="00002B5A"/>
    <w:rsid w:val="000043CC"/>
    <w:rsid w:val="00012D50"/>
    <w:rsid w:val="00017715"/>
    <w:rsid w:val="000200D6"/>
    <w:rsid w:val="00021130"/>
    <w:rsid w:val="00024F43"/>
    <w:rsid w:val="00025291"/>
    <w:rsid w:val="000601DD"/>
    <w:rsid w:val="00066A96"/>
    <w:rsid w:val="00074C86"/>
    <w:rsid w:val="00081E0F"/>
    <w:rsid w:val="000844B4"/>
    <w:rsid w:val="00093863"/>
    <w:rsid w:val="000A7FDE"/>
    <w:rsid w:val="000C671E"/>
    <w:rsid w:val="000D5E8D"/>
    <w:rsid w:val="000E2A3D"/>
    <w:rsid w:val="000E2B4A"/>
    <w:rsid w:val="000E3F09"/>
    <w:rsid w:val="000E4702"/>
    <w:rsid w:val="001074EB"/>
    <w:rsid w:val="00114498"/>
    <w:rsid w:val="001209F9"/>
    <w:rsid w:val="001354C2"/>
    <w:rsid w:val="0013730A"/>
    <w:rsid w:val="00142D53"/>
    <w:rsid w:val="0015474F"/>
    <w:rsid w:val="001808B5"/>
    <w:rsid w:val="00183A0E"/>
    <w:rsid w:val="00185B39"/>
    <w:rsid w:val="001939CB"/>
    <w:rsid w:val="00194E31"/>
    <w:rsid w:val="001968FD"/>
    <w:rsid w:val="001A3B77"/>
    <w:rsid w:val="001A4C4B"/>
    <w:rsid w:val="001B09EB"/>
    <w:rsid w:val="001C5345"/>
    <w:rsid w:val="001D0171"/>
    <w:rsid w:val="001D0D3D"/>
    <w:rsid w:val="001D4D67"/>
    <w:rsid w:val="001E18A0"/>
    <w:rsid w:val="001F2086"/>
    <w:rsid w:val="001F39B3"/>
    <w:rsid w:val="001F43EF"/>
    <w:rsid w:val="001F5850"/>
    <w:rsid w:val="00210F65"/>
    <w:rsid w:val="00214F43"/>
    <w:rsid w:val="00215348"/>
    <w:rsid w:val="00223A77"/>
    <w:rsid w:val="00223C03"/>
    <w:rsid w:val="00230C82"/>
    <w:rsid w:val="00236E2E"/>
    <w:rsid w:val="002379C5"/>
    <w:rsid w:val="002444ED"/>
    <w:rsid w:val="0024731D"/>
    <w:rsid w:val="002575B9"/>
    <w:rsid w:val="00261E4F"/>
    <w:rsid w:val="00274CE3"/>
    <w:rsid w:val="002773ED"/>
    <w:rsid w:val="002836F5"/>
    <w:rsid w:val="0028390D"/>
    <w:rsid w:val="002871E2"/>
    <w:rsid w:val="00295FF9"/>
    <w:rsid w:val="002961D6"/>
    <w:rsid w:val="002A05DA"/>
    <w:rsid w:val="002A1F04"/>
    <w:rsid w:val="002A39BA"/>
    <w:rsid w:val="002A5291"/>
    <w:rsid w:val="002A6B8F"/>
    <w:rsid w:val="002A6C84"/>
    <w:rsid w:val="002B3678"/>
    <w:rsid w:val="002C1B4D"/>
    <w:rsid w:val="002C4A75"/>
    <w:rsid w:val="002D04BC"/>
    <w:rsid w:val="00301B92"/>
    <w:rsid w:val="003032DB"/>
    <w:rsid w:val="003038A7"/>
    <w:rsid w:val="0031015B"/>
    <w:rsid w:val="003313D0"/>
    <w:rsid w:val="00341389"/>
    <w:rsid w:val="00342F0F"/>
    <w:rsid w:val="00347F0C"/>
    <w:rsid w:val="0035367A"/>
    <w:rsid w:val="00354ECC"/>
    <w:rsid w:val="00362087"/>
    <w:rsid w:val="00362565"/>
    <w:rsid w:val="00362F7A"/>
    <w:rsid w:val="0036302F"/>
    <w:rsid w:val="003678B5"/>
    <w:rsid w:val="00373CE5"/>
    <w:rsid w:val="0038213A"/>
    <w:rsid w:val="003B291C"/>
    <w:rsid w:val="003B5F82"/>
    <w:rsid w:val="003B6C09"/>
    <w:rsid w:val="003E0C61"/>
    <w:rsid w:val="003E1E28"/>
    <w:rsid w:val="003F057A"/>
    <w:rsid w:val="003F526E"/>
    <w:rsid w:val="0040010B"/>
    <w:rsid w:val="00400E0B"/>
    <w:rsid w:val="00404379"/>
    <w:rsid w:val="0041267D"/>
    <w:rsid w:val="00412937"/>
    <w:rsid w:val="00416036"/>
    <w:rsid w:val="00420ADE"/>
    <w:rsid w:val="004243BE"/>
    <w:rsid w:val="00427431"/>
    <w:rsid w:val="00431F38"/>
    <w:rsid w:val="0043569E"/>
    <w:rsid w:val="0043781D"/>
    <w:rsid w:val="0044043A"/>
    <w:rsid w:val="00441CFF"/>
    <w:rsid w:val="00443E10"/>
    <w:rsid w:val="00450D7F"/>
    <w:rsid w:val="0045107B"/>
    <w:rsid w:val="004616C0"/>
    <w:rsid w:val="0046476F"/>
    <w:rsid w:val="00473699"/>
    <w:rsid w:val="00480AFC"/>
    <w:rsid w:val="00493E2A"/>
    <w:rsid w:val="004C0F55"/>
    <w:rsid w:val="004D6D72"/>
    <w:rsid w:val="004E4E65"/>
    <w:rsid w:val="004E6877"/>
    <w:rsid w:val="004E7AB2"/>
    <w:rsid w:val="004F0E0A"/>
    <w:rsid w:val="004F599E"/>
    <w:rsid w:val="005115D9"/>
    <w:rsid w:val="005130C9"/>
    <w:rsid w:val="005135D9"/>
    <w:rsid w:val="00527B1F"/>
    <w:rsid w:val="00536407"/>
    <w:rsid w:val="005404D4"/>
    <w:rsid w:val="005521F3"/>
    <w:rsid w:val="00553F60"/>
    <w:rsid w:val="00566268"/>
    <w:rsid w:val="00566AF9"/>
    <w:rsid w:val="00573FB3"/>
    <w:rsid w:val="00577E90"/>
    <w:rsid w:val="0058090D"/>
    <w:rsid w:val="00595456"/>
    <w:rsid w:val="005B44A1"/>
    <w:rsid w:val="005B5936"/>
    <w:rsid w:val="005C0F8C"/>
    <w:rsid w:val="005C4D91"/>
    <w:rsid w:val="005D2F8E"/>
    <w:rsid w:val="005D3492"/>
    <w:rsid w:val="005D7D16"/>
    <w:rsid w:val="005E38DA"/>
    <w:rsid w:val="005E6A49"/>
    <w:rsid w:val="005E780D"/>
    <w:rsid w:val="005F0939"/>
    <w:rsid w:val="005F2FDF"/>
    <w:rsid w:val="005F5F8D"/>
    <w:rsid w:val="00600395"/>
    <w:rsid w:val="00603E4D"/>
    <w:rsid w:val="00626F4A"/>
    <w:rsid w:val="006270B3"/>
    <w:rsid w:val="00631D85"/>
    <w:rsid w:val="0064390B"/>
    <w:rsid w:val="006452E0"/>
    <w:rsid w:val="006511C9"/>
    <w:rsid w:val="0065193D"/>
    <w:rsid w:val="00652AE7"/>
    <w:rsid w:val="0066459F"/>
    <w:rsid w:val="0067305F"/>
    <w:rsid w:val="006765DA"/>
    <w:rsid w:val="00696185"/>
    <w:rsid w:val="006967AC"/>
    <w:rsid w:val="006A5018"/>
    <w:rsid w:val="006B29E0"/>
    <w:rsid w:val="006B4B62"/>
    <w:rsid w:val="006B54FC"/>
    <w:rsid w:val="006C5C4E"/>
    <w:rsid w:val="006D0B16"/>
    <w:rsid w:val="006D4700"/>
    <w:rsid w:val="006D4BF2"/>
    <w:rsid w:val="006D74F3"/>
    <w:rsid w:val="006F1789"/>
    <w:rsid w:val="006F1E0D"/>
    <w:rsid w:val="006F6A20"/>
    <w:rsid w:val="00700EA6"/>
    <w:rsid w:val="00715DA8"/>
    <w:rsid w:val="00723B17"/>
    <w:rsid w:val="00726F79"/>
    <w:rsid w:val="00730115"/>
    <w:rsid w:val="00730414"/>
    <w:rsid w:val="0073139A"/>
    <w:rsid w:val="007500D3"/>
    <w:rsid w:val="007707AB"/>
    <w:rsid w:val="00786319"/>
    <w:rsid w:val="00793053"/>
    <w:rsid w:val="00793570"/>
    <w:rsid w:val="007948F9"/>
    <w:rsid w:val="00795861"/>
    <w:rsid w:val="007A7C15"/>
    <w:rsid w:val="007B0762"/>
    <w:rsid w:val="007B26DB"/>
    <w:rsid w:val="007C5145"/>
    <w:rsid w:val="007D5F1C"/>
    <w:rsid w:val="00812B2F"/>
    <w:rsid w:val="008211FB"/>
    <w:rsid w:val="0082488D"/>
    <w:rsid w:val="00825CD3"/>
    <w:rsid w:val="00842160"/>
    <w:rsid w:val="00844D7E"/>
    <w:rsid w:val="00850F6E"/>
    <w:rsid w:val="00857028"/>
    <w:rsid w:val="00862C9D"/>
    <w:rsid w:val="00864F79"/>
    <w:rsid w:val="00873674"/>
    <w:rsid w:val="008802EF"/>
    <w:rsid w:val="008812D5"/>
    <w:rsid w:val="00886919"/>
    <w:rsid w:val="00887D91"/>
    <w:rsid w:val="008912E3"/>
    <w:rsid w:val="00891644"/>
    <w:rsid w:val="008A2F15"/>
    <w:rsid w:val="008A691E"/>
    <w:rsid w:val="008B40F7"/>
    <w:rsid w:val="008C1EA4"/>
    <w:rsid w:val="008C416A"/>
    <w:rsid w:val="008C49BC"/>
    <w:rsid w:val="008D0ADA"/>
    <w:rsid w:val="008D1498"/>
    <w:rsid w:val="008D7554"/>
    <w:rsid w:val="008E05EC"/>
    <w:rsid w:val="008E548B"/>
    <w:rsid w:val="008F1562"/>
    <w:rsid w:val="009206B8"/>
    <w:rsid w:val="00926BBF"/>
    <w:rsid w:val="0093019E"/>
    <w:rsid w:val="009429B9"/>
    <w:rsid w:val="00943DF1"/>
    <w:rsid w:val="00957224"/>
    <w:rsid w:val="009607BD"/>
    <w:rsid w:val="00966C7F"/>
    <w:rsid w:val="009679BA"/>
    <w:rsid w:val="00973ECE"/>
    <w:rsid w:val="0098696A"/>
    <w:rsid w:val="009912E0"/>
    <w:rsid w:val="00992CDA"/>
    <w:rsid w:val="009A643E"/>
    <w:rsid w:val="009B5826"/>
    <w:rsid w:val="009C3A8A"/>
    <w:rsid w:val="009C5B04"/>
    <w:rsid w:val="009C6BB3"/>
    <w:rsid w:val="009D043D"/>
    <w:rsid w:val="009D148E"/>
    <w:rsid w:val="009D6448"/>
    <w:rsid w:val="009D6E2F"/>
    <w:rsid w:val="009E49AE"/>
    <w:rsid w:val="00A03AD2"/>
    <w:rsid w:val="00A06D32"/>
    <w:rsid w:val="00A11F9F"/>
    <w:rsid w:val="00A15D99"/>
    <w:rsid w:val="00A22491"/>
    <w:rsid w:val="00A226B4"/>
    <w:rsid w:val="00A2516E"/>
    <w:rsid w:val="00A410D5"/>
    <w:rsid w:val="00A44B13"/>
    <w:rsid w:val="00A540A5"/>
    <w:rsid w:val="00A6106F"/>
    <w:rsid w:val="00A62061"/>
    <w:rsid w:val="00A65881"/>
    <w:rsid w:val="00A65CF9"/>
    <w:rsid w:val="00A73477"/>
    <w:rsid w:val="00A76CAA"/>
    <w:rsid w:val="00A778AA"/>
    <w:rsid w:val="00A8267B"/>
    <w:rsid w:val="00A85956"/>
    <w:rsid w:val="00A85F3F"/>
    <w:rsid w:val="00A8715E"/>
    <w:rsid w:val="00A921B7"/>
    <w:rsid w:val="00A9225F"/>
    <w:rsid w:val="00A96BA4"/>
    <w:rsid w:val="00AA16C9"/>
    <w:rsid w:val="00AA52D2"/>
    <w:rsid w:val="00AA6533"/>
    <w:rsid w:val="00AB3149"/>
    <w:rsid w:val="00AB3D49"/>
    <w:rsid w:val="00AD10D8"/>
    <w:rsid w:val="00AE6892"/>
    <w:rsid w:val="00AF1461"/>
    <w:rsid w:val="00AF3565"/>
    <w:rsid w:val="00B003C6"/>
    <w:rsid w:val="00B01956"/>
    <w:rsid w:val="00B0615F"/>
    <w:rsid w:val="00B271E7"/>
    <w:rsid w:val="00B30EFB"/>
    <w:rsid w:val="00B45F38"/>
    <w:rsid w:val="00B47B0D"/>
    <w:rsid w:val="00B50127"/>
    <w:rsid w:val="00B53BA9"/>
    <w:rsid w:val="00B629A1"/>
    <w:rsid w:val="00B641CD"/>
    <w:rsid w:val="00B674C2"/>
    <w:rsid w:val="00B847C8"/>
    <w:rsid w:val="00B91125"/>
    <w:rsid w:val="00B94258"/>
    <w:rsid w:val="00B952B4"/>
    <w:rsid w:val="00BA106D"/>
    <w:rsid w:val="00BA5B03"/>
    <w:rsid w:val="00BB7268"/>
    <w:rsid w:val="00BD6B27"/>
    <w:rsid w:val="00BF1E69"/>
    <w:rsid w:val="00C0443D"/>
    <w:rsid w:val="00C103AA"/>
    <w:rsid w:val="00C21A08"/>
    <w:rsid w:val="00C43CA9"/>
    <w:rsid w:val="00C448BA"/>
    <w:rsid w:val="00C61F36"/>
    <w:rsid w:val="00C65592"/>
    <w:rsid w:val="00C7711A"/>
    <w:rsid w:val="00C832D1"/>
    <w:rsid w:val="00C91F64"/>
    <w:rsid w:val="00CA0FCB"/>
    <w:rsid w:val="00CA4B4F"/>
    <w:rsid w:val="00CA519D"/>
    <w:rsid w:val="00CB58FB"/>
    <w:rsid w:val="00CC0811"/>
    <w:rsid w:val="00CC346D"/>
    <w:rsid w:val="00CC3E61"/>
    <w:rsid w:val="00CC53D4"/>
    <w:rsid w:val="00CD0951"/>
    <w:rsid w:val="00CE0CE0"/>
    <w:rsid w:val="00CE37F7"/>
    <w:rsid w:val="00CE3B7E"/>
    <w:rsid w:val="00CE7B17"/>
    <w:rsid w:val="00CF2546"/>
    <w:rsid w:val="00CF4B0C"/>
    <w:rsid w:val="00D1524E"/>
    <w:rsid w:val="00D16E81"/>
    <w:rsid w:val="00D245A6"/>
    <w:rsid w:val="00D352FA"/>
    <w:rsid w:val="00D45E9D"/>
    <w:rsid w:val="00D534B3"/>
    <w:rsid w:val="00D54EEB"/>
    <w:rsid w:val="00D62136"/>
    <w:rsid w:val="00D64B7D"/>
    <w:rsid w:val="00D65AA1"/>
    <w:rsid w:val="00D65EE1"/>
    <w:rsid w:val="00D73FE0"/>
    <w:rsid w:val="00D810A2"/>
    <w:rsid w:val="00D8153E"/>
    <w:rsid w:val="00D86BE4"/>
    <w:rsid w:val="00D94398"/>
    <w:rsid w:val="00DA2BC9"/>
    <w:rsid w:val="00DB000B"/>
    <w:rsid w:val="00DE0F2A"/>
    <w:rsid w:val="00DE20AF"/>
    <w:rsid w:val="00DE7887"/>
    <w:rsid w:val="00DF6AC7"/>
    <w:rsid w:val="00E11FF8"/>
    <w:rsid w:val="00E42A76"/>
    <w:rsid w:val="00E43710"/>
    <w:rsid w:val="00E4723D"/>
    <w:rsid w:val="00E47AD8"/>
    <w:rsid w:val="00E50AE4"/>
    <w:rsid w:val="00E55F8A"/>
    <w:rsid w:val="00E60ED5"/>
    <w:rsid w:val="00E66143"/>
    <w:rsid w:val="00E71F70"/>
    <w:rsid w:val="00E7625A"/>
    <w:rsid w:val="00E934A0"/>
    <w:rsid w:val="00E9420F"/>
    <w:rsid w:val="00E9705D"/>
    <w:rsid w:val="00EB252B"/>
    <w:rsid w:val="00EB3731"/>
    <w:rsid w:val="00EC7DE6"/>
    <w:rsid w:val="00EC7E6C"/>
    <w:rsid w:val="00ED3CCD"/>
    <w:rsid w:val="00ED5705"/>
    <w:rsid w:val="00EE4DD2"/>
    <w:rsid w:val="00F100D3"/>
    <w:rsid w:val="00F11901"/>
    <w:rsid w:val="00F2756E"/>
    <w:rsid w:val="00F3236A"/>
    <w:rsid w:val="00F364DE"/>
    <w:rsid w:val="00F42B5E"/>
    <w:rsid w:val="00F45B19"/>
    <w:rsid w:val="00F47A7F"/>
    <w:rsid w:val="00F52033"/>
    <w:rsid w:val="00F63E97"/>
    <w:rsid w:val="00F710B1"/>
    <w:rsid w:val="00F710E9"/>
    <w:rsid w:val="00F71144"/>
    <w:rsid w:val="00F826B7"/>
    <w:rsid w:val="00F84FA5"/>
    <w:rsid w:val="00F87AF7"/>
    <w:rsid w:val="00F900F9"/>
    <w:rsid w:val="00F90278"/>
    <w:rsid w:val="00F92883"/>
    <w:rsid w:val="00F93864"/>
    <w:rsid w:val="00FA3E94"/>
    <w:rsid w:val="00FB7A67"/>
    <w:rsid w:val="00FC15E2"/>
    <w:rsid w:val="00FC5860"/>
    <w:rsid w:val="00FD044E"/>
    <w:rsid w:val="00FE3380"/>
    <w:rsid w:val="00FE5D6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90D"/>
  </w:style>
  <w:style w:type="paragraph" w:styleId="a9">
    <w:name w:val="footer"/>
    <w:basedOn w:val="a"/>
    <w:link w:val="aa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90D"/>
  </w:style>
  <w:style w:type="character" w:customStyle="1" w:styleId="50">
    <w:name w:val="Заголовок 5 Знак"/>
    <w:basedOn w:val="a0"/>
    <w:link w:val="5"/>
    <w:uiPriority w:val="9"/>
    <w:semiHidden/>
    <w:rsid w:val="00A03AD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Без интервала1"/>
    <w:rsid w:val="008916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90D"/>
  </w:style>
  <w:style w:type="paragraph" w:styleId="a9">
    <w:name w:val="footer"/>
    <w:basedOn w:val="a"/>
    <w:link w:val="aa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90D"/>
  </w:style>
  <w:style w:type="character" w:customStyle="1" w:styleId="50">
    <w:name w:val="Заголовок 5 Знак"/>
    <w:basedOn w:val="a0"/>
    <w:link w:val="5"/>
    <w:uiPriority w:val="9"/>
    <w:semiHidden/>
    <w:rsid w:val="00A03AD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Без интервала1"/>
    <w:rsid w:val="008916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6;&#1090;&#1088;&#1091;&#1076;&#1085;&#1080;&#1082;\&#1056;&#1072;&#1073;&#1086;&#1095;&#1080;&#1081;%20&#1089;&#1090;&#1086;&#1083;\&#1084;&#1086;&#1085;&#1080;&#1090;&#1086;&#1088;&#1080;&#1085;&#1075;%20&#1075;&#1086;&#1090;&#1086;&#1074;&#1085;&#1086;&#1089;&#1090;&#1100;%20&#1082;%20&#1096;&#1082;&#1086;&#1083;&#1077;\&#1042;&#1057;&#10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'рисунок 1'!$A$1:$A$4</c:f>
              <c:strCache>
                <c:ptCount val="4"/>
                <c:pt idx="0">
                  <c:v>Готовность</c:v>
                </c:pt>
                <c:pt idx="1">
                  <c:v>Условная готовность</c:v>
                </c:pt>
                <c:pt idx="2">
                  <c:v>Условная неготовность</c:v>
                </c:pt>
                <c:pt idx="3">
                  <c:v>Неготовность</c:v>
                </c:pt>
              </c:strCache>
            </c:strRef>
          </c:cat>
          <c:val>
            <c:numRef>
              <c:f>'рисунок 1'!$B$1:$B$4</c:f>
              <c:numCache>
                <c:formatCode>0.0%</c:formatCode>
                <c:ptCount val="4"/>
                <c:pt idx="0">
                  <c:v>0.78700000000000003</c:v>
                </c:pt>
                <c:pt idx="1">
                  <c:v>0.13600000000000001</c:v>
                </c:pt>
                <c:pt idx="2">
                  <c:v>5.1999999999999998E-2</c:v>
                </c:pt>
                <c:pt idx="3">
                  <c:v>2.4E-2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3943680"/>
        <c:axId val="93945216"/>
      </c:barChart>
      <c:catAx>
        <c:axId val="9394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45216"/>
        <c:crosses val="autoZero"/>
        <c:auto val="1"/>
        <c:lblAlgn val="ctr"/>
        <c:lblOffset val="100"/>
        <c:noMultiLvlLbl val="0"/>
      </c:catAx>
      <c:valAx>
        <c:axId val="9394521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9394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6.4705882352941183E-2"/>
          <c:w val="0.96944444444444444"/>
          <c:h val="0.809754515979620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'Рисунок 2'!$A$1:$A$4</c:f>
              <c:strCache>
                <c:ptCount val="4"/>
                <c:pt idx="0">
                  <c:v>1 зона</c:v>
                </c:pt>
                <c:pt idx="1">
                  <c:v>2 зона</c:v>
                </c:pt>
                <c:pt idx="2">
                  <c:v>3 зона</c:v>
                </c:pt>
                <c:pt idx="3">
                  <c:v>4 и 5 зона</c:v>
                </c:pt>
              </c:strCache>
            </c:strRef>
          </c:cat>
          <c:val>
            <c:numRef>
              <c:f>'Рисунок 2'!$B$1:$B$4</c:f>
              <c:numCache>
                <c:formatCode>0.0%</c:formatCode>
                <c:ptCount val="4"/>
                <c:pt idx="0">
                  <c:v>5.8000000000000003E-2</c:v>
                </c:pt>
                <c:pt idx="1">
                  <c:v>0.245</c:v>
                </c:pt>
                <c:pt idx="2">
                  <c:v>0.32300000000000001</c:v>
                </c:pt>
                <c:pt idx="3">
                  <c:v>0.373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390592"/>
        <c:axId val="103404672"/>
      </c:barChart>
      <c:catAx>
        <c:axId val="1033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04672"/>
        <c:crosses val="autoZero"/>
        <c:auto val="1"/>
        <c:lblAlgn val="ctr"/>
        <c:lblOffset val="100"/>
        <c:noMultiLvlLbl val="0"/>
      </c:catAx>
      <c:valAx>
        <c:axId val="1034046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0339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'Рисунок 3'!$A$1:$A$3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Сниженный уровень</c:v>
                </c:pt>
              </c:strCache>
            </c:strRef>
          </c:cat>
          <c:val>
            <c:numRef>
              <c:f>'Рисунок 3'!$B$1:$B$3</c:f>
              <c:numCache>
                <c:formatCode>0.0%</c:formatCode>
                <c:ptCount val="3"/>
                <c:pt idx="0">
                  <c:v>0.71799999999999997</c:v>
                </c:pt>
                <c:pt idx="1">
                  <c:v>0.185</c:v>
                </c:pt>
                <c:pt idx="2">
                  <c:v>9.7000000000000003E-2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344320"/>
        <c:axId val="30345856"/>
      </c:barChart>
      <c:catAx>
        <c:axId val="303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45856"/>
        <c:crosses val="autoZero"/>
        <c:auto val="1"/>
        <c:lblAlgn val="ctr"/>
        <c:lblOffset val="100"/>
        <c:noMultiLvlLbl val="0"/>
      </c:catAx>
      <c:valAx>
        <c:axId val="303458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034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'Рисунок 4'!$A$1:$A$3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Сниженный уровень</c:v>
                </c:pt>
              </c:strCache>
            </c:strRef>
          </c:cat>
          <c:val>
            <c:numRef>
              <c:f>'Рисунок 4'!$B$1:$B$3</c:f>
              <c:numCache>
                <c:formatCode>0.0%</c:formatCode>
                <c:ptCount val="3"/>
                <c:pt idx="0">
                  <c:v>0.88600000000000001</c:v>
                </c:pt>
                <c:pt idx="1">
                  <c:v>8.6999999999999994E-2</c:v>
                </c:pt>
                <c:pt idx="2">
                  <c:v>2.8000000000000001E-2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354048"/>
        <c:axId val="30388608"/>
      </c:barChart>
      <c:catAx>
        <c:axId val="30354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0388608"/>
        <c:crosses val="autoZero"/>
        <c:auto val="1"/>
        <c:lblAlgn val="ctr"/>
        <c:lblOffset val="100"/>
        <c:noMultiLvlLbl val="0"/>
      </c:catAx>
      <c:valAx>
        <c:axId val="303886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035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'Рисунок 5'!$A$1:$A$3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Сниженный уровень</c:v>
                </c:pt>
              </c:strCache>
            </c:strRef>
          </c:cat>
          <c:val>
            <c:numRef>
              <c:f>'Рисунок 5'!$B$1:$B$3</c:f>
              <c:numCache>
                <c:formatCode>0.0%</c:formatCode>
                <c:ptCount val="3"/>
                <c:pt idx="0">
                  <c:v>0.65400000000000003</c:v>
                </c:pt>
                <c:pt idx="1">
                  <c:v>0.17100000000000001</c:v>
                </c:pt>
                <c:pt idx="2">
                  <c:v>0.17499999999999999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305856"/>
        <c:axId val="131307392"/>
      </c:barChart>
      <c:catAx>
        <c:axId val="13130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307392"/>
        <c:crosses val="autoZero"/>
        <c:auto val="1"/>
        <c:lblAlgn val="ctr"/>
        <c:lblOffset val="100"/>
        <c:noMultiLvlLbl val="0"/>
      </c:catAx>
      <c:valAx>
        <c:axId val="1313073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3130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'Рисунок 6'!$A$1:$A$3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Сниженный уровень</c:v>
                </c:pt>
              </c:strCache>
            </c:strRef>
          </c:cat>
          <c:val>
            <c:numRef>
              <c:f>'Рисунок 6'!$B$1:$B$3</c:f>
              <c:numCache>
                <c:formatCode>0.0%</c:formatCode>
                <c:ptCount val="3"/>
                <c:pt idx="0">
                  <c:v>0.83199999999999996</c:v>
                </c:pt>
                <c:pt idx="1">
                  <c:v>8.7999999999999995E-2</c:v>
                </c:pt>
                <c:pt idx="2" formatCode="0%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327872"/>
        <c:axId val="131329408"/>
      </c:barChart>
      <c:catAx>
        <c:axId val="131327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329408"/>
        <c:crosses val="autoZero"/>
        <c:auto val="1"/>
        <c:lblAlgn val="ctr"/>
        <c:lblOffset val="100"/>
        <c:noMultiLvlLbl val="0"/>
      </c:catAx>
      <c:valAx>
        <c:axId val="1313294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3132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'Рисунок 7'!$A$1:$A$3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Сниженный уровень</c:v>
                </c:pt>
              </c:strCache>
            </c:strRef>
          </c:cat>
          <c:val>
            <c:numRef>
              <c:f>'Рисунок 7'!$B$1:$B$3</c:f>
              <c:numCache>
                <c:formatCode>0.0%</c:formatCode>
                <c:ptCount val="3"/>
                <c:pt idx="0">
                  <c:v>0.60399999999999998</c:v>
                </c:pt>
                <c:pt idx="1">
                  <c:v>0.23499999999999999</c:v>
                </c:pt>
                <c:pt idx="2">
                  <c:v>0.161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103872"/>
        <c:axId val="103109760"/>
      </c:barChart>
      <c:catAx>
        <c:axId val="10310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109760"/>
        <c:crosses val="autoZero"/>
        <c:auto val="1"/>
        <c:lblAlgn val="ctr"/>
        <c:lblOffset val="100"/>
        <c:noMultiLvlLbl val="0"/>
      </c:catAx>
      <c:valAx>
        <c:axId val="1031097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310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'Рисунок 8'!$A$1:$A$4</c:f>
              <c:strCache>
                <c:ptCount val="4"/>
                <c:pt idx="0">
                  <c:v>К К 0,85</c:v>
                </c:pt>
                <c:pt idx="1">
                  <c:v>К К 0,72</c:v>
                </c:pt>
                <c:pt idx="2">
                  <c:v>К К 0,6</c:v>
                </c:pt>
                <c:pt idx="3">
                  <c:v>К К 0,45</c:v>
                </c:pt>
              </c:strCache>
            </c:strRef>
          </c:cat>
          <c:val>
            <c:numRef>
              <c:f>'Рисунок 8'!$B$1:$B$4</c:f>
              <c:numCache>
                <c:formatCode>0.0%</c:formatCode>
                <c:ptCount val="4"/>
                <c:pt idx="0">
                  <c:v>0.20899999999999999</c:v>
                </c:pt>
                <c:pt idx="1">
                  <c:v>4.1000000000000002E-2</c:v>
                </c:pt>
                <c:pt idx="2">
                  <c:v>8.9999999999999993E-3</c:v>
                </c:pt>
                <c:pt idx="3">
                  <c:v>2E-3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130240"/>
        <c:axId val="103131776"/>
      </c:barChart>
      <c:catAx>
        <c:axId val="103130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131776"/>
        <c:crosses val="autoZero"/>
        <c:auto val="1"/>
        <c:lblAlgn val="ctr"/>
        <c:lblOffset val="100"/>
        <c:noMultiLvlLbl val="0"/>
      </c:catAx>
      <c:valAx>
        <c:axId val="1031317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313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Лист10!$A$1:$A$6</c:f>
              <c:strCache>
                <c:ptCount val="6"/>
                <c:pt idx="0">
                  <c:v>1 параметр</c:v>
                </c:pt>
                <c:pt idx="1">
                  <c:v>2 параметр</c:v>
                </c:pt>
                <c:pt idx="2">
                  <c:v>3 параметр</c:v>
                </c:pt>
                <c:pt idx="3">
                  <c:v>4 параметр</c:v>
                </c:pt>
                <c:pt idx="4">
                  <c:v>5 параметр</c:v>
                </c:pt>
                <c:pt idx="5">
                  <c:v>6 параметр</c:v>
                </c:pt>
              </c:strCache>
            </c:strRef>
          </c:cat>
          <c:val>
            <c:numRef>
              <c:f>Лист10!$B$1:$B$6</c:f>
              <c:numCache>
                <c:formatCode>0.0%</c:formatCode>
                <c:ptCount val="6"/>
                <c:pt idx="0" formatCode="0%">
                  <c:v>0.75</c:v>
                </c:pt>
                <c:pt idx="1">
                  <c:v>0.86899999999999999</c:v>
                </c:pt>
                <c:pt idx="2">
                  <c:v>0.95299999999999996</c:v>
                </c:pt>
                <c:pt idx="3">
                  <c:v>0.81399999999999995</c:v>
                </c:pt>
                <c:pt idx="4">
                  <c:v>0.91500000000000004</c:v>
                </c:pt>
                <c:pt idx="5">
                  <c:v>0.80900000000000005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148544"/>
        <c:axId val="103285504"/>
      </c:barChart>
      <c:catAx>
        <c:axId val="103148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285504"/>
        <c:crosses val="autoZero"/>
        <c:auto val="1"/>
        <c:lblAlgn val="ctr"/>
        <c:lblOffset val="100"/>
        <c:noMultiLvlLbl val="0"/>
      </c:catAx>
      <c:valAx>
        <c:axId val="1032855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314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D6B8-3455-4E9D-B9AB-049FCCC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"Леда"</Company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Мария Владимировна Соколова</cp:lastModifiedBy>
  <cp:revision>2</cp:revision>
  <cp:lastPrinted>2015-04-23T13:10:00Z</cp:lastPrinted>
  <dcterms:created xsi:type="dcterms:W3CDTF">2015-12-02T12:23:00Z</dcterms:created>
  <dcterms:modified xsi:type="dcterms:W3CDTF">2015-12-02T12:23:00Z</dcterms:modified>
</cp:coreProperties>
</file>